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1AAF" w:rsidRDefault="005E1C13">
      <w:pPr>
        <w:jc w:val="both"/>
        <w:rPr>
          <w:rFonts w:ascii="Overlock" w:eastAsia="Overlock" w:hAnsi="Overlock" w:cs="Overlock"/>
          <w:sz w:val="18"/>
          <w:szCs w:val="18"/>
        </w:rPr>
      </w:pPr>
      <w:r>
        <w:rPr>
          <w:rFonts w:ascii="Overlock" w:eastAsia="Overlock" w:hAnsi="Overlock" w:cs="Overlock"/>
          <w:sz w:val="18"/>
          <w:szCs w:val="18"/>
        </w:rPr>
        <w:t xml:space="preserve"> </w:t>
      </w:r>
    </w:p>
    <w:p w:rsidR="00E91AAF" w:rsidRDefault="00E91AAF">
      <w:pPr>
        <w:jc w:val="center"/>
        <w:rPr>
          <w:rFonts w:ascii="Overlock" w:eastAsia="Overlock" w:hAnsi="Overlock" w:cs="Overlock"/>
          <w:sz w:val="18"/>
          <w:szCs w:val="18"/>
        </w:rPr>
      </w:pPr>
    </w:p>
    <w:p w:rsidR="00E91AAF" w:rsidRPr="00BE0291" w:rsidRDefault="00D11C3E" w:rsidP="00FE02E8">
      <w:pPr>
        <w:jc w:val="right"/>
        <w:rPr>
          <w:rFonts w:ascii="Overlock" w:eastAsia="Overlock" w:hAnsi="Overlock" w:cs="Overlock"/>
          <w:sz w:val="18"/>
          <w:szCs w:val="18"/>
        </w:rPr>
      </w:pPr>
      <w:r w:rsidRPr="00BE0291">
        <w:rPr>
          <w:noProof/>
        </w:rPr>
        <w:drawing>
          <wp:inline distT="0" distB="0" distL="0" distR="0">
            <wp:extent cx="1921475" cy="982362"/>
            <wp:effectExtent l="0" t="0" r="3175" b="8255"/>
            <wp:docPr id="4" name="Imagen 4" descr="C:\Users\paul\Google Drive\Code\LOGO 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Google Drive\Code\LOGO CODE.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35688" t="35911" r="34636" b="36770"/>
                    <a:stretch/>
                  </pic:blipFill>
                  <pic:spPr bwMode="auto">
                    <a:xfrm>
                      <a:off x="0" y="0"/>
                      <a:ext cx="1921577" cy="982414"/>
                    </a:xfrm>
                    <a:prstGeom prst="rect">
                      <a:avLst/>
                    </a:prstGeom>
                    <a:noFill/>
                    <a:ln>
                      <a:noFill/>
                    </a:ln>
                    <a:extLst>
                      <a:ext uri="{53640926-AAD7-44D8-BBD7-CCE9431645EC}">
                        <a14:shadowObscured xmlns:a14="http://schemas.microsoft.com/office/drawing/2010/main"/>
                      </a:ext>
                    </a:extLst>
                  </pic:spPr>
                </pic:pic>
              </a:graphicData>
            </a:graphic>
          </wp:inline>
        </w:drawing>
      </w:r>
      <w:r w:rsidR="00FE02E8" w:rsidRPr="00BE0291">
        <w:rPr>
          <w:rFonts w:ascii="Overlock" w:eastAsia="Overlock" w:hAnsi="Overlock" w:cs="Overlock"/>
          <w:sz w:val="18"/>
          <w:szCs w:val="18"/>
        </w:rPr>
        <w:tab/>
      </w:r>
      <w:r w:rsidR="00FE02E8" w:rsidRPr="00BE0291">
        <w:rPr>
          <w:rFonts w:ascii="Overlock" w:eastAsia="Overlock" w:hAnsi="Overlock" w:cs="Overlock"/>
          <w:sz w:val="18"/>
          <w:szCs w:val="18"/>
        </w:rPr>
        <w:tab/>
      </w:r>
      <w:r w:rsidR="00FE02E8" w:rsidRPr="00BE0291">
        <w:rPr>
          <w:rFonts w:ascii="Overlock" w:eastAsia="Overlock" w:hAnsi="Overlock" w:cs="Overlock"/>
          <w:sz w:val="18"/>
          <w:szCs w:val="18"/>
        </w:rPr>
        <w:tab/>
      </w:r>
      <w:r w:rsidR="001E2948" w:rsidRPr="00BE0291">
        <w:rPr>
          <w:noProof/>
        </w:rPr>
        <w:drawing>
          <wp:inline distT="0" distB="0" distL="0" distR="0" wp14:anchorId="0FFDE4F5" wp14:editId="1A45368A">
            <wp:extent cx="2788719" cy="1080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9"/>
                    <a:srcRect l="2676" t="8633" r="2776" b="14141"/>
                    <a:stretch/>
                  </pic:blipFill>
                  <pic:spPr bwMode="auto">
                    <a:xfrm>
                      <a:off x="0" y="0"/>
                      <a:ext cx="2788719" cy="1080000"/>
                    </a:xfrm>
                    <a:prstGeom prst="rect">
                      <a:avLst/>
                    </a:prstGeom>
                    <a:ln>
                      <a:noFill/>
                    </a:ln>
                    <a:extLst>
                      <a:ext uri="{53640926-AAD7-44D8-BBD7-CCE9431645EC}">
                        <a14:shadowObscured xmlns:a14="http://schemas.microsoft.com/office/drawing/2010/main"/>
                      </a:ext>
                    </a:extLst>
                  </pic:spPr>
                </pic:pic>
              </a:graphicData>
            </a:graphic>
          </wp:inline>
        </w:drawing>
      </w:r>
      <w:r w:rsidR="00FE02E8" w:rsidRPr="00BE0291">
        <w:rPr>
          <w:rFonts w:ascii="Overlock" w:eastAsia="Overlock" w:hAnsi="Overlock" w:cs="Overlock"/>
          <w:sz w:val="18"/>
          <w:szCs w:val="18"/>
        </w:rPr>
        <w:tab/>
      </w:r>
    </w:p>
    <w:p w:rsidR="00E91AAF" w:rsidRPr="00BE0291" w:rsidRDefault="00E91AAF">
      <w:pPr>
        <w:jc w:val="center"/>
        <w:rPr>
          <w:rFonts w:ascii="Overlock" w:eastAsia="Overlock" w:hAnsi="Overlock" w:cs="Overlock"/>
          <w:sz w:val="18"/>
          <w:szCs w:val="18"/>
        </w:rPr>
      </w:pPr>
    </w:p>
    <w:p w:rsidR="00E91AAF" w:rsidRPr="00BE0291" w:rsidRDefault="00E91AAF">
      <w:pPr>
        <w:jc w:val="center"/>
        <w:rPr>
          <w:rFonts w:ascii="Overlock" w:eastAsia="Overlock" w:hAnsi="Overlock" w:cs="Overlock"/>
          <w:sz w:val="18"/>
          <w:szCs w:val="18"/>
        </w:rPr>
      </w:pPr>
    </w:p>
    <w:p w:rsidR="00E91AAF" w:rsidRPr="00BE0291" w:rsidRDefault="00E91AAF">
      <w:pPr>
        <w:rPr>
          <w:rFonts w:ascii="Overlock" w:eastAsia="Overlock" w:hAnsi="Overlock" w:cs="Overlock"/>
          <w:sz w:val="18"/>
          <w:szCs w:val="18"/>
        </w:rPr>
      </w:pPr>
    </w:p>
    <w:p w:rsidR="00E91AAF" w:rsidRPr="00BE0291" w:rsidRDefault="00E91AAF">
      <w:pPr>
        <w:jc w:val="center"/>
        <w:rPr>
          <w:rFonts w:ascii="Overlock" w:eastAsia="Overlock" w:hAnsi="Overlock" w:cs="Overlock"/>
          <w:sz w:val="18"/>
          <w:szCs w:val="18"/>
        </w:rPr>
      </w:pPr>
    </w:p>
    <w:p w:rsidR="00E91AAF" w:rsidRPr="00BE0291" w:rsidRDefault="00E91AAF">
      <w:pPr>
        <w:pStyle w:val="Puesto"/>
        <w:rPr>
          <w:rFonts w:ascii="Overlock" w:eastAsia="Overlock" w:hAnsi="Overlock" w:cs="Overlock"/>
          <w:sz w:val="18"/>
          <w:szCs w:val="18"/>
        </w:rPr>
      </w:pPr>
    </w:p>
    <w:p w:rsidR="00E91AAF" w:rsidRPr="00BE0291" w:rsidRDefault="00F91E06">
      <w:pPr>
        <w:pStyle w:val="Puesto"/>
        <w:rPr>
          <w:rFonts w:ascii="Calibri" w:eastAsia="Calibri" w:hAnsi="Calibri" w:cs="Calibri"/>
          <w:sz w:val="44"/>
          <w:szCs w:val="44"/>
        </w:rPr>
      </w:pPr>
      <w:bookmarkStart w:id="0" w:name="_gjdgxs" w:colFirst="0" w:colLast="0"/>
      <w:bookmarkEnd w:id="0"/>
      <w:r w:rsidRPr="00BE0291">
        <w:rPr>
          <w:rFonts w:ascii="Calibri" w:eastAsia="Calibri" w:hAnsi="Calibri" w:cs="Calibri"/>
          <w:sz w:val="44"/>
          <w:szCs w:val="44"/>
        </w:rPr>
        <w:t>EL CONSEJO ESTATAL PARA EL FOMENTO DEPORTIVO</w:t>
      </w:r>
      <w:r w:rsidR="00FE02E8" w:rsidRPr="00BE0291">
        <w:rPr>
          <w:rFonts w:ascii="Calibri" w:eastAsia="Calibri" w:hAnsi="Calibri" w:cs="Calibri"/>
          <w:sz w:val="44"/>
          <w:szCs w:val="44"/>
        </w:rPr>
        <w:t xml:space="preserve"> </w:t>
      </w:r>
    </w:p>
    <w:p w:rsidR="00E91AAF" w:rsidRPr="00BE0291" w:rsidRDefault="00E91AAF">
      <w:pPr>
        <w:pStyle w:val="Puesto"/>
        <w:jc w:val="left"/>
        <w:rPr>
          <w:rFonts w:ascii="Calibri" w:eastAsia="Calibri" w:hAnsi="Calibri" w:cs="Calibri"/>
          <w:sz w:val="44"/>
          <w:szCs w:val="44"/>
        </w:rPr>
      </w:pPr>
    </w:p>
    <w:p w:rsidR="00E91AAF" w:rsidRPr="00BE0291" w:rsidRDefault="00E91AAF">
      <w:pPr>
        <w:rPr>
          <w:rFonts w:ascii="Calibri" w:eastAsia="Calibri" w:hAnsi="Calibri" w:cs="Calibri"/>
        </w:rPr>
      </w:pPr>
    </w:p>
    <w:p w:rsidR="00E91AAF" w:rsidRPr="00BE0291" w:rsidRDefault="00E91AAF">
      <w:pPr>
        <w:jc w:val="center"/>
        <w:rPr>
          <w:rFonts w:ascii="Calibri" w:eastAsia="Calibri" w:hAnsi="Calibri" w:cs="Calibri"/>
          <w:sz w:val="36"/>
          <w:szCs w:val="36"/>
        </w:rPr>
      </w:pPr>
    </w:p>
    <w:p w:rsidR="00E91AAF" w:rsidRPr="00BE0291" w:rsidRDefault="00E91AAF">
      <w:pPr>
        <w:jc w:val="center"/>
        <w:rPr>
          <w:rFonts w:ascii="Calibri" w:eastAsia="Calibri" w:hAnsi="Calibri" w:cs="Calibri"/>
          <w:sz w:val="36"/>
          <w:szCs w:val="36"/>
        </w:rPr>
      </w:pPr>
    </w:p>
    <w:p w:rsidR="00E91AAF" w:rsidRPr="00BE0291" w:rsidRDefault="00D23F54">
      <w:pPr>
        <w:jc w:val="center"/>
        <w:rPr>
          <w:rFonts w:ascii="Calibri" w:eastAsia="Calibri" w:hAnsi="Calibri" w:cs="Calibri"/>
          <w:sz w:val="36"/>
          <w:szCs w:val="36"/>
        </w:rPr>
      </w:pPr>
      <w:r w:rsidRPr="00BE0291">
        <w:rPr>
          <w:rFonts w:ascii="Calibri" w:eastAsia="Calibri" w:hAnsi="Calibri" w:cs="Calibri"/>
          <w:sz w:val="36"/>
          <w:szCs w:val="36"/>
        </w:rPr>
        <w:t>COMITÉ</w:t>
      </w:r>
      <w:r w:rsidR="00F91E06" w:rsidRPr="00BE0291">
        <w:rPr>
          <w:rFonts w:ascii="Calibri" w:eastAsia="Calibri" w:hAnsi="Calibri" w:cs="Calibri"/>
          <w:sz w:val="36"/>
          <w:szCs w:val="36"/>
        </w:rPr>
        <w:t xml:space="preserve"> DE ADQUISICIONES</w:t>
      </w:r>
    </w:p>
    <w:p w:rsidR="00E91AAF" w:rsidRPr="00BE0291" w:rsidRDefault="00E91AAF">
      <w:pPr>
        <w:jc w:val="center"/>
        <w:rPr>
          <w:rFonts w:ascii="Calibri" w:eastAsia="Calibri" w:hAnsi="Calibri" w:cs="Calibri"/>
          <w:sz w:val="28"/>
          <w:szCs w:val="28"/>
        </w:rPr>
      </w:pPr>
    </w:p>
    <w:p w:rsidR="00E91AAF" w:rsidRPr="00BE0291" w:rsidRDefault="00E91AAF">
      <w:pPr>
        <w:jc w:val="center"/>
        <w:rPr>
          <w:rFonts w:ascii="Calibri" w:eastAsia="Calibri" w:hAnsi="Calibri" w:cs="Calibri"/>
          <w:sz w:val="28"/>
          <w:szCs w:val="28"/>
        </w:rPr>
      </w:pPr>
    </w:p>
    <w:p w:rsidR="00E91AAF" w:rsidRPr="00BE0291" w:rsidRDefault="00E430FB">
      <w:pPr>
        <w:pStyle w:val="Ttulo2"/>
        <w:rPr>
          <w:rFonts w:ascii="Calibri" w:eastAsia="Calibri" w:hAnsi="Calibri" w:cs="Calibri"/>
          <w:sz w:val="48"/>
          <w:szCs w:val="48"/>
        </w:rPr>
      </w:pPr>
      <w:r w:rsidRPr="00BE0291">
        <w:rPr>
          <w:rFonts w:ascii="Calibri" w:eastAsia="Calibri" w:hAnsi="Calibri" w:cs="Calibri"/>
          <w:sz w:val="48"/>
          <w:szCs w:val="48"/>
        </w:rPr>
        <w:t>BASES</w:t>
      </w:r>
    </w:p>
    <w:p w:rsidR="00E91AAF" w:rsidRPr="00BE0291" w:rsidRDefault="00E91AAF">
      <w:pPr>
        <w:rPr>
          <w:rFonts w:ascii="Calibri" w:eastAsia="Calibri" w:hAnsi="Calibri" w:cs="Calibri"/>
          <w:sz w:val="44"/>
          <w:szCs w:val="44"/>
        </w:rPr>
      </w:pPr>
    </w:p>
    <w:p w:rsidR="00E91AAF" w:rsidRDefault="00E430FB">
      <w:pPr>
        <w:jc w:val="center"/>
        <w:rPr>
          <w:rFonts w:ascii="Calibri" w:eastAsia="Calibri" w:hAnsi="Calibri" w:cs="Calibri"/>
          <w:b/>
          <w:sz w:val="44"/>
          <w:szCs w:val="44"/>
        </w:rPr>
      </w:pPr>
      <w:r w:rsidRPr="00BE0291">
        <w:rPr>
          <w:rFonts w:ascii="Calibri" w:eastAsia="Calibri" w:hAnsi="Calibri" w:cs="Calibri"/>
          <w:b/>
          <w:sz w:val="44"/>
          <w:szCs w:val="44"/>
        </w:rPr>
        <w:t xml:space="preserve">Licitación Pública </w:t>
      </w:r>
      <w:r w:rsidR="00964636">
        <w:rPr>
          <w:rFonts w:ascii="Calibri" w:eastAsia="Calibri" w:hAnsi="Calibri" w:cs="Calibri"/>
          <w:b/>
          <w:sz w:val="44"/>
          <w:szCs w:val="44"/>
        </w:rPr>
        <w:t>Nacional</w:t>
      </w:r>
    </w:p>
    <w:p w:rsidR="00E91AAF" w:rsidRPr="00BE0291" w:rsidRDefault="00FE02E8">
      <w:pPr>
        <w:pStyle w:val="Ttulo2"/>
        <w:rPr>
          <w:rFonts w:ascii="Calibri" w:eastAsia="Calibri" w:hAnsi="Calibri" w:cs="Calibri"/>
          <w:sz w:val="44"/>
          <w:szCs w:val="44"/>
        </w:rPr>
      </w:pPr>
      <w:r w:rsidRPr="00BE0291">
        <w:rPr>
          <w:rFonts w:ascii="Calibri" w:eastAsia="Calibri" w:hAnsi="Calibri" w:cs="Calibri"/>
          <w:sz w:val="44"/>
          <w:szCs w:val="44"/>
        </w:rPr>
        <w:t>CODE-</w:t>
      </w:r>
      <w:r w:rsidR="00E430FB" w:rsidRPr="00BE0291">
        <w:rPr>
          <w:rFonts w:ascii="Calibri" w:eastAsia="Calibri" w:hAnsi="Calibri" w:cs="Calibri"/>
          <w:sz w:val="44"/>
          <w:szCs w:val="44"/>
        </w:rPr>
        <w:t>LP</w:t>
      </w:r>
      <w:r w:rsidR="00D56639">
        <w:rPr>
          <w:rFonts w:ascii="Calibri" w:eastAsia="Calibri" w:hAnsi="Calibri" w:cs="Calibri"/>
          <w:sz w:val="44"/>
          <w:szCs w:val="44"/>
        </w:rPr>
        <w:t>N-</w:t>
      </w:r>
      <w:r w:rsidR="00F058E8" w:rsidRPr="00BE0291">
        <w:rPr>
          <w:rFonts w:ascii="Calibri" w:eastAsia="Calibri" w:hAnsi="Calibri" w:cs="Calibri"/>
          <w:sz w:val="44"/>
          <w:szCs w:val="44"/>
        </w:rPr>
        <w:t>0</w:t>
      </w:r>
      <w:r w:rsidR="00E256AB" w:rsidRPr="00BE0291">
        <w:rPr>
          <w:rFonts w:ascii="Calibri" w:eastAsia="Calibri" w:hAnsi="Calibri" w:cs="Calibri"/>
          <w:sz w:val="44"/>
          <w:szCs w:val="44"/>
        </w:rPr>
        <w:t>0</w:t>
      </w:r>
      <w:r w:rsidR="007E0B57">
        <w:rPr>
          <w:rFonts w:ascii="Calibri" w:eastAsia="Calibri" w:hAnsi="Calibri" w:cs="Calibri"/>
          <w:sz w:val="44"/>
          <w:szCs w:val="44"/>
        </w:rPr>
        <w:t>1</w:t>
      </w:r>
      <w:r w:rsidRPr="00BE0291">
        <w:rPr>
          <w:rFonts w:ascii="Calibri" w:eastAsia="Calibri" w:hAnsi="Calibri" w:cs="Calibri"/>
          <w:sz w:val="44"/>
          <w:szCs w:val="44"/>
        </w:rPr>
        <w:t>-</w:t>
      </w:r>
      <w:r w:rsidR="00E44F60" w:rsidRPr="00BE0291">
        <w:rPr>
          <w:rFonts w:ascii="Calibri" w:eastAsia="Calibri" w:hAnsi="Calibri" w:cs="Calibri"/>
          <w:sz w:val="44"/>
          <w:szCs w:val="44"/>
        </w:rPr>
        <w:t>20</w:t>
      </w:r>
      <w:r w:rsidR="00FA5330" w:rsidRPr="00BE0291">
        <w:rPr>
          <w:rFonts w:ascii="Calibri" w:eastAsia="Calibri" w:hAnsi="Calibri" w:cs="Calibri"/>
          <w:sz w:val="44"/>
          <w:szCs w:val="44"/>
        </w:rPr>
        <w:t>2</w:t>
      </w:r>
      <w:r w:rsidR="00CA4E74">
        <w:rPr>
          <w:rFonts w:ascii="Calibri" w:eastAsia="Calibri" w:hAnsi="Calibri" w:cs="Calibri"/>
          <w:sz w:val="44"/>
          <w:szCs w:val="44"/>
        </w:rPr>
        <w:t>4</w:t>
      </w:r>
      <w:r w:rsidR="00E430FB" w:rsidRPr="00BE0291">
        <w:rPr>
          <w:rFonts w:ascii="Calibri" w:eastAsia="Calibri" w:hAnsi="Calibri" w:cs="Calibri"/>
          <w:sz w:val="44"/>
          <w:szCs w:val="44"/>
        </w:rPr>
        <w:t xml:space="preserve"> </w:t>
      </w:r>
      <w:r w:rsidR="00E770B2" w:rsidRPr="00BE0291">
        <w:rPr>
          <w:rFonts w:ascii="Calibri" w:eastAsia="Calibri" w:hAnsi="Calibri" w:cs="Calibri"/>
          <w:sz w:val="44"/>
          <w:szCs w:val="44"/>
        </w:rPr>
        <w:t>Co</w:t>
      </w:r>
      <w:r w:rsidR="00E430FB" w:rsidRPr="00BE0291">
        <w:rPr>
          <w:rFonts w:ascii="Calibri" w:eastAsia="Calibri" w:hAnsi="Calibri" w:cs="Calibri"/>
          <w:sz w:val="44"/>
          <w:szCs w:val="44"/>
        </w:rPr>
        <w:t>n Concurrencia del Comité</w:t>
      </w:r>
    </w:p>
    <w:p w:rsidR="00E91AAF" w:rsidRPr="00BE0291" w:rsidRDefault="00E91AAF">
      <w:pPr>
        <w:pStyle w:val="Ttulo2"/>
        <w:rPr>
          <w:rFonts w:ascii="Calibri" w:eastAsia="Calibri" w:hAnsi="Calibri" w:cs="Calibri"/>
          <w:sz w:val="44"/>
          <w:szCs w:val="44"/>
        </w:rPr>
      </w:pPr>
    </w:p>
    <w:p w:rsidR="00C943FE" w:rsidRPr="00BE0291" w:rsidRDefault="00C943FE" w:rsidP="00C943FE">
      <w:pPr>
        <w:rPr>
          <w:rFonts w:eastAsia="Calibri"/>
        </w:rPr>
      </w:pPr>
    </w:p>
    <w:p w:rsidR="00E91AAF" w:rsidRPr="00BE0291" w:rsidRDefault="00E91AAF"/>
    <w:p w:rsidR="00FE02E8" w:rsidRDefault="001C2093">
      <w:pPr>
        <w:jc w:val="center"/>
        <w:rPr>
          <w:rFonts w:ascii="Calibri" w:eastAsia="Calibri" w:hAnsi="Calibri" w:cs="Calibri"/>
          <w:b/>
          <w:smallCaps/>
          <w:sz w:val="44"/>
          <w:szCs w:val="44"/>
          <w:lang w:val="es-ES"/>
        </w:rPr>
      </w:pPr>
      <w:r w:rsidRPr="00BE0291">
        <w:rPr>
          <w:rFonts w:ascii="Calibri" w:eastAsia="Calibri" w:hAnsi="Calibri" w:cs="Calibri"/>
          <w:b/>
          <w:smallCaps/>
          <w:sz w:val="44"/>
          <w:szCs w:val="44"/>
          <w:lang w:val="es-ES"/>
        </w:rPr>
        <w:t>“</w:t>
      </w:r>
      <w:r w:rsidR="00D56639" w:rsidRPr="00D56639">
        <w:rPr>
          <w:rFonts w:ascii="Calibri" w:eastAsia="Calibri" w:hAnsi="Calibri" w:cs="Calibri"/>
          <w:b/>
          <w:smallCaps/>
          <w:sz w:val="44"/>
          <w:szCs w:val="44"/>
          <w:lang w:val="es-ES"/>
        </w:rPr>
        <w:t xml:space="preserve">SERVICIOS DE RECOLECCIÓN, TRATAMIENTO Y DISPOSICIÓN FINAL DE RESIDUOS SOLIDOS URBANOS PRESEPARADOS EN PUNTOS LIMPIOS Y DE LOS SERVICIOS DE MANTENIMIENTO Y LIMPIEZA DE </w:t>
      </w:r>
      <w:r w:rsidR="00D56639">
        <w:rPr>
          <w:rFonts w:ascii="Calibri" w:eastAsia="Calibri" w:hAnsi="Calibri" w:cs="Calibri"/>
          <w:b/>
          <w:smallCaps/>
          <w:sz w:val="44"/>
          <w:szCs w:val="44"/>
          <w:lang w:val="es-ES"/>
        </w:rPr>
        <w:t xml:space="preserve">9 </w:t>
      </w:r>
      <w:r w:rsidR="00D56639" w:rsidRPr="00D56639">
        <w:rPr>
          <w:rFonts w:ascii="Calibri" w:eastAsia="Calibri" w:hAnsi="Calibri" w:cs="Calibri"/>
          <w:b/>
          <w:smallCaps/>
          <w:sz w:val="44"/>
          <w:szCs w:val="44"/>
          <w:lang w:val="es-ES"/>
        </w:rPr>
        <w:t>PUNTOS LIMPIOS</w:t>
      </w:r>
      <w:r w:rsidR="00817E41" w:rsidRPr="00BE0291">
        <w:rPr>
          <w:rFonts w:ascii="Calibri" w:eastAsia="Calibri" w:hAnsi="Calibri" w:cs="Calibri"/>
          <w:b/>
          <w:smallCaps/>
          <w:sz w:val="44"/>
          <w:szCs w:val="44"/>
          <w:lang w:val="es-ES"/>
        </w:rPr>
        <w:t>”</w:t>
      </w:r>
    </w:p>
    <w:p w:rsidR="00EA1DAB" w:rsidRPr="00BE0291" w:rsidRDefault="00EA1DAB">
      <w:pPr>
        <w:jc w:val="center"/>
        <w:rPr>
          <w:rFonts w:ascii="Calibri" w:eastAsia="Calibri" w:hAnsi="Calibri" w:cs="Calibri"/>
          <w:b/>
          <w:smallCaps/>
          <w:sz w:val="44"/>
          <w:szCs w:val="44"/>
          <w:lang w:val="es-ES"/>
        </w:rPr>
      </w:pPr>
    </w:p>
    <w:p w:rsidR="00E91AAF" w:rsidRPr="00851F3B" w:rsidRDefault="00E430FB">
      <w:pPr>
        <w:jc w:val="both"/>
        <w:rPr>
          <w:rFonts w:ascii="Calibri" w:eastAsia="Calibri" w:hAnsi="Calibri" w:cs="Calibri"/>
          <w:b/>
          <w:smallCaps/>
          <w:sz w:val="22"/>
          <w:szCs w:val="22"/>
          <w:lang w:val="es-ES"/>
        </w:rPr>
      </w:pPr>
      <w:r w:rsidRPr="00851F3B">
        <w:rPr>
          <w:rFonts w:ascii="Calibri" w:eastAsia="Calibri" w:hAnsi="Calibri" w:cs="Calibri"/>
          <w:sz w:val="22"/>
          <w:szCs w:val="22"/>
        </w:rPr>
        <w:lastRenderedPageBreak/>
        <w:t>De conformidad con lo previsto por el artículo 134 de la Constitución Política de los Estados Unidos Mexicanos, el artículo 19</w:t>
      </w:r>
      <w:r w:rsidR="00612FD2" w:rsidRPr="00851F3B">
        <w:rPr>
          <w:rFonts w:ascii="Calibri" w:eastAsia="Calibri" w:hAnsi="Calibri" w:cs="Calibri"/>
          <w:sz w:val="22"/>
          <w:szCs w:val="22"/>
        </w:rPr>
        <w:t xml:space="preserve"> apartado 1,</w:t>
      </w:r>
      <w:r w:rsidRPr="00851F3B">
        <w:rPr>
          <w:rFonts w:ascii="Calibri" w:eastAsia="Calibri" w:hAnsi="Calibri" w:cs="Calibri"/>
          <w:sz w:val="22"/>
          <w:szCs w:val="22"/>
        </w:rPr>
        <w:t xml:space="preserve"> fracción XI  de la Ley Orgánica del Poder Ejecutivo del Estado de Jalisco, </w:t>
      </w:r>
      <w:r w:rsidR="004F3E91" w:rsidRPr="00851F3B">
        <w:rPr>
          <w:rFonts w:ascii="Calibri" w:eastAsia="Calibri" w:hAnsi="Calibri" w:cs="Calibri"/>
          <w:sz w:val="22"/>
          <w:szCs w:val="22"/>
          <w:lang w:val="es-ES"/>
        </w:rPr>
        <w:t xml:space="preserve">así como lo señalado por los artículos 1, 3, 5, 10, 15, 17 y 29 de las Políticas y Lineamientos para las Adquisiciones y Enajenamiento del Consejo Estatal para el Fomento Deportivo, </w:t>
      </w:r>
      <w:r w:rsidR="004F3E91" w:rsidRPr="00851F3B">
        <w:rPr>
          <w:rFonts w:ascii="Calibri" w:eastAsia="Calibri" w:hAnsi="Calibri" w:cs="Calibri"/>
          <w:sz w:val="22"/>
          <w:szCs w:val="22"/>
        </w:rPr>
        <w:t xml:space="preserve"> </w:t>
      </w:r>
      <w:r w:rsidR="003955DF" w:rsidRPr="00851F3B">
        <w:rPr>
          <w:rFonts w:ascii="Calibri" w:eastAsia="Calibri" w:hAnsi="Calibri" w:cs="Calibri"/>
          <w:sz w:val="22"/>
          <w:szCs w:val="22"/>
        </w:rPr>
        <w:t>a</w:t>
      </w:r>
      <w:r w:rsidRPr="00851F3B">
        <w:rPr>
          <w:rFonts w:ascii="Calibri" w:eastAsia="Calibri" w:hAnsi="Calibri" w:cs="Calibri"/>
          <w:sz w:val="22"/>
          <w:szCs w:val="22"/>
        </w:rPr>
        <w:t xml:space="preserve">rtículos 1, 2, </w:t>
      </w:r>
      <w:r w:rsidR="003955DF" w:rsidRPr="00851F3B">
        <w:rPr>
          <w:rFonts w:ascii="Calibri" w:eastAsia="Calibri" w:hAnsi="Calibri" w:cs="Calibri"/>
          <w:sz w:val="22"/>
          <w:szCs w:val="22"/>
        </w:rPr>
        <w:t>3, 4, 5, 23, 24, 31,</w:t>
      </w:r>
      <w:r w:rsidRPr="00851F3B">
        <w:rPr>
          <w:rFonts w:ascii="Calibri" w:eastAsia="Calibri" w:hAnsi="Calibri" w:cs="Calibri"/>
          <w:sz w:val="22"/>
          <w:szCs w:val="22"/>
        </w:rPr>
        <w:t xml:space="preserve"> 34, 35, 47, 55,</w:t>
      </w:r>
      <w:r w:rsidR="003955DF" w:rsidRPr="00851F3B">
        <w:rPr>
          <w:rFonts w:ascii="Calibri" w:eastAsia="Calibri" w:hAnsi="Calibri" w:cs="Calibri"/>
          <w:sz w:val="22"/>
          <w:szCs w:val="22"/>
        </w:rPr>
        <w:t xml:space="preserve"> apartado 1, fracción II, 59, 63, 69</w:t>
      </w:r>
      <w:r w:rsidR="004C2C4D" w:rsidRPr="00851F3B">
        <w:rPr>
          <w:rFonts w:ascii="Calibri" w:eastAsia="Calibri" w:hAnsi="Calibri" w:cs="Calibri"/>
          <w:sz w:val="22"/>
          <w:szCs w:val="22"/>
        </w:rPr>
        <w:t xml:space="preserve"> y 72,</w:t>
      </w:r>
      <w:r w:rsidR="003955DF" w:rsidRPr="00851F3B">
        <w:rPr>
          <w:rFonts w:ascii="Calibri" w:eastAsia="Calibri" w:hAnsi="Calibri" w:cs="Calibri"/>
          <w:sz w:val="22"/>
          <w:szCs w:val="22"/>
        </w:rPr>
        <w:t xml:space="preserve"> </w:t>
      </w:r>
      <w:r w:rsidRPr="00851F3B">
        <w:rPr>
          <w:rFonts w:ascii="Calibri" w:eastAsia="Calibri" w:hAnsi="Calibri" w:cs="Calibri"/>
          <w:sz w:val="22"/>
          <w:szCs w:val="22"/>
        </w:rPr>
        <w:t>y demás relativos de la Ley de Compras Gubernamentales, Enajenaciones y Contratación de Servicios del Estado de Jalisco y sus Municipios, y los artículos 1, 3, 4 y demás aplicables de su Reglamento;</w:t>
      </w:r>
      <w:r w:rsidR="004F3E91" w:rsidRPr="00851F3B">
        <w:rPr>
          <w:rFonts w:ascii="Calibri" w:eastAsia="Calibri" w:hAnsi="Calibri" w:cs="Calibri"/>
          <w:sz w:val="22"/>
          <w:szCs w:val="22"/>
          <w:lang w:val="es-ES"/>
        </w:rPr>
        <w:t xml:space="preserve"> El</w:t>
      </w:r>
      <w:r w:rsidR="003B5122" w:rsidRPr="00851F3B">
        <w:rPr>
          <w:rFonts w:ascii="Calibri" w:eastAsia="Calibri" w:hAnsi="Calibri" w:cs="Calibri"/>
          <w:sz w:val="22"/>
          <w:szCs w:val="22"/>
          <w:lang w:val="es-ES"/>
        </w:rPr>
        <w:t xml:space="preserve"> Consejo Estatal para el Fomento Deportivo</w:t>
      </w:r>
      <w:r w:rsidR="004F3E91" w:rsidRPr="00851F3B">
        <w:rPr>
          <w:rFonts w:ascii="Calibri" w:eastAsia="Calibri" w:hAnsi="Calibri" w:cs="Calibri"/>
          <w:sz w:val="22"/>
          <w:szCs w:val="22"/>
          <w:lang w:val="es-ES"/>
        </w:rPr>
        <w:t xml:space="preserve"> en coordinación con su Dirección General, constituidas en Unidad Centralizada de Compras ubicadas</w:t>
      </w:r>
      <w:r w:rsidRPr="00851F3B">
        <w:rPr>
          <w:rFonts w:ascii="Calibri" w:eastAsia="Calibri" w:hAnsi="Calibri" w:cs="Calibri"/>
          <w:sz w:val="22"/>
          <w:szCs w:val="22"/>
        </w:rPr>
        <w:t xml:space="preserve"> en Prolongación Avenida Alcalde número </w:t>
      </w:r>
      <w:r w:rsidR="00EC6E7D" w:rsidRPr="00851F3B">
        <w:rPr>
          <w:rFonts w:ascii="Calibri" w:eastAsia="Calibri" w:hAnsi="Calibri" w:cs="Calibri"/>
          <w:sz w:val="22"/>
          <w:szCs w:val="22"/>
        </w:rPr>
        <w:t>1360</w:t>
      </w:r>
      <w:r w:rsidRPr="00851F3B">
        <w:rPr>
          <w:rFonts w:ascii="Calibri" w:eastAsia="Calibri" w:hAnsi="Calibri" w:cs="Calibri"/>
          <w:sz w:val="22"/>
          <w:szCs w:val="22"/>
        </w:rPr>
        <w:t>, Colonia Miraflores, Zona Centro, C.P. 44270, en la ciudad de Guadalajara, Jalisco</w:t>
      </w:r>
      <w:r w:rsidR="006309CC" w:rsidRPr="00851F3B">
        <w:rPr>
          <w:rFonts w:ascii="Calibri" w:eastAsia="Calibri" w:hAnsi="Calibri" w:cs="Calibri"/>
          <w:sz w:val="22"/>
          <w:szCs w:val="22"/>
        </w:rPr>
        <w:t xml:space="preserve"> con número telefónico 3330309123</w:t>
      </w:r>
      <w:r w:rsidRPr="00851F3B">
        <w:rPr>
          <w:rFonts w:ascii="Calibri" w:eastAsia="Calibri" w:hAnsi="Calibri" w:cs="Calibri"/>
          <w:sz w:val="22"/>
          <w:szCs w:val="22"/>
        </w:rPr>
        <w:t xml:space="preserve">; </w:t>
      </w:r>
      <w:r w:rsidRPr="00851F3B">
        <w:rPr>
          <w:rFonts w:ascii="Calibri" w:eastAsia="Calibri" w:hAnsi="Calibri" w:cs="Calibri"/>
          <w:b/>
          <w:sz w:val="22"/>
          <w:szCs w:val="22"/>
        </w:rPr>
        <w:t>CONVOCA</w:t>
      </w:r>
      <w:r w:rsidRPr="00851F3B">
        <w:rPr>
          <w:rFonts w:ascii="Calibri" w:eastAsia="Calibri" w:hAnsi="Calibri" w:cs="Calibri"/>
          <w:sz w:val="22"/>
          <w:szCs w:val="22"/>
        </w:rPr>
        <w:t xml:space="preserve"> a las personas físicas y/o jurídicas interesadas en </w:t>
      </w:r>
      <w:r w:rsidR="004F75B1" w:rsidRPr="00851F3B">
        <w:rPr>
          <w:rFonts w:ascii="Calibri" w:eastAsia="Calibri" w:hAnsi="Calibri" w:cs="Calibri"/>
          <w:sz w:val="22"/>
          <w:szCs w:val="22"/>
        </w:rPr>
        <w:t>participar en el</w:t>
      </w:r>
      <w:r w:rsidR="004F75B1" w:rsidRPr="00851F3B">
        <w:rPr>
          <w:rFonts w:ascii="Calibri" w:eastAsia="Calibri" w:hAnsi="Calibri" w:cs="Calibri"/>
          <w:b/>
          <w:sz w:val="22"/>
          <w:szCs w:val="22"/>
        </w:rPr>
        <w:t xml:space="preserve"> </w:t>
      </w:r>
      <w:r w:rsidR="004F75B1" w:rsidRPr="00851F3B">
        <w:rPr>
          <w:rFonts w:ascii="Calibri" w:eastAsia="Calibri" w:hAnsi="Calibri" w:cs="Calibri"/>
          <w:sz w:val="22"/>
          <w:szCs w:val="22"/>
        </w:rPr>
        <w:t xml:space="preserve">procedimiento de </w:t>
      </w:r>
      <w:r w:rsidR="00964636" w:rsidRPr="00851F3B">
        <w:rPr>
          <w:rFonts w:ascii="Calibri" w:eastAsia="Calibri" w:hAnsi="Calibri" w:cs="Calibri"/>
          <w:sz w:val="22"/>
          <w:szCs w:val="22"/>
        </w:rPr>
        <w:t>contratación de servicios</w:t>
      </w:r>
      <w:r w:rsidR="004F75B1" w:rsidRPr="00851F3B">
        <w:rPr>
          <w:rFonts w:ascii="Calibri" w:eastAsia="Calibri" w:hAnsi="Calibri" w:cs="Calibri"/>
          <w:sz w:val="22"/>
          <w:szCs w:val="22"/>
        </w:rPr>
        <w:t xml:space="preserve"> mediante </w:t>
      </w:r>
      <w:r w:rsidR="00F058E8" w:rsidRPr="00851F3B">
        <w:rPr>
          <w:rFonts w:ascii="Calibri" w:eastAsia="Calibri" w:hAnsi="Calibri" w:cs="Calibri"/>
          <w:b/>
          <w:sz w:val="22"/>
          <w:szCs w:val="22"/>
        </w:rPr>
        <w:t xml:space="preserve">LICITACIÓN PÚBLICA </w:t>
      </w:r>
      <w:r w:rsidR="00964636" w:rsidRPr="00851F3B">
        <w:rPr>
          <w:rFonts w:ascii="Calibri" w:eastAsia="Calibri" w:hAnsi="Calibri" w:cs="Calibri"/>
          <w:b/>
          <w:sz w:val="22"/>
          <w:szCs w:val="22"/>
        </w:rPr>
        <w:t>NACIONAL</w:t>
      </w:r>
      <w:r w:rsidR="00FE02E8" w:rsidRPr="00851F3B">
        <w:rPr>
          <w:rFonts w:ascii="Calibri" w:eastAsia="Calibri" w:hAnsi="Calibri" w:cs="Calibri"/>
          <w:b/>
          <w:sz w:val="22"/>
          <w:szCs w:val="22"/>
        </w:rPr>
        <w:t xml:space="preserve"> CODE-</w:t>
      </w:r>
      <w:r w:rsidRPr="00851F3B">
        <w:rPr>
          <w:rFonts w:ascii="Calibri" w:eastAsia="Calibri" w:hAnsi="Calibri" w:cs="Calibri"/>
          <w:b/>
          <w:sz w:val="22"/>
          <w:szCs w:val="22"/>
        </w:rPr>
        <w:t>LP</w:t>
      </w:r>
      <w:r w:rsidR="00964636" w:rsidRPr="00851F3B">
        <w:rPr>
          <w:rFonts w:ascii="Calibri" w:eastAsia="Calibri" w:hAnsi="Calibri" w:cs="Calibri"/>
          <w:b/>
          <w:sz w:val="22"/>
          <w:szCs w:val="22"/>
        </w:rPr>
        <w:t>N</w:t>
      </w:r>
      <w:r w:rsidR="00F058E8" w:rsidRPr="00851F3B">
        <w:rPr>
          <w:rFonts w:ascii="Calibri" w:eastAsia="Calibri" w:hAnsi="Calibri" w:cs="Calibri"/>
          <w:b/>
          <w:sz w:val="22"/>
          <w:szCs w:val="22"/>
        </w:rPr>
        <w:t>-0</w:t>
      </w:r>
      <w:r w:rsidR="00047897" w:rsidRPr="00851F3B">
        <w:rPr>
          <w:rFonts w:ascii="Calibri" w:eastAsia="Calibri" w:hAnsi="Calibri" w:cs="Calibri"/>
          <w:b/>
          <w:sz w:val="22"/>
          <w:szCs w:val="22"/>
        </w:rPr>
        <w:t>0</w:t>
      </w:r>
      <w:r w:rsidR="007A5B15" w:rsidRPr="00851F3B">
        <w:rPr>
          <w:rFonts w:ascii="Calibri" w:eastAsia="Calibri" w:hAnsi="Calibri" w:cs="Calibri"/>
          <w:b/>
          <w:sz w:val="22"/>
          <w:szCs w:val="22"/>
        </w:rPr>
        <w:t>1</w:t>
      </w:r>
      <w:r w:rsidR="00FE02E8" w:rsidRPr="00851F3B">
        <w:rPr>
          <w:rFonts w:ascii="Calibri" w:eastAsia="Calibri" w:hAnsi="Calibri" w:cs="Calibri"/>
          <w:b/>
          <w:sz w:val="22"/>
          <w:szCs w:val="22"/>
        </w:rPr>
        <w:t>-</w:t>
      </w:r>
      <w:r w:rsidRPr="00851F3B">
        <w:rPr>
          <w:rFonts w:ascii="Calibri" w:eastAsia="Calibri" w:hAnsi="Calibri" w:cs="Calibri"/>
          <w:b/>
          <w:sz w:val="22"/>
          <w:szCs w:val="22"/>
        </w:rPr>
        <w:t>20</w:t>
      </w:r>
      <w:r w:rsidR="004F3E91" w:rsidRPr="00851F3B">
        <w:rPr>
          <w:rFonts w:ascii="Calibri" w:eastAsia="Calibri" w:hAnsi="Calibri" w:cs="Calibri"/>
          <w:b/>
          <w:sz w:val="22"/>
          <w:szCs w:val="22"/>
        </w:rPr>
        <w:t xml:space="preserve">24 </w:t>
      </w:r>
      <w:r w:rsidR="00FE02E8" w:rsidRPr="00851F3B">
        <w:rPr>
          <w:rFonts w:ascii="Calibri" w:eastAsia="Calibri" w:hAnsi="Calibri" w:cs="Calibri"/>
          <w:b/>
          <w:sz w:val="22"/>
          <w:szCs w:val="22"/>
        </w:rPr>
        <w:t>CO</w:t>
      </w:r>
      <w:r w:rsidRPr="00851F3B">
        <w:rPr>
          <w:rFonts w:ascii="Calibri" w:eastAsia="Calibri" w:hAnsi="Calibri" w:cs="Calibri"/>
          <w:b/>
          <w:sz w:val="22"/>
          <w:szCs w:val="22"/>
        </w:rPr>
        <w:t xml:space="preserve">N CONCURRENCIA DEL COMITÉ </w:t>
      </w:r>
      <w:r w:rsidR="00EA1DAB" w:rsidRPr="00851F3B">
        <w:rPr>
          <w:rFonts w:ascii="Calibri" w:eastAsia="Calibri" w:hAnsi="Calibri" w:cs="Calibri"/>
          <w:sz w:val="22"/>
          <w:szCs w:val="22"/>
        </w:rPr>
        <w:t xml:space="preserve">para </w:t>
      </w:r>
      <w:r w:rsidR="00B11F26" w:rsidRPr="00851F3B">
        <w:rPr>
          <w:rFonts w:ascii="Calibri" w:eastAsia="Calibri" w:hAnsi="Calibri" w:cs="Calibri"/>
          <w:sz w:val="22"/>
          <w:szCs w:val="22"/>
        </w:rPr>
        <w:t>l</w:t>
      </w:r>
      <w:r w:rsidR="00EA1DAB" w:rsidRPr="00851F3B">
        <w:rPr>
          <w:rFonts w:ascii="Calibri" w:eastAsia="Calibri" w:hAnsi="Calibri" w:cs="Calibri"/>
          <w:sz w:val="22"/>
          <w:szCs w:val="22"/>
        </w:rPr>
        <w:t>a</w:t>
      </w:r>
      <w:r w:rsidR="00964636" w:rsidRPr="00851F3B">
        <w:rPr>
          <w:rFonts w:ascii="Calibri" w:eastAsia="Calibri" w:hAnsi="Calibri" w:cs="Calibri"/>
          <w:sz w:val="22"/>
          <w:szCs w:val="22"/>
        </w:rPr>
        <w:t xml:space="preserve"> contratación de </w:t>
      </w:r>
      <w:r w:rsidR="004C6ED1" w:rsidRPr="00851F3B">
        <w:rPr>
          <w:rFonts w:ascii="Calibri" w:eastAsia="Calibri" w:hAnsi="Calibri" w:cs="Calibri"/>
          <w:sz w:val="22"/>
          <w:szCs w:val="22"/>
        </w:rPr>
        <w:t xml:space="preserve"> </w:t>
      </w:r>
      <w:r w:rsidR="00766F7E" w:rsidRPr="00851F3B">
        <w:rPr>
          <w:rFonts w:ascii="Calibri" w:eastAsia="Calibri" w:hAnsi="Calibri" w:cs="Calibri"/>
          <w:sz w:val="22"/>
          <w:szCs w:val="22"/>
        </w:rPr>
        <w:t>“</w:t>
      </w:r>
      <w:r w:rsidR="0096463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BA7E84" w:rsidRPr="00851F3B">
        <w:rPr>
          <w:rFonts w:ascii="Calibri" w:eastAsia="Calibri" w:hAnsi="Calibri" w:cs="Calibri"/>
          <w:b/>
          <w:smallCaps/>
          <w:sz w:val="22"/>
          <w:szCs w:val="22"/>
          <w:lang w:val="es-ES"/>
        </w:rPr>
        <w:t xml:space="preserve">”, </w:t>
      </w:r>
      <w:r w:rsidRPr="00851F3B">
        <w:rPr>
          <w:rFonts w:ascii="Calibri" w:eastAsia="Calibri" w:hAnsi="Calibri" w:cs="Calibri"/>
          <w:sz w:val="22"/>
          <w:szCs w:val="22"/>
        </w:rPr>
        <w:t xml:space="preserve">en lo subsecuente </w:t>
      </w:r>
      <w:r w:rsidRPr="00851F3B">
        <w:rPr>
          <w:rFonts w:ascii="Calibri" w:eastAsia="Calibri" w:hAnsi="Calibri" w:cs="Calibri"/>
          <w:b/>
          <w:sz w:val="22"/>
          <w:szCs w:val="22"/>
        </w:rPr>
        <w:t>“</w:t>
      </w:r>
      <w:r w:rsidR="003955DF"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w:t>
      </w:r>
      <w:r w:rsidR="00964636" w:rsidRPr="00851F3B">
        <w:rPr>
          <w:rFonts w:ascii="Calibri" w:eastAsia="Calibri" w:hAnsi="Calibri" w:cs="Calibri"/>
          <w:sz w:val="22"/>
          <w:szCs w:val="22"/>
        </w:rPr>
        <w:t>derivado de la solicitud</w:t>
      </w:r>
      <w:r w:rsidR="004F3E91" w:rsidRPr="00851F3B">
        <w:rPr>
          <w:rFonts w:ascii="Calibri" w:eastAsia="Calibri" w:hAnsi="Calibri" w:cs="Calibri"/>
          <w:b/>
          <w:sz w:val="22"/>
          <w:szCs w:val="22"/>
        </w:rPr>
        <w:t xml:space="preserve"> </w:t>
      </w:r>
      <w:r w:rsidR="004F3E91" w:rsidRPr="00851F3B">
        <w:rPr>
          <w:rFonts w:ascii="Calibri" w:eastAsia="Calibri" w:hAnsi="Calibri" w:cs="Calibri"/>
          <w:sz w:val="22"/>
          <w:szCs w:val="22"/>
        </w:rPr>
        <w:t>la</w:t>
      </w:r>
      <w:r w:rsidRPr="00851F3B">
        <w:rPr>
          <w:rFonts w:ascii="Calibri" w:eastAsia="Calibri" w:hAnsi="Calibri" w:cs="Calibri"/>
          <w:sz w:val="22"/>
          <w:szCs w:val="22"/>
        </w:rPr>
        <w:t xml:space="preserve"> cual se llevará a cabo con </w:t>
      </w:r>
      <w:r w:rsidR="004F3E91" w:rsidRPr="00851F3B">
        <w:rPr>
          <w:rFonts w:ascii="Calibri" w:eastAsia="Calibri" w:hAnsi="Calibri" w:cs="Calibri"/>
          <w:b/>
          <w:sz w:val="22"/>
          <w:szCs w:val="22"/>
        </w:rPr>
        <w:t>Recursos de origen ESTATAL</w:t>
      </w:r>
      <w:r w:rsidR="00FE02E8" w:rsidRPr="00851F3B">
        <w:rPr>
          <w:rFonts w:ascii="Calibri" w:eastAsia="Calibri" w:hAnsi="Calibri" w:cs="Calibri"/>
          <w:b/>
          <w:sz w:val="22"/>
          <w:szCs w:val="22"/>
        </w:rPr>
        <w:t xml:space="preserve"> </w:t>
      </w:r>
      <w:r w:rsidR="004F3E91" w:rsidRPr="00851F3B">
        <w:rPr>
          <w:rFonts w:ascii="Calibri" w:eastAsia="Calibri" w:hAnsi="Calibri" w:cs="Calibri"/>
          <w:b/>
          <w:sz w:val="22"/>
          <w:szCs w:val="22"/>
        </w:rPr>
        <w:t xml:space="preserve">en el </w:t>
      </w:r>
      <w:r w:rsidR="00EA1DAB" w:rsidRPr="00851F3B">
        <w:rPr>
          <w:rFonts w:ascii="Calibri" w:eastAsia="Calibri" w:hAnsi="Calibri" w:cs="Calibri"/>
          <w:b/>
          <w:sz w:val="22"/>
          <w:szCs w:val="22"/>
        </w:rPr>
        <w:t xml:space="preserve">capítulo </w:t>
      </w:r>
      <w:r w:rsidR="00964636" w:rsidRPr="00851F3B">
        <w:rPr>
          <w:rFonts w:ascii="Calibri" w:eastAsia="Calibri" w:hAnsi="Calibri" w:cs="Calibri"/>
          <w:b/>
          <w:sz w:val="22"/>
          <w:szCs w:val="22"/>
        </w:rPr>
        <w:t>3</w:t>
      </w:r>
      <w:r w:rsidR="008F603D" w:rsidRPr="00851F3B">
        <w:rPr>
          <w:rFonts w:ascii="Calibri" w:eastAsia="Calibri" w:hAnsi="Calibri" w:cs="Calibri"/>
          <w:b/>
          <w:sz w:val="22"/>
          <w:szCs w:val="22"/>
        </w:rPr>
        <w:t>000</w:t>
      </w:r>
      <w:r w:rsidR="004F3E91" w:rsidRPr="00851F3B">
        <w:rPr>
          <w:rFonts w:ascii="Calibri" w:eastAsia="Calibri" w:hAnsi="Calibri" w:cs="Calibri"/>
          <w:b/>
          <w:sz w:val="22"/>
          <w:szCs w:val="22"/>
        </w:rPr>
        <w:t>, y</w:t>
      </w:r>
      <w:r w:rsidR="00B11F26" w:rsidRPr="00851F3B">
        <w:rPr>
          <w:rFonts w:ascii="Calibri" w:eastAsia="Calibri" w:hAnsi="Calibri" w:cs="Calibri"/>
          <w:b/>
          <w:sz w:val="22"/>
          <w:szCs w:val="22"/>
        </w:rPr>
        <w:t xml:space="preserve"> partida </w:t>
      </w:r>
      <w:r w:rsidR="00964636" w:rsidRPr="00851F3B">
        <w:rPr>
          <w:rFonts w:ascii="Calibri" w:eastAsia="Calibri" w:hAnsi="Calibri" w:cs="Calibri"/>
          <w:b/>
          <w:sz w:val="22"/>
          <w:szCs w:val="22"/>
        </w:rPr>
        <w:t>3581</w:t>
      </w:r>
      <w:r w:rsidR="00857B29" w:rsidRPr="00851F3B">
        <w:rPr>
          <w:rFonts w:ascii="Calibri" w:eastAsia="Calibri" w:hAnsi="Calibri" w:cs="Calibri"/>
          <w:b/>
          <w:sz w:val="22"/>
          <w:szCs w:val="22"/>
        </w:rPr>
        <w:t xml:space="preserve"> </w:t>
      </w:r>
      <w:r w:rsidRPr="00851F3B">
        <w:rPr>
          <w:rFonts w:ascii="Calibri" w:eastAsia="Calibri" w:hAnsi="Calibri" w:cs="Calibri"/>
          <w:sz w:val="22"/>
          <w:szCs w:val="22"/>
        </w:rPr>
        <w:t>de</w:t>
      </w:r>
      <w:r w:rsidR="004F3E91" w:rsidRPr="00851F3B">
        <w:rPr>
          <w:rFonts w:ascii="Calibri" w:eastAsia="Calibri" w:hAnsi="Calibri" w:cs="Calibri"/>
          <w:sz w:val="22"/>
          <w:szCs w:val="22"/>
        </w:rPr>
        <w:t xml:space="preserve">l </w:t>
      </w:r>
      <w:r w:rsidR="004F3E91" w:rsidRPr="00851F3B">
        <w:rPr>
          <w:rFonts w:ascii="Calibri" w:eastAsia="Calibri" w:hAnsi="Calibri" w:cs="Calibri"/>
          <w:b/>
          <w:sz w:val="22"/>
          <w:szCs w:val="22"/>
        </w:rPr>
        <w:t>Ejercicio 2024</w:t>
      </w:r>
      <w:r w:rsidR="004F3E91" w:rsidRPr="00851F3B">
        <w:rPr>
          <w:rFonts w:ascii="Calibri" w:eastAsia="Calibri" w:hAnsi="Calibri" w:cs="Calibri"/>
          <w:sz w:val="22"/>
          <w:szCs w:val="22"/>
        </w:rPr>
        <w:t>. De</w:t>
      </w:r>
      <w:r w:rsidRPr="00851F3B">
        <w:rPr>
          <w:rFonts w:ascii="Calibri" w:eastAsia="Calibri" w:hAnsi="Calibri" w:cs="Calibri"/>
          <w:sz w:val="22"/>
          <w:szCs w:val="22"/>
        </w:rPr>
        <w:t xml:space="preserve"> conformidad a lo establecido en las siguientes:</w:t>
      </w:r>
    </w:p>
    <w:p w:rsidR="00E91AAF" w:rsidRPr="00851F3B" w:rsidRDefault="00E430FB" w:rsidP="00F2308B">
      <w:pPr>
        <w:pStyle w:val="Ttulo1"/>
        <w:rPr>
          <w:rFonts w:ascii="Calibri" w:eastAsia="Calibri" w:hAnsi="Calibri" w:cs="Calibri"/>
          <w:sz w:val="22"/>
          <w:szCs w:val="22"/>
        </w:rPr>
      </w:pPr>
      <w:r w:rsidRPr="00851F3B">
        <w:rPr>
          <w:rFonts w:ascii="Calibri" w:eastAsia="Calibri" w:hAnsi="Calibri" w:cs="Calibri"/>
          <w:sz w:val="22"/>
          <w:szCs w:val="22"/>
        </w:rPr>
        <w:t xml:space="preserve">B A S E S </w:t>
      </w:r>
    </w:p>
    <w:p w:rsidR="00E91AAF" w:rsidRPr="00851F3B" w:rsidRDefault="00E430FB">
      <w:pPr>
        <w:tabs>
          <w:tab w:val="left" w:pos="426"/>
          <w:tab w:val="left" w:pos="600"/>
          <w:tab w:val="right" w:pos="9396"/>
        </w:tabs>
        <w:rPr>
          <w:rFonts w:ascii="Calibri" w:eastAsia="Calibri" w:hAnsi="Calibri" w:cs="Calibri"/>
          <w:sz w:val="22"/>
          <w:szCs w:val="22"/>
          <w:u w:val="single"/>
        </w:rPr>
      </w:pPr>
      <w:r w:rsidRPr="00851F3B">
        <w:rPr>
          <w:rFonts w:ascii="Calibri" w:eastAsia="Calibri" w:hAnsi="Calibri" w:cs="Calibri"/>
          <w:sz w:val="22"/>
          <w:szCs w:val="22"/>
          <w:u w:val="single"/>
        </w:rPr>
        <w:t xml:space="preserve">Para los fines de estas </w:t>
      </w:r>
      <w:r w:rsidR="004F3E91" w:rsidRPr="00851F3B">
        <w:rPr>
          <w:rFonts w:ascii="Calibri" w:eastAsia="Calibri" w:hAnsi="Calibri" w:cs="Calibri"/>
          <w:b/>
          <w:sz w:val="22"/>
          <w:szCs w:val="22"/>
          <w:u w:val="single"/>
        </w:rPr>
        <w:t>“BASES”</w:t>
      </w:r>
      <w:r w:rsidRPr="00851F3B">
        <w:rPr>
          <w:rFonts w:ascii="Calibri" w:eastAsia="Calibri" w:hAnsi="Calibri" w:cs="Calibri"/>
          <w:sz w:val="22"/>
          <w:szCs w:val="22"/>
          <w:u w:val="single"/>
        </w:rPr>
        <w:t>, se entenderá por:</w:t>
      </w:r>
    </w:p>
    <w:p w:rsidR="007E0B57" w:rsidRPr="00851F3B" w:rsidRDefault="007E0B57">
      <w:pPr>
        <w:tabs>
          <w:tab w:val="left" w:pos="426"/>
          <w:tab w:val="left" w:pos="600"/>
          <w:tab w:val="right" w:pos="9396"/>
        </w:tabs>
        <w:rPr>
          <w:rFonts w:ascii="Calibri" w:eastAsia="Calibri" w:hAnsi="Calibri" w:cs="Calibri"/>
          <w:sz w:val="22"/>
          <w:szCs w:val="22"/>
          <w:u w:val="single"/>
        </w:rPr>
      </w:pPr>
    </w:p>
    <w:tbl>
      <w:tblPr>
        <w:tblStyle w:val="a"/>
        <w:tblW w:w="104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9"/>
        <w:gridCol w:w="8621"/>
      </w:tblGrid>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“APORTACIÓN CINCO AL MILLAR”</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Retención del monto total de los contratos de bienes y servicios antes de I.V.A., que será aportado al Fondo Impulso Jalisco, equivalente al 0.5 punto cinco por ciento del valor asignado, previa declaración de voluntad suscrita por el aportante.</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“BASES”</w:t>
            </w:r>
          </w:p>
        </w:tc>
        <w:tc>
          <w:tcPr>
            <w:tcW w:w="8621" w:type="dxa"/>
            <w:shd w:val="clear" w:color="auto" w:fill="FFFFFF"/>
          </w:tcPr>
          <w:p w:rsidR="00851F3B" w:rsidRPr="00194D3C" w:rsidRDefault="00851F3B" w:rsidP="00851F3B">
            <w:pPr>
              <w:jc w:val="both"/>
              <w:rPr>
                <w:sz w:val="22"/>
                <w:szCs w:val="22"/>
              </w:rPr>
            </w:pPr>
            <w:r w:rsidRPr="00194D3C">
              <w:rPr>
                <w:sz w:val="22"/>
                <w:szCs w:val="22"/>
              </w:rPr>
              <w:t>Requisitos y condiciones de participación en que se desarrollará el procedimiento de adquisiciones o enajenación.</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jc w:val="both"/>
              <w:rPr>
                <w:b/>
                <w:sz w:val="22"/>
                <w:szCs w:val="22"/>
              </w:rPr>
            </w:pPr>
            <w:r w:rsidRPr="00194D3C">
              <w:rPr>
                <w:b/>
                <w:sz w:val="22"/>
                <w:szCs w:val="22"/>
              </w:rPr>
              <w:t>“COMITÉ”</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Comité de Adquisiciones de El Consejo Estatal para el Fomento Deportivo</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“CONTRATACIONES ABIERTAS”</w:t>
            </w:r>
          </w:p>
        </w:tc>
        <w:tc>
          <w:tcPr>
            <w:tcW w:w="8621" w:type="dxa"/>
            <w:shd w:val="clear" w:color="auto" w:fill="FFFFFF"/>
          </w:tcPr>
          <w:p w:rsidR="00851F3B" w:rsidRPr="00194D3C" w:rsidRDefault="00851F3B" w:rsidP="00851F3B">
            <w:pPr>
              <w:jc w:val="both"/>
              <w:rPr>
                <w:sz w:val="22"/>
                <w:szCs w:val="22"/>
              </w:rPr>
            </w:pPr>
            <w:r w:rsidRPr="00194D3C">
              <w:rPr>
                <w:sz w:val="22"/>
                <w:szCs w:val="22"/>
              </w:rPr>
              <w:t>La divulgación y uso de información abierta, accesible y oportuna sobre contrataciones del gobierno, para lograr que los ciudadanos y las empresas puedan participar.</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“CONTRATO”</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Instrumento Jurídico</w:t>
            </w:r>
            <w:r w:rsidRPr="00194D3C">
              <w:rPr>
                <w:color w:val="222222"/>
                <w:sz w:val="22"/>
                <w:szCs w:val="22"/>
              </w:rPr>
              <w:t xml:space="preserve"> </w:t>
            </w:r>
            <w:r w:rsidRPr="00194D3C">
              <w:rPr>
                <w:sz w:val="22"/>
                <w:szCs w:val="22"/>
              </w:rPr>
              <w:t>mediante el cual las</w:t>
            </w:r>
            <w:r w:rsidRPr="00194D3C">
              <w:rPr>
                <w:color w:val="222222"/>
                <w:sz w:val="22"/>
                <w:szCs w:val="22"/>
              </w:rPr>
              <w:t xml:space="preserve"> </w:t>
            </w:r>
            <w:r w:rsidRPr="00194D3C">
              <w:rPr>
                <w:sz w:val="22"/>
                <w:szCs w:val="22"/>
              </w:rPr>
              <w:t>partes se comprometen recíprocamente a respetar y cumplir la voluntad expresa de las mismas.</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“CONVOCANTE”</w:t>
            </w:r>
          </w:p>
        </w:tc>
        <w:tc>
          <w:tcPr>
            <w:tcW w:w="8621" w:type="dxa"/>
            <w:shd w:val="clear" w:color="auto" w:fill="FFFFFF"/>
          </w:tcPr>
          <w:p w:rsidR="00851F3B" w:rsidRPr="00194D3C" w:rsidRDefault="00851F3B" w:rsidP="00851F3B">
            <w:pPr>
              <w:jc w:val="both"/>
              <w:rPr>
                <w:sz w:val="22"/>
                <w:szCs w:val="22"/>
              </w:rPr>
            </w:pPr>
            <w:r w:rsidRPr="00194D3C">
              <w:rPr>
                <w:sz w:val="22"/>
                <w:szCs w:val="22"/>
              </w:rPr>
              <w:t>El ente público que a través del área requirente y la unidad centralizada de compras, tramita los procedimientos de adquisición y enajenación de bienes en los términos de la “</w:t>
            </w:r>
            <w:r w:rsidRPr="00194D3C">
              <w:rPr>
                <w:b/>
                <w:sz w:val="22"/>
                <w:szCs w:val="22"/>
              </w:rPr>
              <w:t>LEY</w:t>
            </w:r>
            <w:r w:rsidRPr="00194D3C">
              <w:rPr>
                <w:sz w:val="22"/>
                <w:szCs w:val="22"/>
              </w:rPr>
              <w:t>”.</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“CONVOCATORIA”</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Es el llamado a los interesados a participar en determinado procedimiento de adquisiciones o enajenación.</w:t>
            </w:r>
          </w:p>
        </w:tc>
      </w:tr>
      <w:tr w:rsidR="00851F3B" w:rsidRPr="00194D3C" w:rsidTr="00851F3B">
        <w:trPr>
          <w:trHeight w:val="280"/>
          <w:jc w:val="center"/>
        </w:trPr>
        <w:tc>
          <w:tcPr>
            <w:tcW w:w="1819" w:type="dxa"/>
            <w:shd w:val="clear" w:color="auto" w:fill="auto"/>
            <w:vAlign w:val="center"/>
          </w:tcPr>
          <w:p w:rsidR="00851F3B" w:rsidRPr="00194D3C" w:rsidRDefault="00851F3B" w:rsidP="00851F3B">
            <w:pPr>
              <w:rPr>
                <w:b/>
                <w:sz w:val="22"/>
                <w:szCs w:val="22"/>
              </w:rPr>
            </w:pPr>
            <w:r w:rsidRPr="00194D3C">
              <w:rPr>
                <w:b/>
                <w:sz w:val="22"/>
                <w:szCs w:val="22"/>
              </w:rPr>
              <w:t>“ÁREA REQUIRENTE”</w:t>
            </w:r>
          </w:p>
        </w:tc>
        <w:tc>
          <w:tcPr>
            <w:tcW w:w="8621" w:type="dxa"/>
            <w:shd w:val="clear" w:color="auto" w:fill="auto"/>
          </w:tcPr>
          <w:p w:rsidR="00851F3B" w:rsidRPr="00194D3C" w:rsidRDefault="00851F3B" w:rsidP="00851F3B">
            <w:pPr>
              <w:jc w:val="both"/>
              <w:rPr>
                <w:sz w:val="22"/>
                <w:szCs w:val="22"/>
              </w:rPr>
            </w:pPr>
            <w:r w:rsidRPr="00194D3C">
              <w:rPr>
                <w:sz w:val="22"/>
                <w:szCs w:val="22"/>
              </w:rPr>
              <w:t xml:space="preserve">Cualquier Coordinación o Dirección de </w:t>
            </w:r>
            <w:r w:rsidR="0005435D" w:rsidRPr="00381C59">
              <w:rPr>
                <w:sz w:val="22"/>
                <w:szCs w:val="22"/>
              </w:rPr>
              <w:t>El Consejo Estatal para el Fomento Deportivo</w:t>
            </w:r>
            <w:r w:rsidR="0005435D" w:rsidRPr="00194D3C">
              <w:rPr>
                <w:sz w:val="22"/>
                <w:szCs w:val="22"/>
              </w:rPr>
              <w:t xml:space="preserve"> </w:t>
            </w:r>
            <w:r w:rsidRPr="00194D3C">
              <w:rPr>
                <w:sz w:val="22"/>
                <w:szCs w:val="22"/>
              </w:rPr>
              <w:t>que solicite el material sujeto a la presente convocatoria.</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“ENTE REQUIRENTE”</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 xml:space="preserve">El Consejo Estatal para el Fomento Deportivo. </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“DIRECCIÓN”</w:t>
            </w:r>
          </w:p>
        </w:tc>
        <w:tc>
          <w:tcPr>
            <w:tcW w:w="8621" w:type="dxa"/>
            <w:shd w:val="clear" w:color="auto" w:fill="FFFFFF"/>
          </w:tcPr>
          <w:p w:rsidR="00851F3B" w:rsidRPr="00194D3C" w:rsidRDefault="00851F3B" w:rsidP="00851F3B">
            <w:pPr>
              <w:jc w:val="both"/>
              <w:rPr>
                <w:sz w:val="22"/>
                <w:szCs w:val="22"/>
              </w:rPr>
            </w:pPr>
            <w:r w:rsidRPr="00194D3C">
              <w:rPr>
                <w:sz w:val="22"/>
                <w:szCs w:val="22"/>
              </w:rPr>
              <w:t>Dirección General de El Consejo Estatal para el Fomento Deportivo.</w:t>
            </w:r>
          </w:p>
        </w:tc>
      </w:tr>
      <w:tr w:rsidR="00851F3B" w:rsidRPr="00194D3C" w:rsidTr="00851F3B">
        <w:trPr>
          <w:trHeight w:val="6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“DOMICILIO”</w:t>
            </w:r>
          </w:p>
        </w:tc>
        <w:tc>
          <w:tcPr>
            <w:tcW w:w="8621" w:type="dxa"/>
            <w:shd w:val="clear" w:color="auto" w:fill="DDD9C3" w:themeFill="background2" w:themeFillShade="E6"/>
            <w:vAlign w:val="center"/>
          </w:tcPr>
          <w:p w:rsidR="00851F3B" w:rsidRPr="00194D3C" w:rsidRDefault="00851F3B" w:rsidP="00851F3B">
            <w:pPr>
              <w:jc w:val="both"/>
              <w:rPr>
                <w:b/>
                <w:sz w:val="22"/>
                <w:szCs w:val="22"/>
              </w:rPr>
            </w:pPr>
            <w:r w:rsidRPr="00194D3C">
              <w:rPr>
                <w:sz w:val="22"/>
                <w:szCs w:val="22"/>
              </w:rPr>
              <w:t>La oficina del Departamento de Adquisiciones dentro de las instalaciones de CODE JALISCO, inmueble ubicado en Prolongación Avenida Alcalde No. 1360, Col. Miraflores, Guadalajara, Jalisco.</w:t>
            </w:r>
          </w:p>
        </w:tc>
      </w:tr>
      <w:tr w:rsidR="00851F3B" w:rsidRPr="00194D3C" w:rsidTr="00851F3B">
        <w:trPr>
          <w:trHeight w:val="6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“EMPRESA PRO INTEGRIDAD”</w:t>
            </w:r>
          </w:p>
        </w:tc>
        <w:tc>
          <w:tcPr>
            <w:tcW w:w="8621" w:type="dxa"/>
            <w:shd w:val="clear" w:color="auto" w:fill="FFFFFF"/>
            <w:vAlign w:val="center"/>
          </w:tcPr>
          <w:p w:rsidR="00851F3B" w:rsidRPr="00194D3C" w:rsidRDefault="00851F3B" w:rsidP="00851F3B">
            <w:pPr>
              <w:jc w:val="both"/>
              <w:rPr>
                <w:sz w:val="22"/>
                <w:szCs w:val="22"/>
              </w:rPr>
            </w:pPr>
            <w:r w:rsidRPr="00194D3C">
              <w:rPr>
                <w:sz w:val="22"/>
                <w:szCs w:val="22"/>
              </w:rPr>
              <w:t>Aquella que adopte políticas de integridad empresarial y esté debidamente registrada, ante las autoridades correspondientes.</w:t>
            </w:r>
          </w:p>
        </w:tc>
      </w:tr>
      <w:tr w:rsidR="00851F3B" w:rsidRPr="00194D3C" w:rsidTr="00851F3B">
        <w:trPr>
          <w:trHeight w:val="6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“EMPRESA LOCAL”</w:t>
            </w:r>
          </w:p>
        </w:tc>
        <w:tc>
          <w:tcPr>
            <w:tcW w:w="8621" w:type="dxa"/>
            <w:shd w:val="clear" w:color="auto" w:fill="DDD9C3" w:themeFill="background2" w:themeFillShade="E6"/>
            <w:vAlign w:val="center"/>
          </w:tcPr>
          <w:p w:rsidR="00851F3B" w:rsidRPr="00194D3C" w:rsidRDefault="00851F3B" w:rsidP="00851F3B">
            <w:pPr>
              <w:jc w:val="both"/>
              <w:rPr>
                <w:sz w:val="22"/>
                <w:szCs w:val="22"/>
              </w:rPr>
            </w:pPr>
            <w:r w:rsidRPr="00194D3C">
              <w:rPr>
                <w:sz w:val="22"/>
                <w:szCs w:val="22"/>
              </w:rPr>
              <w:t>Aquella que cuenta con domicilio fiscal en el Estado de Jalisco.</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lastRenderedPageBreak/>
              <w:t>“FALLO o RESOLUCIÓN”</w:t>
            </w:r>
          </w:p>
        </w:tc>
        <w:tc>
          <w:tcPr>
            <w:tcW w:w="8621" w:type="dxa"/>
            <w:shd w:val="clear" w:color="auto" w:fill="FFFFFF"/>
          </w:tcPr>
          <w:p w:rsidR="00851F3B" w:rsidRPr="00194D3C" w:rsidRDefault="00851F3B" w:rsidP="00851F3B">
            <w:pPr>
              <w:jc w:val="both"/>
              <w:rPr>
                <w:sz w:val="22"/>
                <w:szCs w:val="22"/>
              </w:rPr>
            </w:pPr>
            <w:r w:rsidRPr="00194D3C">
              <w:rPr>
                <w:sz w:val="22"/>
                <w:szCs w:val="22"/>
              </w:rPr>
              <w:t>Documento emitido por el Comité mediante el cual, una vez realizados los análisis correspondientes respecto de las propuestas presentadas, se establece el o los licitantes adjudicados en cada procedimiento</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jc w:val="both"/>
              <w:rPr>
                <w:b/>
                <w:sz w:val="22"/>
                <w:szCs w:val="22"/>
              </w:rPr>
            </w:pPr>
            <w:r w:rsidRPr="00194D3C">
              <w:rPr>
                <w:b/>
                <w:sz w:val="22"/>
                <w:szCs w:val="22"/>
              </w:rPr>
              <w:t>“FONDO”</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Fondo Impulso Jalisco FIMJA</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jc w:val="both"/>
              <w:rPr>
                <w:b/>
                <w:sz w:val="22"/>
                <w:szCs w:val="22"/>
              </w:rPr>
            </w:pPr>
            <w:r w:rsidRPr="00194D3C">
              <w:rPr>
                <w:b/>
                <w:sz w:val="22"/>
                <w:szCs w:val="22"/>
              </w:rPr>
              <w:t>“I.V.A.”</w:t>
            </w:r>
          </w:p>
        </w:tc>
        <w:tc>
          <w:tcPr>
            <w:tcW w:w="8621" w:type="dxa"/>
            <w:shd w:val="clear" w:color="auto" w:fill="FFFFFF"/>
          </w:tcPr>
          <w:p w:rsidR="00851F3B" w:rsidRPr="00194D3C" w:rsidRDefault="00851F3B" w:rsidP="00851F3B">
            <w:pPr>
              <w:jc w:val="both"/>
              <w:rPr>
                <w:sz w:val="22"/>
                <w:szCs w:val="22"/>
              </w:rPr>
            </w:pPr>
            <w:r w:rsidRPr="00194D3C">
              <w:rPr>
                <w:sz w:val="22"/>
                <w:szCs w:val="22"/>
              </w:rPr>
              <w:t>Impuesto al Valor Agregado.</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“LEY”</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Ley de Compras Gubernamentales, Enajenaciones y Contratación de Servicios del Estado de Jalisco y sus Municipios.</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jc w:val="both"/>
              <w:rPr>
                <w:b/>
                <w:sz w:val="22"/>
                <w:szCs w:val="22"/>
              </w:rPr>
            </w:pPr>
            <w:r w:rsidRPr="00194D3C">
              <w:rPr>
                <w:b/>
                <w:sz w:val="22"/>
                <w:szCs w:val="22"/>
              </w:rPr>
              <w:t>“ÓRGANO DE CONTROL”</w:t>
            </w:r>
          </w:p>
        </w:tc>
        <w:tc>
          <w:tcPr>
            <w:tcW w:w="8621" w:type="dxa"/>
            <w:shd w:val="clear" w:color="auto" w:fill="FFFFFF"/>
          </w:tcPr>
          <w:p w:rsidR="00851F3B" w:rsidRPr="00194D3C" w:rsidRDefault="00851F3B" w:rsidP="00851F3B">
            <w:pPr>
              <w:jc w:val="both"/>
              <w:rPr>
                <w:sz w:val="22"/>
                <w:szCs w:val="22"/>
              </w:rPr>
            </w:pPr>
            <w:r w:rsidRPr="00194D3C">
              <w:rPr>
                <w:sz w:val="22"/>
                <w:szCs w:val="22"/>
              </w:rPr>
              <w:t xml:space="preserve">La Contraloría del Estado. </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“ÓRGANO INTERNO DE CONTROL”</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Órgano interno de control de El Consejo Estatal para el Fomento Deportivo.</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“PARTICIPANTE” o “LICITANTE”</w:t>
            </w:r>
          </w:p>
        </w:tc>
        <w:tc>
          <w:tcPr>
            <w:tcW w:w="8621" w:type="dxa"/>
            <w:shd w:val="clear" w:color="auto" w:fill="FFFFFF"/>
          </w:tcPr>
          <w:p w:rsidR="00851F3B" w:rsidRPr="00194D3C" w:rsidRDefault="00851F3B" w:rsidP="00851F3B">
            <w:pPr>
              <w:jc w:val="both"/>
              <w:rPr>
                <w:sz w:val="22"/>
                <w:szCs w:val="22"/>
              </w:rPr>
            </w:pPr>
            <w:r w:rsidRPr="00194D3C">
              <w:rPr>
                <w:sz w:val="22"/>
                <w:szCs w:val="22"/>
              </w:rPr>
              <w:t>Persona Física o Jurídica que se registra, y participa en cualquiera de las etapas del procedimiento de adquisición, que de manera primordial presenta propuesta o proposición.</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“PROCEDIMIENTO DE ADQUISICIÓN”</w:t>
            </w:r>
          </w:p>
        </w:tc>
        <w:tc>
          <w:tcPr>
            <w:tcW w:w="8621" w:type="dxa"/>
            <w:shd w:val="clear" w:color="auto" w:fill="DDD9C3" w:themeFill="background2" w:themeFillShade="E6"/>
          </w:tcPr>
          <w:p w:rsidR="00851F3B" w:rsidRPr="00194D3C" w:rsidRDefault="00851F3B" w:rsidP="00851F3B">
            <w:pPr>
              <w:rPr>
                <w:sz w:val="22"/>
                <w:szCs w:val="22"/>
              </w:rPr>
            </w:pPr>
            <w:r w:rsidRPr="00194D3C">
              <w:rPr>
                <w:sz w:val="22"/>
                <w:szCs w:val="22"/>
              </w:rPr>
              <w:t>LICITACIÓN PÚBLICA LOCAL CODE-LPL-001-2024 CON CONCURRENCIA DEL COMITÉ</w:t>
            </w:r>
            <w:r w:rsidRPr="00194D3C">
              <w:rPr>
                <w:b/>
                <w:sz w:val="22"/>
                <w:szCs w:val="22"/>
              </w:rPr>
              <w:t xml:space="preserve"> </w:t>
            </w:r>
            <w:r w:rsidRPr="00194D3C">
              <w:rPr>
                <w:sz w:val="22"/>
                <w:szCs w:val="22"/>
              </w:rPr>
              <w:t>para la</w:t>
            </w:r>
            <w:r w:rsidRPr="00194D3C">
              <w:rPr>
                <w:b/>
                <w:smallCaps/>
                <w:sz w:val="22"/>
                <w:szCs w:val="22"/>
                <w:lang w:val="es-ES"/>
              </w:rPr>
              <w:t>“ADQUISICIÓN DE 3,000 KITS DE UNIFORMES EXTERIORES (PANTALÓN, CHAMARRA, CAMISETA TIPO POLO, 2 JERSEYS Y MOCHILA) PARA LA DELEGACIÓN JALISCO EN LOS NACIONALES Y PARANACIONALES CONADE 2024”</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“PROPUESTA”  o “PROPOSICIÓN”</w:t>
            </w:r>
          </w:p>
        </w:tc>
        <w:tc>
          <w:tcPr>
            <w:tcW w:w="8621" w:type="dxa"/>
            <w:shd w:val="clear" w:color="auto" w:fill="FFFFFF"/>
          </w:tcPr>
          <w:p w:rsidR="00851F3B" w:rsidRPr="00194D3C" w:rsidRDefault="00851F3B" w:rsidP="00851F3B">
            <w:pPr>
              <w:jc w:val="both"/>
              <w:rPr>
                <w:sz w:val="22"/>
                <w:szCs w:val="22"/>
              </w:rPr>
            </w:pPr>
            <w:r w:rsidRPr="00194D3C">
              <w:rPr>
                <w:sz w:val="22"/>
                <w:szCs w:val="22"/>
              </w:rPr>
              <w:t xml:space="preserve">La propuesta técnica y económica que presenten los </w:t>
            </w:r>
            <w:r w:rsidRPr="00194D3C">
              <w:rPr>
                <w:b/>
                <w:sz w:val="22"/>
                <w:szCs w:val="22"/>
              </w:rPr>
              <w:t>“PARTICIPANTES”.</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“SOBRE”</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Se refiere al sobre, caja o paquete, en su caso, cerrado de manera que no se pueda modificar su contenido y que contiene la propuesta o proposición del participante en cuyo interior se presenta la propuesta técnica y/o económica.</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“PROVEEDOR” o “CONTRATISTA”</w:t>
            </w:r>
          </w:p>
        </w:tc>
        <w:tc>
          <w:tcPr>
            <w:tcW w:w="8621" w:type="dxa"/>
            <w:shd w:val="clear" w:color="auto" w:fill="FFFFFF"/>
          </w:tcPr>
          <w:p w:rsidR="00851F3B" w:rsidRPr="00194D3C" w:rsidRDefault="00851F3B" w:rsidP="00851F3B">
            <w:pPr>
              <w:jc w:val="both"/>
              <w:rPr>
                <w:sz w:val="22"/>
                <w:szCs w:val="22"/>
              </w:rPr>
            </w:pPr>
            <w:r w:rsidRPr="00194D3C">
              <w:rPr>
                <w:sz w:val="22"/>
                <w:szCs w:val="22"/>
              </w:rPr>
              <w:t>“</w:t>
            </w:r>
            <w:r w:rsidRPr="00194D3C">
              <w:rPr>
                <w:b/>
                <w:sz w:val="22"/>
                <w:szCs w:val="22"/>
              </w:rPr>
              <w:t>PARTICIPANTE</w:t>
            </w:r>
            <w:r w:rsidRPr="00194D3C">
              <w:rPr>
                <w:sz w:val="22"/>
                <w:szCs w:val="22"/>
              </w:rPr>
              <w:t>” Adjudicado o que cuenta con registro vigente en el RUPC.</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“REGLAMENTO”</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Reglamento de la Ley de Compras Gubernamentales, Enajenaciones y Contratación de Servicios del Estado de Jalisco y sus Municipios.</w:t>
            </w:r>
          </w:p>
        </w:tc>
      </w:tr>
      <w:tr w:rsidR="00851F3B" w:rsidRPr="00194D3C" w:rsidTr="00851F3B">
        <w:trPr>
          <w:trHeight w:val="28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“RUPC”</w:t>
            </w:r>
          </w:p>
        </w:tc>
        <w:tc>
          <w:tcPr>
            <w:tcW w:w="8621" w:type="dxa"/>
            <w:shd w:val="clear" w:color="auto" w:fill="FFFFFF"/>
          </w:tcPr>
          <w:p w:rsidR="00851F3B" w:rsidRPr="00194D3C" w:rsidRDefault="00851F3B" w:rsidP="00851F3B">
            <w:pPr>
              <w:jc w:val="both"/>
              <w:rPr>
                <w:sz w:val="22"/>
                <w:szCs w:val="22"/>
              </w:rPr>
            </w:pPr>
            <w:r w:rsidRPr="00194D3C">
              <w:rPr>
                <w:sz w:val="22"/>
                <w:szCs w:val="22"/>
              </w:rPr>
              <w:t>Registro Estatal Único de Proveedores y Contratistas del Estado de Jalisco.</w:t>
            </w:r>
          </w:p>
        </w:tc>
      </w:tr>
      <w:tr w:rsidR="00851F3B" w:rsidRPr="00194D3C" w:rsidTr="00851F3B">
        <w:trPr>
          <w:trHeight w:val="280"/>
          <w:jc w:val="center"/>
        </w:trPr>
        <w:tc>
          <w:tcPr>
            <w:tcW w:w="1819" w:type="dxa"/>
            <w:shd w:val="clear" w:color="auto" w:fill="DDD9C3" w:themeFill="background2" w:themeFillShade="E6"/>
            <w:vAlign w:val="center"/>
          </w:tcPr>
          <w:p w:rsidR="00851F3B" w:rsidRPr="00194D3C" w:rsidRDefault="00851F3B" w:rsidP="00851F3B">
            <w:pPr>
              <w:jc w:val="both"/>
              <w:rPr>
                <w:b/>
                <w:sz w:val="22"/>
                <w:szCs w:val="22"/>
              </w:rPr>
            </w:pPr>
            <w:r w:rsidRPr="00194D3C">
              <w:rPr>
                <w:b/>
                <w:sz w:val="22"/>
                <w:szCs w:val="22"/>
              </w:rPr>
              <w:t>“UNIDAD CENTRALIZADA DE COMPRAS”</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La unidad administrativa responsable de las adquisiciones, enajenaciones o arrendamientos de bienes y la contratación de los servicios de los entes públicos.</w:t>
            </w:r>
          </w:p>
        </w:tc>
      </w:tr>
      <w:tr w:rsidR="00851F3B" w:rsidRPr="00194D3C" w:rsidTr="00851F3B">
        <w:trPr>
          <w:trHeight w:val="42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“VENTANILLA ÚNICA DE PROVEEDORES”</w:t>
            </w:r>
          </w:p>
        </w:tc>
        <w:tc>
          <w:tcPr>
            <w:tcW w:w="8621" w:type="dxa"/>
            <w:shd w:val="clear" w:color="auto" w:fill="FFFFFF"/>
          </w:tcPr>
          <w:p w:rsidR="00851F3B" w:rsidRPr="00194D3C" w:rsidRDefault="00851F3B" w:rsidP="00851F3B">
            <w:pPr>
              <w:jc w:val="both"/>
              <w:rPr>
                <w:sz w:val="22"/>
                <w:szCs w:val="22"/>
              </w:rPr>
            </w:pPr>
            <w:r w:rsidRPr="00194D3C">
              <w:rPr>
                <w:sz w:val="22"/>
                <w:szCs w:val="22"/>
              </w:rPr>
              <w:t xml:space="preserve">Ventanilla ubicada dentro del domicilio, en donde los proveedores podrán entregar y recibir documentos, solicitar informes o realizar trámites. </w:t>
            </w:r>
          </w:p>
        </w:tc>
      </w:tr>
    </w:tbl>
    <w:p w:rsidR="007E0B57" w:rsidRDefault="007E0B57">
      <w:pPr>
        <w:tabs>
          <w:tab w:val="left" w:pos="426"/>
          <w:tab w:val="left" w:pos="600"/>
          <w:tab w:val="right" w:pos="9396"/>
        </w:tabs>
        <w:rPr>
          <w:rFonts w:ascii="Calibri" w:eastAsia="Calibri" w:hAnsi="Calibri" w:cs="Calibri"/>
          <w:sz w:val="22"/>
          <w:szCs w:val="22"/>
          <w:u w:val="single"/>
        </w:rPr>
      </w:pPr>
    </w:p>
    <w:p w:rsidR="00851F3B" w:rsidRDefault="00851F3B">
      <w:pPr>
        <w:tabs>
          <w:tab w:val="left" w:pos="426"/>
          <w:tab w:val="left" w:pos="600"/>
          <w:tab w:val="right" w:pos="9396"/>
        </w:tabs>
        <w:rPr>
          <w:rFonts w:ascii="Calibri" w:eastAsia="Calibri" w:hAnsi="Calibri" w:cs="Calibri"/>
          <w:sz w:val="22"/>
          <w:szCs w:val="22"/>
          <w:u w:val="single"/>
        </w:rPr>
      </w:pPr>
    </w:p>
    <w:tbl>
      <w:tblPr>
        <w:tblStyle w:val="a"/>
        <w:tblW w:w="104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9"/>
        <w:gridCol w:w="8621"/>
      </w:tblGrid>
      <w:tr w:rsidR="00851F3B" w:rsidRPr="00194D3C" w:rsidTr="00851F3B">
        <w:trPr>
          <w:trHeight w:val="42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“DESECHAMIENTO”</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Al acto mediante el cual el Comité determina que una propuesta no es susceptible de ser adjudicada en virtud de no cumplir con los requerimientos técnicos o administrativos.</w:t>
            </w:r>
          </w:p>
        </w:tc>
      </w:tr>
      <w:tr w:rsidR="00851F3B" w:rsidRPr="00194D3C" w:rsidTr="00851F3B">
        <w:trPr>
          <w:trHeight w:val="420"/>
          <w:jc w:val="center"/>
        </w:trPr>
        <w:tc>
          <w:tcPr>
            <w:tcW w:w="1819" w:type="dxa"/>
            <w:shd w:val="clear" w:color="auto" w:fill="FFFFFF"/>
            <w:vAlign w:val="center"/>
          </w:tcPr>
          <w:p w:rsidR="00851F3B" w:rsidRPr="00194D3C" w:rsidRDefault="00851F3B" w:rsidP="00851F3B">
            <w:pPr>
              <w:rPr>
                <w:b/>
                <w:sz w:val="22"/>
                <w:szCs w:val="22"/>
              </w:rPr>
            </w:pPr>
            <w:r w:rsidRPr="00194D3C">
              <w:rPr>
                <w:b/>
                <w:sz w:val="22"/>
                <w:szCs w:val="22"/>
              </w:rPr>
              <w:t>“GRUPO/PAQUETE”</w:t>
            </w:r>
          </w:p>
        </w:tc>
        <w:tc>
          <w:tcPr>
            <w:tcW w:w="8621" w:type="dxa"/>
            <w:shd w:val="clear" w:color="auto" w:fill="FFFFFF"/>
          </w:tcPr>
          <w:p w:rsidR="00851F3B" w:rsidRPr="00194D3C" w:rsidRDefault="00851F3B" w:rsidP="00851F3B">
            <w:pPr>
              <w:jc w:val="both"/>
              <w:rPr>
                <w:sz w:val="22"/>
                <w:szCs w:val="22"/>
              </w:rPr>
            </w:pPr>
            <w:r w:rsidRPr="00194D3C">
              <w:rPr>
                <w:sz w:val="22"/>
                <w:szCs w:val="22"/>
              </w:rPr>
              <w:t>Al formado por dos o más sub-partidas/progresivos en el procedimiento de licitación.</w:t>
            </w:r>
          </w:p>
        </w:tc>
      </w:tr>
      <w:tr w:rsidR="00851F3B" w:rsidRPr="00194D3C" w:rsidTr="00851F3B">
        <w:trPr>
          <w:trHeight w:val="42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“PARTIDA/SUB-PARTIDA”</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Cada uno de los elementos que integran el /los bien(es)/servicio a adquirir.</w:t>
            </w:r>
          </w:p>
        </w:tc>
      </w:tr>
      <w:tr w:rsidR="00851F3B" w:rsidRPr="00194D3C" w:rsidTr="00851F3B">
        <w:trPr>
          <w:trHeight w:val="420"/>
          <w:jc w:val="center"/>
        </w:trPr>
        <w:tc>
          <w:tcPr>
            <w:tcW w:w="1819" w:type="dxa"/>
            <w:shd w:val="clear" w:color="auto" w:fill="auto"/>
            <w:vAlign w:val="center"/>
          </w:tcPr>
          <w:p w:rsidR="00851F3B" w:rsidRPr="00194D3C" w:rsidRDefault="00851F3B" w:rsidP="00851F3B">
            <w:pPr>
              <w:rPr>
                <w:b/>
                <w:sz w:val="22"/>
                <w:szCs w:val="22"/>
              </w:rPr>
            </w:pPr>
            <w:r w:rsidRPr="00194D3C">
              <w:rPr>
                <w:b/>
                <w:sz w:val="22"/>
                <w:szCs w:val="22"/>
              </w:rPr>
              <w:t>“ALTERACIÓN DE DOCUMENTO”</w:t>
            </w:r>
          </w:p>
        </w:tc>
        <w:tc>
          <w:tcPr>
            <w:tcW w:w="8621" w:type="dxa"/>
            <w:shd w:val="clear" w:color="auto" w:fill="auto"/>
          </w:tcPr>
          <w:p w:rsidR="00851F3B" w:rsidRPr="00194D3C" w:rsidRDefault="00851F3B" w:rsidP="00851F3B">
            <w:pPr>
              <w:jc w:val="both"/>
              <w:rPr>
                <w:sz w:val="22"/>
                <w:szCs w:val="22"/>
              </w:rPr>
            </w:pPr>
            <w:r w:rsidRPr="00194D3C">
              <w:rPr>
                <w:sz w:val="22"/>
                <w:szCs w:val="22"/>
              </w:rPr>
              <w:t>Aquel documento que presenta signos o datos de que ha sido variado, modificado o alterado su contenido primigenio.</w:t>
            </w:r>
          </w:p>
        </w:tc>
      </w:tr>
      <w:tr w:rsidR="00851F3B" w:rsidRPr="00194D3C" w:rsidTr="00851F3B">
        <w:trPr>
          <w:trHeight w:val="42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“REQUISITOS DE PARTICIPACIÓN”</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Son aquellos requisitos legales y administrativos que el participante debe de cumplir con la finalidad de que sea analizada su propuesta o proposición.</w:t>
            </w:r>
          </w:p>
        </w:tc>
      </w:tr>
      <w:tr w:rsidR="00851F3B" w:rsidRPr="00194D3C" w:rsidTr="00851F3B">
        <w:trPr>
          <w:trHeight w:val="420"/>
          <w:jc w:val="center"/>
        </w:trPr>
        <w:tc>
          <w:tcPr>
            <w:tcW w:w="1819" w:type="dxa"/>
            <w:shd w:val="clear" w:color="auto" w:fill="auto"/>
            <w:vAlign w:val="center"/>
          </w:tcPr>
          <w:p w:rsidR="00851F3B" w:rsidRPr="00194D3C" w:rsidRDefault="00851F3B" w:rsidP="00851F3B">
            <w:pPr>
              <w:rPr>
                <w:b/>
                <w:sz w:val="22"/>
                <w:szCs w:val="22"/>
              </w:rPr>
            </w:pPr>
            <w:r w:rsidRPr="00194D3C">
              <w:rPr>
                <w:b/>
                <w:sz w:val="22"/>
                <w:szCs w:val="22"/>
              </w:rPr>
              <w:lastRenderedPageBreak/>
              <w:t>“REQUISITOS DE ADJUDICACIÓN”</w:t>
            </w:r>
          </w:p>
        </w:tc>
        <w:tc>
          <w:tcPr>
            <w:tcW w:w="8621" w:type="dxa"/>
            <w:shd w:val="clear" w:color="auto" w:fill="auto"/>
          </w:tcPr>
          <w:p w:rsidR="00851F3B" w:rsidRPr="00194D3C" w:rsidRDefault="00851F3B" w:rsidP="00851F3B">
            <w:pPr>
              <w:jc w:val="both"/>
              <w:rPr>
                <w:sz w:val="22"/>
                <w:szCs w:val="22"/>
              </w:rPr>
            </w:pPr>
            <w:r w:rsidRPr="00194D3C">
              <w:rPr>
                <w:sz w:val="22"/>
                <w:szCs w:val="22"/>
              </w:rPr>
              <w:t>Se refiere a los requisitos técnicos y económicos que el participante debe de cumplir con la finalidad que la convocante determine emitir el fallo a su favor.</w:t>
            </w:r>
          </w:p>
        </w:tc>
      </w:tr>
      <w:tr w:rsidR="00851F3B" w:rsidRPr="00194D3C" w:rsidTr="00851F3B">
        <w:trPr>
          <w:trHeight w:val="42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“FIRMA AUTOGRAFA”</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Aquella estampada de puño y letra por parte del participante, su apoderado o representante legal.</w:t>
            </w:r>
          </w:p>
        </w:tc>
      </w:tr>
      <w:tr w:rsidR="00851F3B" w:rsidRPr="00194D3C" w:rsidTr="00851F3B">
        <w:trPr>
          <w:trHeight w:val="420"/>
          <w:jc w:val="center"/>
        </w:trPr>
        <w:tc>
          <w:tcPr>
            <w:tcW w:w="1819" w:type="dxa"/>
            <w:shd w:val="clear" w:color="auto" w:fill="auto"/>
            <w:vAlign w:val="center"/>
          </w:tcPr>
          <w:p w:rsidR="00851F3B" w:rsidRPr="00194D3C" w:rsidRDefault="00851F3B" w:rsidP="00851F3B">
            <w:pPr>
              <w:rPr>
                <w:b/>
                <w:sz w:val="22"/>
                <w:szCs w:val="22"/>
              </w:rPr>
            </w:pPr>
            <w:r w:rsidRPr="00194D3C">
              <w:rPr>
                <w:b/>
                <w:sz w:val="22"/>
                <w:szCs w:val="22"/>
              </w:rPr>
              <w:t>“COMPRADOR”</w:t>
            </w:r>
          </w:p>
        </w:tc>
        <w:tc>
          <w:tcPr>
            <w:tcW w:w="8621" w:type="dxa"/>
            <w:shd w:val="clear" w:color="auto" w:fill="auto"/>
          </w:tcPr>
          <w:p w:rsidR="00851F3B" w:rsidRPr="00194D3C" w:rsidRDefault="00851F3B" w:rsidP="00851F3B">
            <w:pPr>
              <w:jc w:val="both"/>
              <w:rPr>
                <w:sz w:val="22"/>
                <w:szCs w:val="22"/>
              </w:rPr>
            </w:pPr>
            <w:r w:rsidRPr="00194D3C">
              <w:rPr>
                <w:sz w:val="22"/>
                <w:szCs w:val="22"/>
              </w:rPr>
              <w:t>Al servidor público encargado de tramitar el procedimiento de licitación adscrito a El Consejo Estatal para el Fomento Deportivo.</w:t>
            </w:r>
          </w:p>
        </w:tc>
      </w:tr>
      <w:tr w:rsidR="00851F3B" w:rsidRPr="00194D3C" w:rsidTr="00851F3B">
        <w:trPr>
          <w:trHeight w:val="420"/>
          <w:jc w:val="center"/>
        </w:trPr>
        <w:tc>
          <w:tcPr>
            <w:tcW w:w="1819" w:type="dxa"/>
            <w:shd w:val="clear" w:color="auto" w:fill="DDD9C3" w:themeFill="background2" w:themeFillShade="E6"/>
            <w:vAlign w:val="center"/>
          </w:tcPr>
          <w:p w:rsidR="00851F3B" w:rsidRPr="00194D3C" w:rsidRDefault="00851F3B" w:rsidP="00851F3B">
            <w:pPr>
              <w:rPr>
                <w:b/>
                <w:sz w:val="22"/>
                <w:szCs w:val="22"/>
              </w:rPr>
            </w:pPr>
            <w:r w:rsidRPr="00194D3C">
              <w:rPr>
                <w:b/>
                <w:sz w:val="22"/>
                <w:szCs w:val="22"/>
              </w:rPr>
              <w:t>“DICTAMEN TECNICO”</w:t>
            </w:r>
          </w:p>
        </w:tc>
        <w:tc>
          <w:tcPr>
            <w:tcW w:w="8621" w:type="dxa"/>
            <w:shd w:val="clear" w:color="auto" w:fill="DDD9C3" w:themeFill="background2" w:themeFillShade="E6"/>
          </w:tcPr>
          <w:p w:rsidR="00851F3B" w:rsidRPr="00194D3C" w:rsidRDefault="00851F3B" w:rsidP="00851F3B">
            <w:pPr>
              <w:jc w:val="both"/>
              <w:rPr>
                <w:sz w:val="22"/>
                <w:szCs w:val="22"/>
              </w:rPr>
            </w:pPr>
            <w:r w:rsidRPr="00194D3C">
              <w:rPr>
                <w:sz w:val="22"/>
                <w:szCs w:val="22"/>
              </w:rPr>
              <w:t>Análisis elaborado por el área requirente mediante el cual, se lleva a cabo la evaluación de los aspectos técnicos y demás características del bien o servicio ofertado por los participantes plasmados en la propuesta técnica.</w:t>
            </w:r>
          </w:p>
        </w:tc>
      </w:tr>
    </w:tbl>
    <w:p w:rsidR="00851F3B" w:rsidRPr="00851F3B" w:rsidRDefault="00851F3B">
      <w:pPr>
        <w:tabs>
          <w:tab w:val="left" w:pos="426"/>
          <w:tab w:val="left" w:pos="600"/>
          <w:tab w:val="right" w:pos="9396"/>
        </w:tabs>
        <w:rPr>
          <w:rFonts w:ascii="Calibri" w:eastAsia="Calibri" w:hAnsi="Calibri" w:cs="Calibri"/>
          <w:sz w:val="22"/>
          <w:szCs w:val="22"/>
          <w:u w:val="single"/>
        </w:rPr>
      </w:pPr>
    </w:p>
    <w:p w:rsidR="00E91AAF" w:rsidRPr="00851F3B" w:rsidRDefault="00E91AAF">
      <w:pPr>
        <w:rPr>
          <w:rFonts w:ascii="Calibri" w:eastAsia="Calibri" w:hAnsi="Calibri" w:cs="Calibri"/>
          <w:sz w:val="22"/>
          <w:szCs w:val="22"/>
        </w:rPr>
      </w:pPr>
    </w:p>
    <w:p w:rsidR="0075160E" w:rsidRPr="00851F3B" w:rsidRDefault="0075160E">
      <w:pPr>
        <w:jc w:val="center"/>
        <w:rPr>
          <w:rFonts w:ascii="Calibri" w:eastAsia="Calibri" w:hAnsi="Calibri" w:cs="Calibri"/>
          <w:b/>
          <w:sz w:val="22"/>
          <w:szCs w:val="22"/>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CALENDARIO DE ACTIVIDADES</w:t>
      </w: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(ACTOS)</w:t>
      </w:r>
    </w:p>
    <w:p w:rsidR="00E91AAF" w:rsidRPr="00851F3B" w:rsidRDefault="00E91AAF">
      <w:pPr>
        <w:ind w:left="851"/>
        <w:jc w:val="center"/>
        <w:rPr>
          <w:rFonts w:ascii="Calibri" w:eastAsia="Calibri" w:hAnsi="Calibri" w:cs="Calibri"/>
          <w:b/>
          <w:sz w:val="22"/>
          <w:szCs w:val="22"/>
          <w:u w:val="single"/>
        </w:rPr>
      </w:pPr>
    </w:p>
    <w:p w:rsidR="00E91AAF" w:rsidRPr="00851F3B" w:rsidRDefault="00E91AAF">
      <w:pPr>
        <w:ind w:left="851"/>
        <w:jc w:val="center"/>
        <w:rPr>
          <w:rFonts w:ascii="Calibri" w:eastAsia="Calibri" w:hAnsi="Calibri" w:cs="Calibri"/>
          <w:b/>
          <w:sz w:val="22"/>
          <w:szCs w:val="22"/>
          <w:u w:val="single"/>
        </w:rPr>
      </w:pPr>
    </w:p>
    <w:tbl>
      <w:tblPr>
        <w:tblStyle w:val="11"/>
        <w:tblW w:w="9214" w:type="dxa"/>
        <w:jc w:val="center"/>
        <w:tblInd w:w="0" w:type="dxa"/>
        <w:tblLayout w:type="fixed"/>
        <w:tblLook w:val="0000" w:firstRow="0" w:lastRow="0" w:firstColumn="0" w:lastColumn="0" w:noHBand="0" w:noVBand="0"/>
      </w:tblPr>
      <w:tblGrid>
        <w:gridCol w:w="2119"/>
        <w:gridCol w:w="2551"/>
        <w:gridCol w:w="1276"/>
        <w:gridCol w:w="3268"/>
      </w:tblGrid>
      <w:tr w:rsidR="00584A10" w:rsidRPr="00851F3B" w:rsidTr="006309CC">
        <w:trPr>
          <w:trHeight w:val="240"/>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584A10" w:rsidRPr="00851F3B" w:rsidRDefault="00584A10" w:rsidP="006309CC">
            <w:pPr>
              <w:tabs>
                <w:tab w:val="left" w:pos="-284"/>
                <w:tab w:val="left" w:pos="9498"/>
              </w:tabs>
              <w:spacing w:before="120" w:after="120"/>
              <w:ind w:right="51"/>
              <w:jc w:val="center"/>
              <w:rPr>
                <w:b/>
                <w:sz w:val="22"/>
                <w:szCs w:val="22"/>
              </w:rPr>
            </w:pPr>
            <w:r w:rsidRPr="00851F3B">
              <w:rPr>
                <w:b/>
                <w:sz w:val="22"/>
                <w:szCs w:val="22"/>
              </w:rPr>
              <w:t>A C T O</w:t>
            </w:r>
          </w:p>
        </w:tc>
        <w:tc>
          <w:tcPr>
            <w:tcW w:w="2551"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584A10" w:rsidRPr="00851F3B" w:rsidRDefault="00584A10" w:rsidP="006309CC">
            <w:pPr>
              <w:tabs>
                <w:tab w:val="left" w:pos="-284"/>
                <w:tab w:val="left" w:pos="9498"/>
              </w:tabs>
              <w:spacing w:before="120" w:after="120"/>
              <w:ind w:right="51"/>
              <w:jc w:val="center"/>
              <w:rPr>
                <w:b/>
                <w:sz w:val="22"/>
                <w:szCs w:val="22"/>
              </w:rPr>
            </w:pPr>
            <w:r w:rsidRPr="00851F3B">
              <w:rPr>
                <w:b/>
                <w:sz w:val="22"/>
                <w:szCs w:val="22"/>
              </w:rPr>
              <w:t>PERÍODO O DÍA</w:t>
            </w:r>
          </w:p>
        </w:tc>
        <w:tc>
          <w:tcPr>
            <w:tcW w:w="1276"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584A10" w:rsidRPr="00851F3B" w:rsidRDefault="00584A10" w:rsidP="006309CC">
            <w:pPr>
              <w:tabs>
                <w:tab w:val="left" w:pos="-284"/>
                <w:tab w:val="left" w:pos="9498"/>
              </w:tabs>
              <w:spacing w:before="120" w:after="120"/>
              <w:ind w:right="51"/>
              <w:jc w:val="center"/>
              <w:rPr>
                <w:b/>
                <w:sz w:val="22"/>
                <w:szCs w:val="22"/>
              </w:rPr>
            </w:pPr>
            <w:r w:rsidRPr="00851F3B">
              <w:rPr>
                <w:b/>
                <w:sz w:val="22"/>
                <w:szCs w:val="22"/>
              </w:rPr>
              <w:t>HORA</w:t>
            </w:r>
          </w:p>
        </w:tc>
        <w:tc>
          <w:tcPr>
            <w:tcW w:w="3268"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584A10" w:rsidRPr="00851F3B" w:rsidRDefault="00584A10" w:rsidP="006309CC">
            <w:pPr>
              <w:tabs>
                <w:tab w:val="left" w:pos="-284"/>
                <w:tab w:val="left" w:pos="9498"/>
              </w:tabs>
              <w:spacing w:before="120" w:after="120"/>
              <w:ind w:right="51"/>
              <w:jc w:val="center"/>
              <w:rPr>
                <w:b/>
                <w:sz w:val="22"/>
                <w:szCs w:val="22"/>
              </w:rPr>
            </w:pPr>
            <w:r w:rsidRPr="00851F3B">
              <w:rPr>
                <w:b/>
                <w:sz w:val="22"/>
                <w:szCs w:val="22"/>
              </w:rPr>
              <w:t>LUGAR</w:t>
            </w:r>
          </w:p>
        </w:tc>
      </w:tr>
      <w:tr w:rsidR="00584A10" w:rsidRPr="00851F3B" w:rsidTr="006309CC">
        <w:trPr>
          <w:trHeight w:val="42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584A10" w:rsidRPr="00851F3B" w:rsidRDefault="00584A10" w:rsidP="00FD751F">
            <w:pPr>
              <w:tabs>
                <w:tab w:val="left" w:pos="-284"/>
                <w:tab w:val="left" w:pos="9498"/>
              </w:tabs>
              <w:spacing w:after="120"/>
              <w:ind w:right="51"/>
              <w:jc w:val="center"/>
              <w:rPr>
                <w:b/>
                <w:sz w:val="22"/>
                <w:szCs w:val="22"/>
              </w:rPr>
            </w:pPr>
            <w:r w:rsidRPr="00851F3B">
              <w:rPr>
                <w:b/>
                <w:sz w:val="22"/>
                <w:szCs w:val="22"/>
              </w:rPr>
              <w:t xml:space="preserve">Publicación de </w:t>
            </w:r>
            <w:r w:rsidR="00FD751F" w:rsidRPr="00851F3B">
              <w:rPr>
                <w:b/>
                <w:sz w:val="22"/>
                <w:szCs w:val="22"/>
              </w:rPr>
              <w:t>“CONVOCATORIA” y “BASES”</w:t>
            </w:r>
          </w:p>
        </w:tc>
        <w:tc>
          <w:tcPr>
            <w:tcW w:w="2551"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4E240C" w:rsidP="004425BD">
            <w:pPr>
              <w:tabs>
                <w:tab w:val="left" w:pos="-284"/>
                <w:tab w:val="left" w:pos="9498"/>
              </w:tabs>
              <w:spacing w:after="120"/>
              <w:jc w:val="center"/>
              <w:rPr>
                <w:sz w:val="22"/>
                <w:szCs w:val="22"/>
              </w:rPr>
            </w:pPr>
            <w:r w:rsidRPr="00851F3B">
              <w:rPr>
                <w:sz w:val="22"/>
                <w:szCs w:val="22"/>
              </w:rPr>
              <w:t>21</w:t>
            </w:r>
            <w:r w:rsidR="00766F7E" w:rsidRPr="00851F3B">
              <w:rPr>
                <w:sz w:val="22"/>
                <w:szCs w:val="22"/>
              </w:rPr>
              <w:t xml:space="preserve"> de Marzo de 2024</w:t>
            </w:r>
          </w:p>
        </w:tc>
        <w:tc>
          <w:tcPr>
            <w:tcW w:w="1276"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jc w:val="center"/>
              <w:rPr>
                <w:sz w:val="22"/>
                <w:szCs w:val="22"/>
              </w:rPr>
            </w:pPr>
            <w:r w:rsidRPr="00851F3B">
              <w:rPr>
                <w:sz w:val="22"/>
                <w:szCs w:val="22"/>
              </w:rPr>
              <w:t>A partir de las 15:00 horas</w:t>
            </w:r>
          </w:p>
        </w:tc>
        <w:tc>
          <w:tcPr>
            <w:tcW w:w="3268" w:type="dxa"/>
            <w:tcBorders>
              <w:top w:val="single" w:sz="6" w:space="0" w:color="000000"/>
              <w:left w:val="single" w:sz="4" w:space="0" w:color="000000"/>
              <w:bottom w:val="single" w:sz="4" w:space="0" w:color="000000"/>
              <w:right w:val="single" w:sz="6" w:space="0" w:color="000000"/>
            </w:tcBorders>
            <w:vAlign w:val="center"/>
          </w:tcPr>
          <w:p w:rsidR="00584A10" w:rsidRPr="00851F3B" w:rsidRDefault="00584A10" w:rsidP="006309CC">
            <w:pPr>
              <w:tabs>
                <w:tab w:val="left" w:pos="-284"/>
                <w:tab w:val="left" w:pos="9498"/>
              </w:tabs>
              <w:spacing w:after="120"/>
              <w:ind w:right="33"/>
              <w:jc w:val="center"/>
              <w:rPr>
                <w:sz w:val="22"/>
                <w:szCs w:val="22"/>
              </w:rPr>
            </w:pPr>
            <w:r w:rsidRPr="00851F3B">
              <w:rPr>
                <w:sz w:val="22"/>
                <w:szCs w:val="22"/>
              </w:rPr>
              <w:t>Portal de CODE Jalisco.</w:t>
            </w:r>
            <w:r w:rsidR="00FE572E" w:rsidRPr="00851F3B">
              <w:rPr>
                <w:sz w:val="22"/>
                <w:szCs w:val="22"/>
              </w:rPr>
              <w:t xml:space="preserve"> https://www.codejalisco.gob.mx/c/concurso/concursos-y-licitaciones-7</w:t>
            </w:r>
          </w:p>
        </w:tc>
      </w:tr>
      <w:tr w:rsidR="00584A10" w:rsidRPr="00851F3B" w:rsidTr="006309CC">
        <w:trPr>
          <w:trHeight w:val="38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Visita de Campo</w:t>
            </w:r>
          </w:p>
        </w:tc>
        <w:tc>
          <w:tcPr>
            <w:tcW w:w="2551"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jc w:val="center"/>
              <w:rPr>
                <w:sz w:val="22"/>
                <w:szCs w:val="22"/>
              </w:rPr>
            </w:pPr>
            <w:r w:rsidRPr="00851F3B">
              <w:rPr>
                <w:sz w:val="22"/>
                <w:szCs w:val="22"/>
              </w:rPr>
              <w:t>N/A</w:t>
            </w:r>
          </w:p>
        </w:tc>
        <w:tc>
          <w:tcPr>
            <w:tcW w:w="1276" w:type="dxa"/>
            <w:tcBorders>
              <w:top w:val="single" w:sz="4" w:space="0" w:color="000000"/>
              <w:left w:val="single" w:sz="4"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jc w:val="center"/>
              <w:rPr>
                <w:sz w:val="22"/>
                <w:szCs w:val="22"/>
              </w:rPr>
            </w:pPr>
            <w:r w:rsidRPr="00851F3B">
              <w:rPr>
                <w:sz w:val="22"/>
                <w:szCs w:val="22"/>
              </w:rPr>
              <w:t>N/A</w:t>
            </w:r>
          </w:p>
        </w:tc>
        <w:tc>
          <w:tcPr>
            <w:tcW w:w="3268" w:type="dxa"/>
            <w:tcBorders>
              <w:top w:val="single" w:sz="6" w:space="0" w:color="000000"/>
              <w:left w:val="single" w:sz="4" w:space="0" w:color="000000"/>
              <w:bottom w:val="single" w:sz="4" w:space="0" w:color="000000"/>
              <w:right w:val="single" w:sz="6" w:space="0" w:color="000000"/>
            </w:tcBorders>
            <w:vAlign w:val="center"/>
          </w:tcPr>
          <w:p w:rsidR="00584A10" w:rsidRPr="00851F3B" w:rsidRDefault="00584A10" w:rsidP="006309CC">
            <w:pPr>
              <w:tabs>
                <w:tab w:val="left" w:pos="-284"/>
                <w:tab w:val="left" w:pos="9498"/>
              </w:tabs>
              <w:spacing w:after="120"/>
              <w:ind w:right="33"/>
              <w:jc w:val="center"/>
              <w:rPr>
                <w:sz w:val="22"/>
                <w:szCs w:val="22"/>
              </w:rPr>
            </w:pPr>
            <w:r w:rsidRPr="00851F3B">
              <w:rPr>
                <w:sz w:val="22"/>
                <w:szCs w:val="22"/>
              </w:rPr>
              <w:t>N/A</w:t>
            </w:r>
          </w:p>
        </w:tc>
      </w:tr>
      <w:tr w:rsidR="00FD751F" w:rsidRPr="00851F3B" w:rsidTr="006309CC">
        <w:trPr>
          <w:trHeight w:val="38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FD751F" w:rsidRPr="00851F3B" w:rsidRDefault="00FD751F" w:rsidP="006309CC">
            <w:pPr>
              <w:tabs>
                <w:tab w:val="left" w:pos="-284"/>
                <w:tab w:val="left" w:pos="9498"/>
              </w:tabs>
              <w:spacing w:after="120"/>
              <w:ind w:right="51"/>
              <w:jc w:val="center"/>
              <w:rPr>
                <w:b/>
                <w:sz w:val="22"/>
                <w:szCs w:val="22"/>
              </w:rPr>
            </w:pPr>
            <w:r w:rsidRPr="00851F3B">
              <w:rPr>
                <w:b/>
                <w:sz w:val="22"/>
                <w:szCs w:val="22"/>
              </w:rPr>
              <w:t>Entrega de Muestras</w:t>
            </w:r>
          </w:p>
        </w:tc>
        <w:tc>
          <w:tcPr>
            <w:tcW w:w="2551" w:type="dxa"/>
            <w:tcBorders>
              <w:top w:val="single" w:sz="6" w:space="0" w:color="000000"/>
              <w:left w:val="single" w:sz="4" w:space="0" w:color="000000"/>
              <w:bottom w:val="single" w:sz="4" w:space="0" w:color="000000"/>
              <w:right w:val="single" w:sz="4" w:space="0" w:color="000000"/>
            </w:tcBorders>
            <w:vAlign w:val="center"/>
          </w:tcPr>
          <w:p w:rsidR="00FD751F" w:rsidRPr="00851F3B" w:rsidRDefault="00FD751F" w:rsidP="006309CC">
            <w:pPr>
              <w:tabs>
                <w:tab w:val="left" w:pos="-284"/>
                <w:tab w:val="left" w:pos="9498"/>
              </w:tabs>
              <w:spacing w:after="120"/>
              <w:jc w:val="center"/>
              <w:rPr>
                <w:sz w:val="22"/>
                <w:szCs w:val="22"/>
              </w:rPr>
            </w:pPr>
            <w:r w:rsidRPr="00851F3B">
              <w:rPr>
                <w:sz w:val="22"/>
                <w:szCs w:val="22"/>
              </w:rPr>
              <w:t>N/A</w:t>
            </w:r>
          </w:p>
        </w:tc>
        <w:tc>
          <w:tcPr>
            <w:tcW w:w="1276" w:type="dxa"/>
            <w:tcBorders>
              <w:top w:val="single" w:sz="4" w:space="0" w:color="000000"/>
              <w:left w:val="single" w:sz="4" w:space="0" w:color="000000"/>
              <w:bottom w:val="single" w:sz="4" w:space="0" w:color="000000"/>
              <w:right w:val="single" w:sz="4" w:space="0" w:color="000000"/>
            </w:tcBorders>
            <w:vAlign w:val="center"/>
          </w:tcPr>
          <w:p w:rsidR="00FD751F" w:rsidRPr="00851F3B" w:rsidRDefault="00FD751F" w:rsidP="006309CC">
            <w:pPr>
              <w:tabs>
                <w:tab w:val="left" w:pos="-284"/>
                <w:tab w:val="left" w:pos="9498"/>
              </w:tabs>
              <w:spacing w:after="120"/>
              <w:jc w:val="center"/>
              <w:rPr>
                <w:sz w:val="22"/>
                <w:szCs w:val="22"/>
              </w:rPr>
            </w:pPr>
            <w:r w:rsidRPr="00851F3B">
              <w:rPr>
                <w:sz w:val="22"/>
                <w:szCs w:val="22"/>
              </w:rPr>
              <w:t>N/A</w:t>
            </w:r>
          </w:p>
        </w:tc>
        <w:tc>
          <w:tcPr>
            <w:tcW w:w="3268" w:type="dxa"/>
            <w:tcBorders>
              <w:top w:val="single" w:sz="6" w:space="0" w:color="000000"/>
              <w:left w:val="single" w:sz="4" w:space="0" w:color="000000"/>
              <w:bottom w:val="single" w:sz="4" w:space="0" w:color="000000"/>
              <w:right w:val="single" w:sz="6" w:space="0" w:color="000000"/>
            </w:tcBorders>
            <w:vAlign w:val="center"/>
          </w:tcPr>
          <w:p w:rsidR="00FD751F" w:rsidRPr="00851F3B" w:rsidRDefault="00FD751F" w:rsidP="00FD751F">
            <w:pPr>
              <w:tabs>
                <w:tab w:val="left" w:pos="-284"/>
                <w:tab w:val="left" w:pos="9498"/>
              </w:tabs>
              <w:spacing w:after="120"/>
              <w:ind w:right="33"/>
              <w:jc w:val="center"/>
              <w:rPr>
                <w:sz w:val="22"/>
                <w:szCs w:val="22"/>
              </w:rPr>
            </w:pPr>
            <w:r w:rsidRPr="00851F3B">
              <w:rPr>
                <w:sz w:val="22"/>
                <w:szCs w:val="22"/>
              </w:rPr>
              <w:t>N/A</w:t>
            </w:r>
          </w:p>
        </w:tc>
      </w:tr>
      <w:tr w:rsidR="00584A10" w:rsidRPr="00851F3B" w:rsidTr="006309CC">
        <w:trPr>
          <w:trHeight w:val="96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Recepción de preguntas</w:t>
            </w:r>
          </w:p>
        </w:tc>
        <w:tc>
          <w:tcPr>
            <w:tcW w:w="2551"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4E240C" w:rsidP="007E0B57">
            <w:pPr>
              <w:tabs>
                <w:tab w:val="left" w:pos="-284"/>
                <w:tab w:val="left" w:pos="9498"/>
              </w:tabs>
              <w:spacing w:after="120"/>
              <w:jc w:val="center"/>
              <w:rPr>
                <w:sz w:val="22"/>
                <w:szCs w:val="22"/>
              </w:rPr>
            </w:pPr>
            <w:r w:rsidRPr="00851F3B">
              <w:rPr>
                <w:sz w:val="22"/>
                <w:szCs w:val="22"/>
              </w:rPr>
              <w:t>26</w:t>
            </w:r>
            <w:r w:rsidR="00766F7E" w:rsidRPr="00851F3B">
              <w:rPr>
                <w:sz w:val="22"/>
                <w:szCs w:val="22"/>
              </w:rPr>
              <w:t xml:space="preserve"> de Marzo</w:t>
            </w:r>
            <w:r w:rsidR="00584A10" w:rsidRPr="00851F3B">
              <w:rPr>
                <w:sz w:val="22"/>
                <w:szCs w:val="22"/>
              </w:rPr>
              <w:t xml:space="preserve"> de 202</w:t>
            </w:r>
            <w:r w:rsidR="00766F7E" w:rsidRPr="00851F3B">
              <w:rPr>
                <w:sz w:val="22"/>
                <w:szCs w:val="22"/>
              </w:rPr>
              <w:t>4</w:t>
            </w:r>
          </w:p>
        </w:tc>
        <w:tc>
          <w:tcPr>
            <w:tcW w:w="1276"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584A10" w:rsidP="00F44E6E">
            <w:pPr>
              <w:tabs>
                <w:tab w:val="left" w:pos="-284"/>
                <w:tab w:val="left" w:pos="9498"/>
              </w:tabs>
              <w:spacing w:after="120"/>
              <w:jc w:val="center"/>
              <w:rPr>
                <w:sz w:val="22"/>
                <w:szCs w:val="22"/>
              </w:rPr>
            </w:pPr>
            <w:r w:rsidRPr="00851F3B">
              <w:rPr>
                <w:sz w:val="22"/>
                <w:szCs w:val="22"/>
              </w:rPr>
              <w:t>Hasta las 1</w:t>
            </w:r>
            <w:r w:rsidR="00F44E6E" w:rsidRPr="00851F3B">
              <w:rPr>
                <w:sz w:val="22"/>
                <w:szCs w:val="22"/>
              </w:rPr>
              <w:t>2</w:t>
            </w:r>
            <w:r w:rsidRPr="00851F3B">
              <w:rPr>
                <w:sz w:val="22"/>
                <w:szCs w:val="22"/>
              </w:rPr>
              <w:t>:00 horas</w:t>
            </w:r>
          </w:p>
        </w:tc>
        <w:tc>
          <w:tcPr>
            <w:tcW w:w="3268" w:type="dxa"/>
            <w:tcBorders>
              <w:top w:val="single" w:sz="6" w:space="0" w:color="000000"/>
              <w:left w:val="single" w:sz="4" w:space="0" w:color="000000"/>
              <w:bottom w:val="single" w:sz="4" w:space="0" w:color="000000"/>
              <w:right w:val="single" w:sz="6" w:space="0" w:color="000000"/>
            </w:tcBorders>
            <w:vAlign w:val="center"/>
          </w:tcPr>
          <w:p w:rsidR="00584A10" w:rsidRPr="00851F3B" w:rsidRDefault="00584A10" w:rsidP="006309CC">
            <w:pPr>
              <w:tabs>
                <w:tab w:val="left" w:pos="-284"/>
                <w:tab w:val="left" w:pos="9498"/>
              </w:tabs>
              <w:spacing w:after="120"/>
              <w:ind w:right="33"/>
              <w:jc w:val="center"/>
              <w:rPr>
                <w:b/>
                <w:sz w:val="22"/>
                <w:szCs w:val="22"/>
              </w:rPr>
            </w:pPr>
            <w:r w:rsidRPr="00851F3B">
              <w:rPr>
                <w:color w:val="000000" w:themeColor="text1"/>
                <w:sz w:val="22"/>
                <w:szCs w:val="22"/>
              </w:rPr>
              <w:t>P</w:t>
            </w:r>
            <w:r w:rsidRPr="00851F3B">
              <w:rPr>
                <w:sz w:val="22"/>
                <w:szCs w:val="22"/>
              </w:rPr>
              <w:t xml:space="preserve">or el Correo electrónico </w:t>
            </w:r>
          </w:p>
          <w:p w:rsidR="00584A10" w:rsidRPr="00851F3B" w:rsidRDefault="00584A10" w:rsidP="006309CC">
            <w:pPr>
              <w:tabs>
                <w:tab w:val="left" w:pos="-284"/>
                <w:tab w:val="left" w:pos="9498"/>
              </w:tabs>
              <w:spacing w:after="120"/>
              <w:ind w:right="33"/>
              <w:jc w:val="center"/>
              <w:rPr>
                <w:sz w:val="22"/>
                <w:szCs w:val="22"/>
              </w:rPr>
            </w:pPr>
            <w:r w:rsidRPr="00851F3B">
              <w:rPr>
                <w:b/>
                <w:sz w:val="22"/>
                <w:szCs w:val="22"/>
              </w:rPr>
              <w:t xml:space="preserve">licitaciones@codejalisco.gob.mx </w:t>
            </w:r>
          </w:p>
        </w:tc>
      </w:tr>
      <w:tr w:rsidR="00584A10" w:rsidRPr="00851F3B" w:rsidTr="006309CC">
        <w:trPr>
          <w:trHeight w:val="54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Registro para el Acto de Junta Aclaratoria</w:t>
            </w:r>
          </w:p>
        </w:tc>
        <w:tc>
          <w:tcPr>
            <w:tcW w:w="2551"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4E240C" w:rsidP="007E0B57">
            <w:pPr>
              <w:tabs>
                <w:tab w:val="left" w:pos="-284"/>
                <w:tab w:val="left" w:pos="9498"/>
              </w:tabs>
              <w:spacing w:after="120"/>
              <w:jc w:val="center"/>
              <w:rPr>
                <w:sz w:val="22"/>
                <w:szCs w:val="22"/>
              </w:rPr>
            </w:pPr>
            <w:r w:rsidRPr="00851F3B">
              <w:rPr>
                <w:sz w:val="22"/>
                <w:szCs w:val="22"/>
              </w:rPr>
              <w:t>01 de Abril</w:t>
            </w:r>
            <w:r w:rsidR="00766F7E" w:rsidRPr="00851F3B">
              <w:rPr>
                <w:sz w:val="22"/>
                <w:szCs w:val="22"/>
              </w:rPr>
              <w:t xml:space="preserve"> de 2024</w:t>
            </w:r>
          </w:p>
        </w:tc>
        <w:tc>
          <w:tcPr>
            <w:tcW w:w="1276"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584A10" w:rsidP="00F44E6E">
            <w:pPr>
              <w:tabs>
                <w:tab w:val="left" w:pos="-284"/>
                <w:tab w:val="left" w:pos="9498"/>
              </w:tabs>
              <w:spacing w:after="120"/>
              <w:jc w:val="center"/>
              <w:rPr>
                <w:sz w:val="22"/>
                <w:szCs w:val="22"/>
              </w:rPr>
            </w:pPr>
            <w:r w:rsidRPr="00851F3B">
              <w:rPr>
                <w:sz w:val="22"/>
                <w:szCs w:val="22"/>
              </w:rPr>
              <w:t>De las 1</w:t>
            </w:r>
            <w:r w:rsidR="00F44E6E" w:rsidRPr="00851F3B">
              <w:rPr>
                <w:sz w:val="22"/>
                <w:szCs w:val="22"/>
              </w:rPr>
              <w:t>1</w:t>
            </w:r>
            <w:r w:rsidRPr="00851F3B">
              <w:rPr>
                <w:sz w:val="22"/>
                <w:szCs w:val="22"/>
              </w:rPr>
              <w:t>:45 a las 1</w:t>
            </w:r>
            <w:r w:rsidR="00F44E6E" w:rsidRPr="00851F3B">
              <w:rPr>
                <w:sz w:val="22"/>
                <w:szCs w:val="22"/>
              </w:rPr>
              <w:t>2</w:t>
            </w:r>
            <w:r w:rsidRPr="00851F3B">
              <w:rPr>
                <w:sz w:val="22"/>
                <w:szCs w:val="22"/>
              </w:rPr>
              <w:t>:00 horas</w:t>
            </w:r>
          </w:p>
        </w:tc>
        <w:tc>
          <w:tcPr>
            <w:tcW w:w="3268" w:type="dxa"/>
            <w:tcBorders>
              <w:top w:val="single" w:sz="6" w:space="0" w:color="000000"/>
              <w:left w:val="single" w:sz="4" w:space="0" w:color="000000"/>
              <w:bottom w:val="single" w:sz="4" w:space="0" w:color="000000"/>
              <w:right w:val="single" w:sz="6" w:space="0" w:color="000000"/>
            </w:tcBorders>
            <w:vAlign w:val="center"/>
          </w:tcPr>
          <w:p w:rsidR="00584A10" w:rsidRPr="00851F3B" w:rsidRDefault="001E7141" w:rsidP="00FD751F">
            <w:pPr>
              <w:tabs>
                <w:tab w:val="left" w:pos="-284"/>
                <w:tab w:val="left" w:pos="9498"/>
              </w:tabs>
              <w:spacing w:after="120"/>
              <w:ind w:right="33"/>
              <w:jc w:val="center"/>
              <w:rPr>
                <w:sz w:val="22"/>
                <w:szCs w:val="22"/>
              </w:rPr>
            </w:pPr>
            <w:r w:rsidRPr="00851F3B">
              <w:rPr>
                <w:sz w:val="22"/>
                <w:szCs w:val="22"/>
              </w:rPr>
              <w:t xml:space="preserve">En el </w:t>
            </w:r>
            <w:r w:rsidR="00FD751F" w:rsidRPr="00851F3B">
              <w:rPr>
                <w:b/>
                <w:sz w:val="22"/>
                <w:szCs w:val="22"/>
              </w:rPr>
              <w:t>“DOMICILIO”</w:t>
            </w:r>
            <w:r w:rsidRPr="00851F3B">
              <w:rPr>
                <w:sz w:val="22"/>
                <w:szCs w:val="22"/>
              </w:rPr>
              <w:t>.</w:t>
            </w:r>
          </w:p>
        </w:tc>
      </w:tr>
      <w:tr w:rsidR="00584A10" w:rsidRPr="00851F3B" w:rsidTr="006309CC">
        <w:trPr>
          <w:trHeight w:val="460"/>
          <w:jc w:val="center"/>
        </w:trPr>
        <w:tc>
          <w:tcPr>
            <w:tcW w:w="2119" w:type="dxa"/>
            <w:tcBorders>
              <w:top w:val="single" w:sz="6"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Acto de Junta Aclaratoria</w:t>
            </w:r>
          </w:p>
        </w:tc>
        <w:tc>
          <w:tcPr>
            <w:tcW w:w="2551"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4E240C" w:rsidP="007E0B57">
            <w:pPr>
              <w:tabs>
                <w:tab w:val="left" w:pos="-284"/>
                <w:tab w:val="left" w:pos="9498"/>
              </w:tabs>
              <w:spacing w:after="120"/>
              <w:jc w:val="center"/>
              <w:rPr>
                <w:sz w:val="22"/>
                <w:szCs w:val="22"/>
              </w:rPr>
            </w:pPr>
            <w:r w:rsidRPr="00851F3B">
              <w:rPr>
                <w:sz w:val="22"/>
                <w:szCs w:val="22"/>
              </w:rPr>
              <w:t>01 de Abril</w:t>
            </w:r>
            <w:r w:rsidR="00766F7E" w:rsidRPr="00851F3B">
              <w:rPr>
                <w:sz w:val="22"/>
                <w:szCs w:val="22"/>
              </w:rPr>
              <w:t xml:space="preserve"> de 2024</w:t>
            </w:r>
          </w:p>
        </w:tc>
        <w:tc>
          <w:tcPr>
            <w:tcW w:w="1276" w:type="dxa"/>
            <w:tcBorders>
              <w:top w:val="single" w:sz="6" w:space="0" w:color="000000"/>
              <w:left w:val="single" w:sz="4" w:space="0" w:color="000000"/>
              <w:bottom w:val="single" w:sz="4" w:space="0" w:color="000000"/>
              <w:right w:val="single" w:sz="4" w:space="0" w:color="000000"/>
            </w:tcBorders>
            <w:vAlign w:val="center"/>
          </w:tcPr>
          <w:p w:rsidR="00584A10" w:rsidRPr="00851F3B" w:rsidRDefault="00584A10" w:rsidP="00F44E6E">
            <w:pPr>
              <w:tabs>
                <w:tab w:val="left" w:pos="-284"/>
                <w:tab w:val="left" w:pos="9498"/>
              </w:tabs>
              <w:spacing w:after="120"/>
              <w:jc w:val="center"/>
              <w:rPr>
                <w:sz w:val="22"/>
                <w:szCs w:val="22"/>
              </w:rPr>
            </w:pPr>
            <w:r w:rsidRPr="00851F3B">
              <w:rPr>
                <w:sz w:val="22"/>
                <w:szCs w:val="22"/>
              </w:rPr>
              <w:t>A partir de las 1</w:t>
            </w:r>
            <w:r w:rsidR="00F44E6E" w:rsidRPr="00851F3B">
              <w:rPr>
                <w:sz w:val="22"/>
                <w:szCs w:val="22"/>
              </w:rPr>
              <w:t>2</w:t>
            </w:r>
            <w:r w:rsidRPr="00851F3B">
              <w:rPr>
                <w:sz w:val="22"/>
                <w:szCs w:val="22"/>
              </w:rPr>
              <w:t>:00 horas</w:t>
            </w:r>
          </w:p>
        </w:tc>
        <w:tc>
          <w:tcPr>
            <w:tcW w:w="3268" w:type="dxa"/>
            <w:tcBorders>
              <w:top w:val="single" w:sz="6" w:space="0" w:color="000000"/>
              <w:left w:val="single" w:sz="4" w:space="0" w:color="000000"/>
              <w:bottom w:val="single" w:sz="4" w:space="0" w:color="000000"/>
              <w:right w:val="single" w:sz="6" w:space="0" w:color="000000"/>
            </w:tcBorders>
            <w:vAlign w:val="center"/>
          </w:tcPr>
          <w:p w:rsidR="00584A10" w:rsidRPr="00851F3B" w:rsidRDefault="00FD751F" w:rsidP="006309CC">
            <w:pPr>
              <w:tabs>
                <w:tab w:val="left" w:pos="-284"/>
                <w:tab w:val="left" w:pos="9498"/>
              </w:tabs>
              <w:spacing w:after="120"/>
              <w:ind w:right="33"/>
              <w:jc w:val="center"/>
              <w:rPr>
                <w:sz w:val="22"/>
                <w:szCs w:val="22"/>
              </w:rPr>
            </w:pPr>
            <w:r w:rsidRPr="00851F3B">
              <w:rPr>
                <w:sz w:val="22"/>
                <w:szCs w:val="22"/>
              </w:rPr>
              <w:t xml:space="preserve">En el </w:t>
            </w:r>
            <w:r w:rsidRPr="00851F3B">
              <w:rPr>
                <w:b/>
                <w:sz w:val="22"/>
                <w:szCs w:val="22"/>
              </w:rPr>
              <w:t>“DOMICILIO”</w:t>
            </w:r>
            <w:r w:rsidRPr="00851F3B">
              <w:rPr>
                <w:sz w:val="22"/>
                <w:szCs w:val="22"/>
              </w:rPr>
              <w:t>.</w:t>
            </w:r>
          </w:p>
        </w:tc>
      </w:tr>
      <w:tr w:rsidR="00584A10" w:rsidRPr="00851F3B" w:rsidTr="006309CC">
        <w:trPr>
          <w:trHeight w:val="440"/>
          <w:jc w:val="center"/>
        </w:trPr>
        <w:tc>
          <w:tcPr>
            <w:tcW w:w="2119" w:type="dxa"/>
            <w:tcBorders>
              <w:top w:val="single" w:sz="4"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Registro para la Presentación de Propuestas.</w:t>
            </w:r>
          </w:p>
        </w:tc>
        <w:tc>
          <w:tcPr>
            <w:tcW w:w="2551" w:type="dxa"/>
            <w:tcBorders>
              <w:top w:val="single" w:sz="4" w:space="0" w:color="000000"/>
              <w:left w:val="single" w:sz="4" w:space="0" w:color="000000"/>
              <w:bottom w:val="single" w:sz="4" w:space="0" w:color="000000"/>
              <w:right w:val="single" w:sz="4" w:space="0" w:color="000000"/>
            </w:tcBorders>
            <w:vAlign w:val="center"/>
          </w:tcPr>
          <w:p w:rsidR="00584A10" w:rsidRPr="00851F3B" w:rsidRDefault="004E240C" w:rsidP="006309CC">
            <w:pPr>
              <w:tabs>
                <w:tab w:val="left" w:pos="-284"/>
                <w:tab w:val="left" w:pos="9498"/>
              </w:tabs>
              <w:spacing w:after="120"/>
              <w:jc w:val="center"/>
              <w:rPr>
                <w:sz w:val="22"/>
                <w:szCs w:val="22"/>
              </w:rPr>
            </w:pPr>
            <w:r w:rsidRPr="00851F3B">
              <w:rPr>
                <w:sz w:val="22"/>
                <w:szCs w:val="22"/>
              </w:rPr>
              <w:t>08 de Abril</w:t>
            </w:r>
            <w:r w:rsidR="00766F7E" w:rsidRPr="00851F3B">
              <w:rPr>
                <w:sz w:val="22"/>
                <w:szCs w:val="22"/>
              </w:rPr>
              <w:t xml:space="preserve"> de 2024</w:t>
            </w:r>
          </w:p>
        </w:tc>
        <w:tc>
          <w:tcPr>
            <w:tcW w:w="1276" w:type="dxa"/>
            <w:tcBorders>
              <w:top w:val="single" w:sz="4" w:space="0" w:color="000000"/>
              <w:left w:val="single" w:sz="4" w:space="0" w:color="000000"/>
              <w:bottom w:val="single" w:sz="4" w:space="0" w:color="000000"/>
              <w:right w:val="single" w:sz="4" w:space="0" w:color="000000"/>
            </w:tcBorders>
            <w:vAlign w:val="center"/>
          </w:tcPr>
          <w:p w:rsidR="00584A10" w:rsidRPr="00851F3B" w:rsidRDefault="00584A10" w:rsidP="00EA1DAB">
            <w:pPr>
              <w:tabs>
                <w:tab w:val="left" w:pos="-284"/>
                <w:tab w:val="left" w:pos="9498"/>
              </w:tabs>
              <w:spacing w:after="120"/>
              <w:jc w:val="center"/>
              <w:rPr>
                <w:sz w:val="22"/>
                <w:szCs w:val="22"/>
              </w:rPr>
            </w:pPr>
            <w:r w:rsidRPr="00851F3B">
              <w:rPr>
                <w:sz w:val="22"/>
                <w:szCs w:val="22"/>
              </w:rPr>
              <w:t>De las 1</w:t>
            </w:r>
            <w:r w:rsidR="00EA1DAB" w:rsidRPr="00851F3B">
              <w:rPr>
                <w:sz w:val="22"/>
                <w:szCs w:val="22"/>
              </w:rPr>
              <w:t>1</w:t>
            </w:r>
            <w:r w:rsidRPr="00851F3B">
              <w:rPr>
                <w:sz w:val="22"/>
                <w:szCs w:val="22"/>
              </w:rPr>
              <w:t>:30 a las 1</w:t>
            </w:r>
            <w:r w:rsidR="0063426F" w:rsidRPr="00851F3B">
              <w:rPr>
                <w:sz w:val="22"/>
                <w:szCs w:val="22"/>
              </w:rPr>
              <w:t xml:space="preserve">2:00 </w:t>
            </w:r>
            <w:r w:rsidRPr="00851F3B">
              <w:rPr>
                <w:sz w:val="22"/>
                <w:szCs w:val="22"/>
              </w:rPr>
              <w:t>horas</w:t>
            </w:r>
          </w:p>
        </w:tc>
        <w:tc>
          <w:tcPr>
            <w:tcW w:w="3268" w:type="dxa"/>
            <w:tcBorders>
              <w:top w:val="single" w:sz="4" w:space="0" w:color="000000"/>
              <w:left w:val="single" w:sz="4" w:space="0" w:color="000000"/>
              <w:bottom w:val="single" w:sz="4" w:space="0" w:color="000000"/>
              <w:right w:val="single" w:sz="6" w:space="0" w:color="000000"/>
            </w:tcBorders>
            <w:vAlign w:val="center"/>
          </w:tcPr>
          <w:p w:rsidR="00584A10" w:rsidRPr="00851F3B" w:rsidRDefault="00FD751F" w:rsidP="006309CC">
            <w:pPr>
              <w:tabs>
                <w:tab w:val="left" w:pos="-284"/>
                <w:tab w:val="left" w:pos="9498"/>
              </w:tabs>
              <w:spacing w:after="120"/>
              <w:jc w:val="center"/>
              <w:rPr>
                <w:sz w:val="22"/>
                <w:szCs w:val="22"/>
              </w:rPr>
            </w:pPr>
            <w:r w:rsidRPr="00851F3B">
              <w:rPr>
                <w:sz w:val="22"/>
                <w:szCs w:val="22"/>
              </w:rPr>
              <w:t xml:space="preserve">En el </w:t>
            </w:r>
            <w:r w:rsidRPr="00851F3B">
              <w:rPr>
                <w:b/>
                <w:sz w:val="22"/>
                <w:szCs w:val="22"/>
              </w:rPr>
              <w:t>“DOMICILIO”</w:t>
            </w:r>
            <w:r w:rsidRPr="00851F3B">
              <w:rPr>
                <w:sz w:val="22"/>
                <w:szCs w:val="22"/>
              </w:rPr>
              <w:t>.</w:t>
            </w:r>
          </w:p>
        </w:tc>
      </w:tr>
      <w:tr w:rsidR="00584A10" w:rsidRPr="00851F3B" w:rsidTr="006309CC">
        <w:trPr>
          <w:trHeight w:val="600"/>
          <w:jc w:val="center"/>
        </w:trPr>
        <w:tc>
          <w:tcPr>
            <w:tcW w:w="2119" w:type="dxa"/>
            <w:tcBorders>
              <w:top w:val="single" w:sz="4" w:space="0" w:color="000000"/>
              <w:left w:val="single" w:sz="6" w:space="0" w:color="000000"/>
              <w:bottom w:val="single" w:sz="4" w:space="0" w:color="000000"/>
              <w:right w:val="single" w:sz="4" w:space="0" w:color="000000"/>
            </w:tcBorders>
            <w:vAlign w:val="center"/>
          </w:tcPr>
          <w:p w:rsidR="00584A10" w:rsidRPr="00851F3B" w:rsidRDefault="00584A10" w:rsidP="006309CC">
            <w:pPr>
              <w:tabs>
                <w:tab w:val="left" w:pos="-284"/>
                <w:tab w:val="left" w:pos="9498"/>
              </w:tabs>
              <w:spacing w:after="120"/>
              <w:ind w:right="51"/>
              <w:jc w:val="center"/>
              <w:rPr>
                <w:b/>
                <w:sz w:val="22"/>
                <w:szCs w:val="22"/>
              </w:rPr>
            </w:pPr>
            <w:r w:rsidRPr="00851F3B">
              <w:rPr>
                <w:b/>
                <w:sz w:val="22"/>
                <w:szCs w:val="22"/>
              </w:rPr>
              <w:t xml:space="preserve">Acto de Presentación y Apertura de Proposiciones. </w:t>
            </w:r>
          </w:p>
        </w:tc>
        <w:tc>
          <w:tcPr>
            <w:tcW w:w="2551" w:type="dxa"/>
            <w:tcBorders>
              <w:top w:val="single" w:sz="4" w:space="0" w:color="000000"/>
              <w:left w:val="single" w:sz="4" w:space="0" w:color="000000"/>
              <w:bottom w:val="single" w:sz="4" w:space="0" w:color="000000"/>
              <w:right w:val="single" w:sz="4" w:space="0" w:color="000000"/>
            </w:tcBorders>
            <w:vAlign w:val="center"/>
          </w:tcPr>
          <w:p w:rsidR="00584A10" w:rsidRPr="00851F3B" w:rsidRDefault="00962E82" w:rsidP="00766F7E">
            <w:pPr>
              <w:tabs>
                <w:tab w:val="left" w:pos="-284"/>
                <w:tab w:val="left" w:pos="9498"/>
              </w:tabs>
              <w:spacing w:after="120"/>
              <w:rPr>
                <w:sz w:val="22"/>
                <w:szCs w:val="22"/>
              </w:rPr>
            </w:pPr>
            <w:r w:rsidRPr="00851F3B">
              <w:rPr>
                <w:sz w:val="22"/>
                <w:szCs w:val="22"/>
              </w:rPr>
              <w:t xml:space="preserve">          </w:t>
            </w:r>
            <w:r w:rsidR="004E240C" w:rsidRPr="00851F3B">
              <w:rPr>
                <w:sz w:val="22"/>
                <w:szCs w:val="22"/>
              </w:rPr>
              <w:t>08 de Abril</w:t>
            </w:r>
            <w:r w:rsidR="00766F7E" w:rsidRPr="00851F3B">
              <w:rPr>
                <w:sz w:val="22"/>
                <w:szCs w:val="22"/>
              </w:rPr>
              <w:t xml:space="preserve"> de 2024</w:t>
            </w:r>
          </w:p>
        </w:tc>
        <w:tc>
          <w:tcPr>
            <w:tcW w:w="1276" w:type="dxa"/>
            <w:tcBorders>
              <w:top w:val="single" w:sz="4" w:space="0" w:color="000000"/>
              <w:left w:val="single" w:sz="4" w:space="0" w:color="000000"/>
              <w:bottom w:val="single" w:sz="4" w:space="0" w:color="000000"/>
              <w:right w:val="single" w:sz="4" w:space="0" w:color="000000"/>
            </w:tcBorders>
            <w:vAlign w:val="center"/>
          </w:tcPr>
          <w:p w:rsidR="00584A10" w:rsidRPr="00851F3B" w:rsidRDefault="00584A10" w:rsidP="00EA1DAB">
            <w:pPr>
              <w:tabs>
                <w:tab w:val="left" w:pos="-284"/>
                <w:tab w:val="left" w:pos="9498"/>
              </w:tabs>
              <w:spacing w:after="120"/>
              <w:jc w:val="center"/>
              <w:rPr>
                <w:sz w:val="22"/>
                <w:szCs w:val="22"/>
              </w:rPr>
            </w:pPr>
            <w:r w:rsidRPr="00851F3B">
              <w:rPr>
                <w:sz w:val="22"/>
                <w:szCs w:val="22"/>
              </w:rPr>
              <w:t>A partir de las 1</w:t>
            </w:r>
            <w:r w:rsidR="00EA1DAB" w:rsidRPr="00851F3B">
              <w:rPr>
                <w:sz w:val="22"/>
                <w:szCs w:val="22"/>
              </w:rPr>
              <w:t>2</w:t>
            </w:r>
            <w:r w:rsidRPr="00851F3B">
              <w:rPr>
                <w:sz w:val="22"/>
                <w:szCs w:val="22"/>
              </w:rPr>
              <w:t>:00 horas</w:t>
            </w:r>
          </w:p>
        </w:tc>
        <w:tc>
          <w:tcPr>
            <w:tcW w:w="3268" w:type="dxa"/>
            <w:tcBorders>
              <w:top w:val="single" w:sz="4" w:space="0" w:color="000000"/>
              <w:left w:val="single" w:sz="4" w:space="0" w:color="000000"/>
              <w:bottom w:val="single" w:sz="4" w:space="0" w:color="000000"/>
              <w:right w:val="single" w:sz="6" w:space="0" w:color="000000"/>
            </w:tcBorders>
            <w:vAlign w:val="center"/>
          </w:tcPr>
          <w:p w:rsidR="00584A10" w:rsidRPr="00851F3B" w:rsidRDefault="00FD751F" w:rsidP="006309CC">
            <w:pPr>
              <w:tabs>
                <w:tab w:val="left" w:pos="-284"/>
                <w:tab w:val="left" w:pos="9498"/>
              </w:tabs>
              <w:spacing w:after="120"/>
              <w:jc w:val="center"/>
              <w:rPr>
                <w:sz w:val="22"/>
                <w:szCs w:val="22"/>
              </w:rPr>
            </w:pPr>
            <w:r w:rsidRPr="00851F3B">
              <w:rPr>
                <w:sz w:val="22"/>
                <w:szCs w:val="22"/>
              </w:rPr>
              <w:t xml:space="preserve">En el </w:t>
            </w:r>
            <w:r w:rsidRPr="00851F3B">
              <w:rPr>
                <w:b/>
                <w:sz w:val="22"/>
                <w:szCs w:val="22"/>
              </w:rPr>
              <w:t>“DOMICILIO”</w:t>
            </w:r>
            <w:r w:rsidRPr="00851F3B">
              <w:rPr>
                <w:sz w:val="22"/>
                <w:szCs w:val="22"/>
              </w:rPr>
              <w:t>.</w:t>
            </w:r>
          </w:p>
        </w:tc>
      </w:tr>
      <w:tr w:rsidR="00584A10" w:rsidRPr="00851F3B" w:rsidTr="006309CC">
        <w:trPr>
          <w:trHeight w:val="460"/>
          <w:jc w:val="center"/>
        </w:trPr>
        <w:tc>
          <w:tcPr>
            <w:tcW w:w="2119" w:type="dxa"/>
            <w:tcBorders>
              <w:top w:val="single" w:sz="4" w:space="0" w:color="000000"/>
              <w:left w:val="single" w:sz="6" w:space="0" w:color="000000"/>
              <w:bottom w:val="single" w:sz="6" w:space="0" w:color="000000"/>
              <w:right w:val="single" w:sz="4" w:space="0" w:color="000000"/>
            </w:tcBorders>
            <w:vAlign w:val="center"/>
          </w:tcPr>
          <w:p w:rsidR="00584A10" w:rsidRPr="00851F3B" w:rsidRDefault="00FE572E" w:rsidP="00FE572E">
            <w:pPr>
              <w:tabs>
                <w:tab w:val="left" w:pos="-284"/>
                <w:tab w:val="left" w:pos="9498"/>
              </w:tabs>
              <w:spacing w:after="120"/>
              <w:ind w:right="51"/>
              <w:jc w:val="center"/>
              <w:rPr>
                <w:b/>
                <w:sz w:val="22"/>
                <w:szCs w:val="22"/>
              </w:rPr>
            </w:pPr>
            <w:r w:rsidRPr="00851F3B">
              <w:rPr>
                <w:b/>
                <w:sz w:val="22"/>
                <w:szCs w:val="22"/>
              </w:rPr>
              <w:lastRenderedPageBreak/>
              <w:t>“FALLO” O “RESOLUCIÓN” de la convocatoria</w:t>
            </w:r>
            <w:r w:rsidR="00584A10" w:rsidRPr="00851F3B">
              <w:rPr>
                <w:b/>
                <w:sz w:val="22"/>
                <w:szCs w:val="22"/>
              </w:rPr>
              <w:t>.</w:t>
            </w:r>
          </w:p>
        </w:tc>
        <w:tc>
          <w:tcPr>
            <w:tcW w:w="3827" w:type="dxa"/>
            <w:gridSpan w:val="2"/>
            <w:tcBorders>
              <w:top w:val="single" w:sz="4" w:space="0" w:color="000000"/>
              <w:left w:val="single" w:sz="4" w:space="0" w:color="000000"/>
              <w:bottom w:val="single" w:sz="6" w:space="0" w:color="000000"/>
              <w:right w:val="single" w:sz="4" w:space="0" w:color="000000"/>
            </w:tcBorders>
            <w:vAlign w:val="center"/>
          </w:tcPr>
          <w:p w:rsidR="00584A10" w:rsidRPr="00851F3B" w:rsidRDefault="00584A10" w:rsidP="00FD751F">
            <w:pPr>
              <w:tabs>
                <w:tab w:val="left" w:pos="-284"/>
                <w:tab w:val="left" w:pos="9498"/>
              </w:tabs>
              <w:spacing w:after="120"/>
              <w:jc w:val="center"/>
              <w:rPr>
                <w:sz w:val="22"/>
                <w:szCs w:val="22"/>
              </w:rPr>
            </w:pPr>
            <w:r w:rsidRPr="00851F3B">
              <w:rPr>
                <w:sz w:val="22"/>
                <w:szCs w:val="22"/>
                <w:lang w:val="es-ES"/>
              </w:rPr>
              <w:t xml:space="preserve">Dentro de los siguientes 20 días naturales </w:t>
            </w:r>
            <w:r w:rsidR="00FD751F" w:rsidRPr="00851F3B">
              <w:rPr>
                <w:sz w:val="22"/>
                <w:szCs w:val="22"/>
                <w:lang w:val="es-ES"/>
              </w:rPr>
              <w:t>siguientes a la fecha de presentación y apertura de propuestas, conforme al artículo 65</w:t>
            </w:r>
            <w:r w:rsidRPr="00851F3B">
              <w:rPr>
                <w:sz w:val="22"/>
                <w:szCs w:val="22"/>
                <w:lang w:val="es-ES"/>
              </w:rPr>
              <w:t xml:space="preserve"> fracción III de la Ley.</w:t>
            </w:r>
          </w:p>
        </w:tc>
        <w:tc>
          <w:tcPr>
            <w:tcW w:w="3268" w:type="dxa"/>
            <w:tcBorders>
              <w:top w:val="single" w:sz="4" w:space="0" w:color="000000"/>
              <w:left w:val="single" w:sz="4" w:space="0" w:color="000000"/>
              <w:bottom w:val="single" w:sz="6" w:space="0" w:color="000000"/>
              <w:right w:val="single" w:sz="6" w:space="0" w:color="000000"/>
            </w:tcBorders>
            <w:vAlign w:val="center"/>
          </w:tcPr>
          <w:p w:rsidR="00584A10" w:rsidRPr="00851F3B" w:rsidRDefault="00FD751F" w:rsidP="00FD751F">
            <w:pPr>
              <w:tabs>
                <w:tab w:val="left" w:pos="-284"/>
                <w:tab w:val="left" w:pos="9498"/>
              </w:tabs>
              <w:spacing w:after="120"/>
              <w:jc w:val="center"/>
              <w:rPr>
                <w:sz w:val="22"/>
                <w:szCs w:val="22"/>
              </w:rPr>
            </w:pPr>
            <w:r w:rsidRPr="00851F3B">
              <w:rPr>
                <w:sz w:val="22"/>
                <w:szCs w:val="22"/>
              </w:rPr>
              <w:t xml:space="preserve">En el </w:t>
            </w:r>
            <w:r w:rsidRPr="00851F3B">
              <w:rPr>
                <w:b/>
                <w:sz w:val="22"/>
                <w:szCs w:val="22"/>
              </w:rPr>
              <w:t>“DOMICILIO”</w:t>
            </w:r>
            <w:r w:rsidRPr="00851F3B">
              <w:rPr>
                <w:sz w:val="22"/>
                <w:szCs w:val="22"/>
              </w:rPr>
              <w:t xml:space="preserve"> o</w:t>
            </w:r>
            <w:r w:rsidR="00584A10" w:rsidRPr="00851F3B">
              <w:rPr>
                <w:sz w:val="22"/>
                <w:szCs w:val="22"/>
              </w:rPr>
              <w:t xml:space="preserve"> correo electrónico.</w:t>
            </w:r>
          </w:p>
        </w:tc>
      </w:tr>
    </w:tbl>
    <w:p w:rsidR="00E91AAF" w:rsidRPr="00851F3B" w:rsidRDefault="00E91AAF">
      <w:pPr>
        <w:jc w:val="both"/>
        <w:rPr>
          <w:rFonts w:ascii="Calibri" w:eastAsia="Calibri" w:hAnsi="Calibri" w:cs="Calibri"/>
          <w:b/>
          <w:sz w:val="22"/>
          <w:szCs w:val="22"/>
        </w:rPr>
      </w:pPr>
    </w:p>
    <w:p w:rsidR="00E91AAF" w:rsidRPr="00851F3B" w:rsidRDefault="00E430FB" w:rsidP="00F50AE7">
      <w:pPr>
        <w:pStyle w:val="Prrafodelista"/>
        <w:numPr>
          <w:ilvl w:val="0"/>
          <w:numId w:val="18"/>
        </w:numPr>
        <w:pBdr>
          <w:top w:val="nil"/>
          <w:left w:val="nil"/>
          <w:bottom w:val="nil"/>
          <w:right w:val="nil"/>
          <w:between w:val="nil"/>
        </w:pBdr>
        <w:rPr>
          <w:rFonts w:ascii="Calibri" w:eastAsia="Calibri" w:hAnsi="Calibri" w:cs="Calibri"/>
          <w:b/>
          <w:color w:val="000000"/>
          <w:sz w:val="22"/>
          <w:szCs w:val="22"/>
        </w:rPr>
      </w:pPr>
      <w:r w:rsidRPr="00851F3B">
        <w:rPr>
          <w:rFonts w:ascii="Calibri" w:eastAsia="Calibri" w:hAnsi="Calibri" w:cs="Calibri"/>
          <w:b/>
          <w:color w:val="000000"/>
          <w:sz w:val="22"/>
          <w:szCs w:val="22"/>
        </w:rPr>
        <w:t>ESPECIFICACIONES.</w:t>
      </w:r>
    </w:p>
    <w:p w:rsidR="00F37BB2" w:rsidRPr="00851F3B" w:rsidRDefault="00F37BB2" w:rsidP="00F37BB2">
      <w:pPr>
        <w:pStyle w:val="Prrafodelista"/>
        <w:pBdr>
          <w:top w:val="nil"/>
          <w:left w:val="nil"/>
          <w:bottom w:val="nil"/>
          <w:right w:val="nil"/>
          <w:between w:val="nil"/>
        </w:pBdr>
        <w:rPr>
          <w:rFonts w:ascii="Calibri" w:eastAsia="Calibri" w:hAnsi="Calibri" w:cs="Calibri"/>
          <w:b/>
          <w:color w:val="000000"/>
          <w:sz w:val="22"/>
          <w:szCs w:val="22"/>
        </w:rPr>
      </w:pPr>
    </w:p>
    <w:p w:rsidR="00E91AAF" w:rsidRPr="00851F3B" w:rsidRDefault="00E430FB">
      <w:pPr>
        <w:jc w:val="both"/>
        <w:rPr>
          <w:rFonts w:ascii="Calibri" w:eastAsia="Calibri" w:hAnsi="Calibri" w:cs="Calibri"/>
          <w:b/>
          <w:smallCaps/>
          <w:sz w:val="22"/>
          <w:szCs w:val="22"/>
          <w:lang w:val="es-ES"/>
        </w:rPr>
      </w:pPr>
      <w:r w:rsidRPr="00851F3B">
        <w:rPr>
          <w:rFonts w:ascii="Calibri" w:eastAsia="Calibri" w:hAnsi="Calibri" w:cs="Calibri"/>
          <w:sz w:val="22"/>
          <w:szCs w:val="22"/>
        </w:rPr>
        <w:t>El obje</w:t>
      </w:r>
      <w:r w:rsidR="005018F5" w:rsidRPr="00851F3B">
        <w:rPr>
          <w:rFonts w:ascii="Calibri" w:eastAsia="Calibri" w:hAnsi="Calibri" w:cs="Calibri"/>
          <w:sz w:val="22"/>
          <w:szCs w:val="22"/>
        </w:rPr>
        <w:t>t</w:t>
      </w:r>
      <w:r w:rsidR="000A550F" w:rsidRPr="00851F3B">
        <w:rPr>
          <w:rFonts w:ascii="Calibri" w:eastAsia="Calibri" w:hAnsi="Calibri" w:cs="Calibri"/>
          <w:sz w:val="22"/>
          <w:szCs w:val="22"/>
        </w:rPr>
        <w:t>o del presente procedimiento es</w:t>
      </w:r>
      <w:r w:rsidR="005018F5" w:rsidRPr="00851F3B">
        <w:rPr>
          <w:rFonts w:ascii="Calibri" w:eastAsia="Calibri" w:hAnsi="Calibri" w:cs="Calibri"/>
          <w:sz w:val="22"/>
          <w:szCs w:val="22"/>
        </w:rPr>
        <w:t xml:space="preserve"> la</w:t>
      </w:r>
      <w:r w:rsidR="00964636" w:rsidRPr="00851F3B">
        <w:rPr>
          <w:rFonts w:ascii="Calibri" w:eastAsia="Calibri" w:hAnsi="Calibri" w:cs="Calibri"/>
          <w:sz w:val="22"/>
          <w:szCs w:val="22"/>
        </w:rPr>
        <w:t xml:space="preserve"> contratación de </w:t>
      </w:r>
      <w:r w:rsidRPr="00851F3B">
        <w:rPr>
          <w:rFonts w:ascii="Calibri" w:eastAsia="Calibri" w:hAnsi="Calibri" w:cs="Calibri"/>
          <w:sz w:val="22"/>
          <w:szCs w:val="22"/>
        </w:rPr>
        <w:t xml:space="preserve"> </w:t>
      </w:r>
      <w:r w:rsidR="00ED6EC9" w:rsidRPr="00851F3B">
        <w:rPr>
          <w:rFonts w:ascii="Calibri" w:eastAsia="Calibri" w:hAnsi="Calibri" w:cs="Calibri"/>
          <w:b/>
          <w:smallCaps/>
          <w:sz w:val="22"/>
          <w:szCs w:val="22"/>
          <w:lang w:val="es-ES"/>
        </w:rPr>
        <w:t>“</w:t>
      </w:r>
      <w:r w:rsidR="0096463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4425BD" w:rsidRPr="00851F3B">
        <w:rPr>
          <w:rFonts w:ascii="Calibri" w:eastAsia="Calibri" w:hAnsi="Calibri" w:cs="Calibri"/>
          <w:b/>
          <w:smallCaps/>
          <w:sz w:val="22"/>
          <w:szCs w:val="22"/>
          <w:lang w:val="es-ES"/>
        </w:rPr>
        <w:t>”</w:t>
      </w:r>
      <w:r w:rsidR="00C4692B" w:rsidRPr="00851F3B">
        <w:rPr>
          <w:rFonts w:ascii="Calibri" w:eastAsia="Calibri" w:hAnsi="Calibri" w:cs="Calibri"/>
          <w:b/>
          <w:smallCaps/>
          <w:sz w:val="22"/>
          <w:szCs w:val="22"/>
          <w:lang w:val="es-ES"/>
        </w:rPr>
        <w:t>,</w:t>
      </w:r>
      <w:r w:rsidR="000A550F" w:rsidRPr="00851F3B">
        <w:rPr>
          <w:rFonts w:ascii="Calibri" w:eastAsia="Calibri" w:hAnsi="Calibri" w:cs="Calibri"/>
          <w:b/>
          <w:smallCaps/>
          <w:sz w:val="22"/>
          <w:szCs w:val="22"/>
          <w:lang w:val="es-ES"/>
        </w:rPr>
        <w:t xml:space="preserve">  </w:t>
      </w:r>
      <w:proofErr w:type="spellStart"/>
      <w:r w:rsidR="000A550F" w:rsidRPr="00851F3B">
        <w:rPr>
          <w:rFonts w:ascii="Calibri" w:eastAsia="Calibri" w:hAnsi="Calibri" w:cs="Calibri"/>
          <w:b/>
          <w:smallCaps/>
          <w:sz w:val="22"/>
          <w:szCs w:val="22"/>
          <w:lang w:val="es-ES"/>
        </w:rPr>
        <w:t>co</w:t>
      </w:r>
      <w:r w:rsidR="000A550F" w:rsidRPr="00851F3B">
        <w:rPr>
          <w:rFonts w:ascii="Calibri" w:eastAsia="Calibri" w:hAnsi="Calibri" w:cs="Calibri"/>
          <w:sz w:val="22"/>
          <w:szCs w:val="22"/>
        </w:rPr>
        <w:t>nforme</w:t>
      </w:r>
      <w:proofErr w:type="spellEnd"/>
      <w:r w:rsidR="000A550F" w:rsidRPr="00851F3B">
        <w:rPr>
          <w:rFonts w:ascii="Calibri" w:eastAsia="Calibri" w:hAnsi="Calibri" w:cs="Calibri"/>
          <w:sz w:val="22"/>
          <w:szCs w:val="22"/>
        </w:rPr>
        <w:t xml:space="preserve"> a las características</w:t>
      </w:r>
      <w:r w:rsidR="000A550F" w:rsidRPr="00851F3B">
        <w:rPr>
          <w:rFonts w:ascii="Calibri" w:eastAsia="Calibri" w:hAnsi="Calibri" w:cs="Calibri"/>
          <w:smallCaps/>
          <w:sz w:val="22"/>
          <w:szCs w:val="22"/>
          <w:lang w:val="es-ES"/>
        </w:rPr>
        <w:t xml:space="preserve"> </w:t>
      </w:r>
      <w:r w:rsidR="00BA7E84" w:rsidRPr="00851F3B">
        <w:rPr>
          <w:rFonts w:ascii="Calibri" w:eastAsia="Calibri" w:hAnsi="Calibri" w:cs="Calibri"/>
          <w:sz w:val="22"/>
          <w:szCs w:val="22"/>
        </w:rPr>
        <w:t>se</w:t>
      </w:r>
      <w:r w:rsidRPr="00851F3B">
        <w:rPr>
          <w:rFonts w:ascii="Calibri" w:eastAsia="Calibri" w:hAnsi="Calibri" w:cs="Calibri"/>
          <w:sz w:val="22"/>
          <w:szCs w:val="22"/>
        </w:rPr>
        <w:t>ñalad</w:t>
      </w:r>
      <w:r w:rsidR="000A550F" w:rsidRPr="00851F3B">
        <w:rPr>
          <w:rFonts w:ascii="Calibri" w:eastAsia="Calibri" w:hAnsi="Calibri" w:cs="Calibri"/>
          <w:sz w:val="22"/>
          <w:szCs w:val="22"/>
        </w:rPr>
        <w:t>a</w:t>
      </w:r>
      <w:r w:rsidRPr="00851F3B">
        <w:rPr>
          <w:rFonts w:ascii="Calibri" w:eastAsia="Calibri" w:hAnsi="Calibri" w:cs="Calibri"/>
          <w:sz w:val="22"/>
          <w:szCs w:val="22"/>
        </w:rPr>
        <w:t xml:space="preserve">s en el ANEXO 1 (Carta de Requerimientos Técnicos), de las presentes </w:t>
      </w:r>
      <w:r w:rsidR="00FD751F" w:rsidRPr="00851F3B">
        <w:rPr>
          <w:rFonts w:ascii="Calibri" w:eastAsia="Calibri" w:hAnsi="Calibri" w:cs="Calibri"/>
          <w:b/>
          <w:sz w:val="22"/>
          <w:szCs w:val="22"/>
        </w:rPr>
        <w:t>“BASES”</w:t>
      </w:r>
      <w:r w:rsidRPr="00851F3B">
        <w:rPr>
          <w:rFonts w:ascii="Calibri" w:eastAsia="Calibri" w:hAnsi="Calibri" w:cs="Calibri"/>
          <w:sz w:val="22"/>
          <w:szCs w:val="22"/>
        </w:rPr>
        <w:t xml:space="preserve">, </w:t>
      </w:r>
      <w:r w:rsidR="00FD751F" w:rsidRPr="00851F3B">
        <w:rPr>
          <w:rFonts w:ascii="Calibri" w:eastAsia="Calibri" w:hAnsi="Calibri" w:cs="Calibri"/>
          <w:sz w:val="22"/>
          <w:szCs w:val="22"/>
        </w:rPr>
        <w:t>dich</w:t>
      </w:r>
      <w:r w:rsidRPr="00851F3B">
        <w:rPr>
          <w:rFonts w:ascii="Calibri" w:eastAsia="Calibri" w:hAnsi="Calibri" w:cs="Calibri"/>
          <w:sz w:val="22"/>
          <w:szCs w:val="22"/>
        </w:rPr>
        <w:t xml:space="preserve">as </w:t>
      </w:r>
      <w:r w:rsidR="00FD751F" w:rsidRPr="00851F3B">
        <w:rPr>
          <w:rFonts w:ascii="Calibri" w:eastAsia="Calibri" w:hAnsi="Calibri" w:cs="Calibri"/>
          <w:sz w:val="22"/>
          <w:szCs w:val="22"/>
        </w:rPr>
        <w:t>e</w:t>
      </w:r>
      <w:r w:rsidRPr="00851F3B">
        <w:rPr>
          <w:rFonts w:ascii="Calibri" w:eastAsia="Calibri" w:hAnsi="Calibri" w:cs="Calibri"/>
          <w:sz w:val="22"/>
          <w:szCs w:val="22"/>
        </w:rPr>
        <w:t>specificaciones y Características</w:t>
      </w:r>
      <w:r w:rsidRPr="00851F3B">
        <w:rPr>
          <w:rFonts w:ascii="Calibri" w:eastAsia="Calibri" w:hAnsi="Calibri" w:cs="Calibri"/>
          <w:color w:val="FF0000"/>
          <w:sz w:val="22"/>
          <w:szCs w:val="22"/>
        </w:rPr>
        <w:t xml:space="preserve"> </w:t>
      </w:r>
      <w:r w:rsidRPr="00851F3B">
        <w:rPr>
          <w:rFonts w:ascii="Calibri" w:eastAsia="Calibri" w:hAnsi="Calibri" w:cs="Calibri"/>
          <w:sz w:val="22"/>
          <w:szCs w:val="22"/>
        </w:rPr>
        <w:t xml:space="preserve">técnicas se consideran mínimas y con la más óptima calidad, por lo que los </w:t>
      </w:r>
      <w:r w:rsidR="00F37BB2" w:rsidRPr="00851F3B">
        <w:rPr>
          <w:rFonts w:ascii="Calibri" w:eastAsia="Calibri" w:hAnsi="Calibri" w:cs="Calibri"/>
          <w:b/>
          <w:sz w:val="22"/>
          <w:szCs w:val="22"/>
        </w:rPr>
        <w:t>“PARTICIPANTES”</w:t>
      </w:r>
      <w:r w:rsidRPr="00851F3B">
        <w:rPr>
          <w:rFonts w:ascii="Calibri" w:eastAsia="Calibri" w:hAnsi="Calibri" w:cs="Calibri"/>
          <w:sz w:val="22"/>
          <w:szCs w:val="22"/>
        </w:rPr>
        <w:t xml:space="preserve"> podrán proponer </w:t>
      </w:r>
      <w:r w:rsidR="00EF49D5" w:rsidRPr="00851F3B">
        <w:rPr>
          <w:rFonts w:ascii="Calibri" w:eastAsia="Calibri" w:hAnsi="Calibri" w:cs="Calibri"/>
          <w:sz w:val="22"/>
          <w:szCs w:val="22"/>
        </w:rPr>
        <w:t>bienes</w:t>
      </w:r>
      <w:r w:rsidRPr="00851F3B">
        <w:rPr>
          <w:rFonts w:ascii="Calibri" w:eastAsia="Calibri" w:hAnsi="Calibri" w:cs="Calibri"/>
          <w:sz w:val="22"/>
          <w:szCs w:val="22"/>
        </w:rPr>
        <w:t xml:space="preserve"> con especificacion</w:t>
      </w:r>
      <w:r w:rsidR="00271A31" w:rsidRPr="00851F3B">
        <w:rPr>
          <w:rFonts w:ascii="Calibri" w:eastAsia="Calibri" w:hAnsi="Calibri" w:cs="Calibri"/>
          <w:sz w:val="22"/>
          <w:szCs w:val="22"/>
        </w:rPr>
        <w:t xml:space="preserve">es y características superiores, </w:t>
      </w:r>
      <w:r w:rsidRPr="00851F3B">
        <w:rPr>
          <w:rFonts w:ascii="Calibri" w:eastAsia="Calibri" w:hAnsi="Calibri" w:cs="Calibri"/>
          <w:sz w:val="22"/>
          <w:szCs w:val="22"/>
        </w:rPr>
        <w:t>si así</w:t>
      </w:r>
      <w:r w:rsidR="00F37BB2" w:rsidRPr="00851F3B">
        <w:rPr>
          <w:rFonts w:ascii="Calibri" w:eastAsia="Calibri" w:hAnsi="Calibri" w:cs="Calibri"/>
          <w:sz w:val="22"/>
          <w:szCs w:val="22"/>
        </w:rPr>
        <w:t>,</w:t>
      </w:r>
      <w:r w:rsidRPr="00851F3B">
        <w:rPr>
          <w:rFonts w:ascii="Calibri" w:eastAsia="Calibri" w:hAnsi="Calibri" w:cs="Calibri"/>
          <w:sz w:val="22"/>
          <w:szCs w:val="22"/>
        </w:rPr>
        <w:t xml:space="preserve"> lo consideran conveniente. Las propuestas </w:t>
      </w:r>
      <w:r w:rsidR="00F37BB2" w:rsidRPr="00851F3B">
        <w:rPr>
          <w:rFonts w:ascii="Calibri" w:eastAsia="Calibri" w:hAnsi="Calibri" w:cs="Calibri"/>
          <w:sz w:val="22"/>
          <w:szCs w:val="22"/>
        </w:rPr>
        <w:t>deberán</w:t>
      </w:r>
      <w:r w:rsidRPr="00851F3B">
        <w:rPr>
          <w:rFonts w:ascii="Calibri" w:eastAsia="Calibri" w:hAnsi="Calibri" w:cs="Calibri"/>
          <w:sz w:val="22"/>
          <w:szCs w:val="22"/>
        </w:rPr>
        <w:t xml:space="preserve"> ser entregadas de manera </w:t>
      </w:r>
      <w:r w:rsidRPr="00851F3B">
        <w:rPr>
          <w:rFonts w:ascii="Calibri" w:eastAsia="Calibri" w:hAnsi="Calibri" w:cs="Calibri"/>
          <w:b/>
          <w:sz w:val="22"/>
          <w:szCs w:val="22"/>
        </w:rPr>
        <w:t>Presencial</w:t>
      </w:r>
      <w:r w:rsidRPr="00851F3B">
        <w:rPr>
          <w:rFonts w:ascii="Calibri" w:eastAsia="Calibri" w:hAnsi="Calibri" w:cs="Calibri"/>
          <w:sz w:val="22"/>
          <w:szCs w:val="22"/>
        </w:rPr>
        <w:t xml:space="preserve"> de acuerdo al calendario de </w:t>
      </w:r>
      <w:r w:rsidR="00F37BB2" w:rsidRPr="00851F3B">
        <w:rPr>
          <w:rFonts w:ascii="Calibri" w:eastAsia="Calibri" w:hAnsi="Calibri" w:cs="Calibri"/>
          <w:sz w:val="22"/>
          <w:szCs w:val="22"/>
        </w:rPr>
        <w:t>actividades</w:t>
      </w:r>
      <w:r w:rsidRPr="00851F3B">
        <w:rPr>
          <w:rFonts w:ascii="Calibri" w:eastAsia="Calibri" w:hAnsi="Calibri" w:cs="Calibri"/>
          <w:sz w:val="22"/>
          <w:szCs w:val="22"/>
        </w:rPr>
        <w:t xml:space="preserve"> en el </w:t>
      </w:r>
      <w:r w:rsidR="00F37BB2" w:rsidRPr="00851F3B">
        <w:rPr>
          <w:rFonts w:ascii="Calibri" w:eastAsia="Calibri" w:hAnsi="Calibri" w:cs="Calibri"/>
          <w:b/>
          <w:sz w:val="22"/>
          <w:szCs w:val="22"/>
        </w:rPr>
        <w:t>“DOMICILIO”</w:t>
      </w:r>
      <w:r w:rsidRPr="00851F3B">
        <w:rPr>
          <w:rFonts w:ascii="Calibri" w:eastAsia="Calibri" w:hAnsi="Calibri" w:cs="Calibri"/>
          <w:sz w:val="22"/>
          <w:szCs w:val="22"/>
        </w:rPr>
        <w:t xml:space="preserve"> citado en la convocatoria. </w:t>
      </w:r>
    </w:p>
    <w:p w:rsidR="00E91AAF" w:rsidRPr="00851F3B" w:rsidRDefault="00E91AAF">
      <w:pPr>
        <w:rPr>
          <w:rFonts w:ascii="Calibri" w:eastAsia="Calibri" w:hAnsi="Calibri" w:cs="Calibri"/>
          <w:b/>
          <w:sz w:val="22"/>
          <w:szCs w:val="22"/>
        </w:rPr>
      </w:pPr>
    </w:p>
    <w:p w:rsidR="00E91AAF" w:rsidRPr="00851F3B" w:rsidRDefault="00E430FB" w:rsidP="00F37BB2">
      <w:pPr>
        <w:pStyle w:val="Prrafodelista"/>
        <w:numPr>
          <w:ilvl w:val="0"/>
          <w:numId w:val="18"/>
        </w:numPr>
        <w:rPr>
          <w:rFonts w:ascii="Calibri" w:eastAsia="Calibri" w:hAnsi="Calibri" w:cs="Calibri"/>
          <w:b/>
          <w:sz w:val="22"/>
          <w:szCs w:val="22"/>
        </w:rPr>
      </w:pPr>
      <w:r w:rsidRPr="00851F3B">
        <w:rPr>
          <w:rFonts w:ascii="Calibri" w:eastAsia="Calibri" w:hAnsi="Calibri" w:cs="Calibri"/>
          <w:b/>
          <w:sz w:val="22"/>
          <w:szCs w:val="22"/>
        </w:rPr>
        <w:t>PLAZO, LUGAR Y CONDICIONES DE ENTREGA.</w:t>
      </w:r>
    </w:p>
    <w:p w:rsidR="00F37BB2" w:rsidRPr="00851F3B" w:rsidRDefault="00F37BB2" w:rsidP="00F37BB2">
      <w:pPr>
        <w:pStyle w:val="Prrafodelista"/>
        <w:rPr>
          <w:rFonts w:ascii="Calibri" w:eastAsia="Calibri" w:hAnsi="Calibri" w:cs="Calibri"/>
          <w:b/>
          <w:sz w:val="22"/>
          <w:szCs w:val="22"/>
        </w:rPr>
      </w:pPr>
    </w:p>
    <w:p w:rsidR="000A550F" w:rsidRPr="00851F3B" w:rsidRDefault="000A550F" w:rsidP="000A550F">
      <w:pPr>
        <w:jc w:val="both"/>
        <w:rPr>
          <w:rFonts w:ascii="Calibri" w:eastAsia="Calibri" w:hAnsi="Calibri" w:cs="Calibri"/>
          <w:b/>
          <w:sz w:val="22"/>
          <w:szCs w:val="22"/>
        </w:rPr>
      </w:pPr>
      <w:r w:rsidRPr="00851F3B">
        <w:rPr>
          <w:rFonts w:ascii="Calibri" w:eastAsia="Calibri" w:hAnsi="Calibri" w:cs="Calibri"/>
          <w:sz w:val="22"/>
          <w:szCs w:val="22"/>
        </w:rPr>
        <w:t xml:space="preserve">La entrega de los bienes objeto de este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deberá ser de acuerdo a lo establecido en el Anexo 1 de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de conformidad con las características y especificaciones que se establecerán en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Las obligaciones correrán a partir de la notificación de la </w:t>
      </w:r>
      <w:r w:rsidRPr="00851F3B">
        <w:rPr>
          <w:rFonts w:ascii="Calibri" w:eastAsia="Calibri" w:hAnsi="Calibri" w:cs="Calibri"/>
          <w:b/>
          <w:sz w:val="22"/>
          <w:szCs w:val="22"/>
        </w:rPr>
        <w:t>“RESOLUCIÓN”</w:t>
      </w:r>
      <w:r w:rsidRPr="00851F3B">
        <w:rPr>
          <w:rFonts w:ascii="Calibri" w:eastAsia="Calibri" w:hAnsi="Calibri" w:cs="Calibri"/>
          <w:sz w:val="22"/>
          <w:szCs w:val="22"/>
        </w:rPr>
        <w:t xml:space="preserve"> y bajo la estricta responsabilidad del </w:t>
      </w:r>
      <w:r w:rsidRPr="00851F3B">
        <w:rPr>
          <w:rFonts w:ascii="Calibri" w:eastAsia="Calibri" w:hAnsi="Calibri" w:cs="Calibri"/>
          <w:b/>
          <w:sz w:val="22"/>
          <w:szCs w:val="22"/>
        </w:rPr>
        <w:t>“PROVEEDOR</w:t>
      </w:r>
      <w:r w:rsidRPr="00851F3B">
        <w:rPr>
          <w:rFonts w:ascii="Calibri" w:eastAsia="Calibri" w:hAnsi="Calibri" w:cs="Calibri"/>
          <w:sz w:val="22"/>
          <w:szCs w:val="22"/>
        </w:rPr>
        <w:t>”, quien se asegurará de su adecuada transportación, hasta su correcta recep</w:t>
      </w:r>
      <w:r w:rsidR="00556EF4" w:rsidRPr="00851F3B">
        <w:rPr>
          <w:rFonts w:ascii="Calibri" w:eastAsia="Calibri" w:hAnsi="Calibri" w:cs="Calibri"/>
          <w:sz w:val="22"/>
          <w:szCs w:val="22"/>
        </w:rPr>
        <w:t>ción a entera satisfacción del</w:t>
      </w:r>
      <w:r w:rsidRPr="00851F3B">
        <w:rPr>
          <w:rFonts w:ascii="Calibri" w:eastAsia="Calibri" w:hAnsi="Calibri" w:cs="Calibri"/>
          <w:sz w:val="22"/>
          <w:szCs w:val="22"/>
        </w:rPr>
        <w:t xml:space="preserve"> “</w:t>
      </w:r>
      <w:r w:rsidR="00596A79" w:rsidRPr="00851F3B">
        <w:rPr>
          <w:rFonts w:ascii="Calibri" w:eastAsia="Calibri" w:hAnsi="Calibri" w:cs="Calibri"/>
          <w:b/>
          <w:sz w:val="22"/>
          <w:szCs w:val="22"/>
        </w:rPr>
        <w:t>ÁREA</w:t>
      </w:r>
      <w:r w:rsidRPr="00851F3B">
        <w:rPr>
          <w:rFonts w:ascii="Calibri" w:eastAsia="Calibri" w:hAnsi="Calibri" w:cs="Calibri"/>
          <w:b/>
          <w:sz w:val="22"/>
          <w:szCs w:val="22"/>
        </w:rPr>
        <w:t xml:space="preserve"> REQUIRENTE”. </w:t>
      </w:r>
    </w:p>
    <w:p w:rsidR="000A550F" w:rsidRPr="00851F3B" w:rsidRDefault="000A550F" w:rsidP="000A550F">
      <w:pPr>
        <w:jc w:val="both"/>
        <w:rPr>
          <w:rFonts w:ascii="Calibri" w:eastAsia="Calibri" w:hAnsi="Calibri" w:cs="Calibri"/>
          <w:b/>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Se considerará que el </w:t>
      </w:r>
      <w:r w:rsidR="00556EF4" w:rsidRPr="00851F3B">
        <w:rPr>
          <w:rFonts w:ascii="Calibri" w:eastAsia="Calibri" w:hAnsi="Calibri" w:cs="Calibri"/>
          <w:b/>
          <w:sz w:val="22"/>
          <w:szCs w:val="22"/>
        </w:rPr>
        <w:t>“PROVEEDOR”</w:t>
      </w:r>
      <w:r w:rsidR="00556EF4" w:rsidRPr="00851F3B">
        <w:rPr>
          <w:rFonts w:ascii="Calibri" w:eastAsia="Calibri" w:hAnsi="Calibri" w:cs="Calibri"/>
          <w:sz w:val="22"/>
          <w:szCs w:val="22"/>
        </w:rPr>
        <w:t xml:space="preserve"> ha entregado los </w:t>
      </w:r>
      <w:r w:rsidRPr="00851F3B">
        <w:rPr>
          <w:rFonts w:ascii="Calibri" w:eastAsia="Calibri" w:hAnsi="Calibri" w:cs="Calibri"/>
          <w:sz w:val="22"/>
          <w:szCs w:val="22"/>
        </w:rPr>
        <w:t>bienes</w:t>
      </w:r>
      <w:r w:rsidR="00556EF4" w:rsidRPr="00851F3B">
        <w:rPr>
          <w:rFonts w:ascii="Calibri" w:eastAsia="Calibri" w:hAnsi="Calibri" w:cs="Calibri"/>
          <w:sz w:val="22"/>
          <w:szCs w:val="22"/>
        </w:rPr>
        <w:t>,</w:t>
      </w:r>
      <w:r w:rsidRPr="00851F3B">
        <w:rPr>
          <w:rFonts w:ascii="Calibri" w:eastAsia="Calibri" w:hAnsi="Calibri" w:cs="Calibri"/>
          <w:sz w:val="22"/>
          <w:szCs w:val="22"/>
        </w:rPr>
        <w:t xml:space="preserve"> objeto de este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CONTRATACION DE SERVICIOS</w:t>
      </w:r>
      <w:r w:rsidRPr="00851F3B">
        <w:rPr>
          <w:rFonts w:ascii="Calibri" w:eastAsia="Calibri" w:hAnsi="Calibri" w:cs="Calibri"/>
          <w:b/>
          <w:sz w:val="22"/>
          <w:szCs w:val="22"/>
        </w:rPr>
        <w:t>”</w:t>
      </w:r>
      <w:r w:rsidRPr="00851F3B">
        <w:rPr>
          <w:rFonts w:ascii="Calibri" w:eastAsia="Calibri" w:hAnsi="Calibri" w:cs="Calibri"/>
          <w:sz w:val="22"/>
          <w:szCs w:val="22"/>
        </w:rPr>
        <w:t>, una vez que en la factura y/</w:t>
      </w:r>
      <w:proofErr w:type="spellStart"/>
      <w:r w:rsidRPr="00851F3B">
        <w:rPr>
          <w:rFonts w:ascii="Calibri" w:eastAsia="Calibri" w:hAnsi="Calibri" w:cs="Calibri"/>
          <w:sz w:val="22"/>
          <w:szCs w:val="22"/>
        </w:rPr>
        <w:t>o</w:t>
      </w:r>
      <w:proofErr w:type="spellEnd"/>
      <w:r w:rsidRPr="00851F3B">
        <w:rPr>
          <w:rFonts w:ascii="Calibri" w:eastAsia="Calibri" w:hAnsi="Calibri" w:cs="Calibri"/>
          <w:sz w:val="22"/>
          <w:szCs w:val="22"/>
        </w:rPr>
        <w:t xml:space="preserve"> Orden de Compra correspondiente, se plasme el sello y firma del personal técnico responsable </w:t>
      </w:r>
      <w:r w:rsidR="00556EF4" w:rsidRPr="00851F3B">
        <w:rPr>
          <w:rFonts w:ascii="Calibri" w:eastAsia="Calibri" w:hAnsi="Calibri" w:cs="Calibri"/>
          <w:sz w:val="22"/>
          <w:szCs w:val="22"/>
        </w:rPr>
        <w:t>del</w:t>
      </w:r>
      <w:r w:rsidRPr="00851F3B">
        <w:rPr>
          <w:rFonts w:ascii="Calibri" w:eastAsia="Calibri" w:hAnsi="Calibri" w:cs="Calibri"/>
          <w:sz w:val="22"/>
          <w:szCs w:val="22"/>
        </w:rPr>
        <w:t xml:space="preserve"> “</w:t>
      </w:r>
      <w:r w:rsidR="00556EF4" w:rsidRPr="00851F3B">
        <w:rPr>
          <w:rFonts w:ascii="Calibri" w:eastAsia="Calibri" w:hAnsi="Calibri" w:cs="Calibri"/>
          <w:b/>
          <w:sz w:val="22"/>
          <w:szCs w:val="22"/>
        </w:rPr>
        <w:t>ÁREA</w:t>
      </w:r>
      <w:r w:rsidRPr="00851F3B">
        <w:rPr>
          <w:rFonts w:ascii="Calibri" w:eastAsia="Calibri" w:hAnsi="Calibri" w:cs="Calibri"/>
          <w:b/>
          <w:sz w:val="22"/>
          <w:szCs w:val="22"/>
        </w:rPr>
        <w:t xml:space="preserve"> REQUIRENTE”</w:t>
      </w:r>
      <w:r w:rsidRPr="00851F3B">
        <w:rPr>
          <w:rFonts w:ascii="Calibri" w:eastAsia="Calibri" w:hAnsi="Calibri" w:cs="Calibri"/>
          <w:sz w:val="22"/>
          <w:szCs w:val="22"/>
        </w:rPr>
        <w:t xml:space="preserve"> y se recabe el oficio de recepción del bien a entera satisfacción por parte del personal técnico responsable.</w:t>
      </w:r>
    </w:p>
    <w:p w:rsidR="000A550F" w:rsidRPr="00851F3B" w:rsidRDefault="000A550F" w:rsidP="000A550F">
      <w:pPr>
        <w:jc w:val="both"/>
        <w:rPr>
          <w:rFonts w:ascii="Calibri" w:eastAsia="Calibri" w:hAnsi="Calibri" w:cs="Calibri"/>
          <w:sz w:val="22"/>
          <w:szCs w:val="22"/>
        </w:rPr>
      </w:pPr>
    </w:p>
    <w:p w:rsidR="00E91AAF" w:rsidRPr="00851F3B" w:rsidRDefault="00E91AAF">
      <w:pPr>
        <w:jc w:val="both"/>
        <w:rPr>
          <w:rFonts w:ascii="Calibri" w:eastAsia="Calibri" w:hAnsi="Calibri" w:cs="Calibri"/>
          <w:sz w:val="22"/>
          <w:szCs w:val="22"/>
        </w:rPr>
      </w:pPr>
    </w:p>
    <w:p w:rsidR="00E91AAF" w:rsidRPr="00851F3B" w:rsidRDefault="00E430FB" w:rsidP="00BB1B3A">
      <w:pPr>
        <w:pStyle w:val="Prrafodelista"/>
        <w:numPr>
          <w:ilvl w:val="0"/>
          <w:numId w:val="18"/>
        </w:numPr>
        <w:jc w:val="both"/>
        <w:rPr>
          <w:rFonts w:ascii="Calibri" w:eastAsia="Calibri" w:hAnsi="Calibri" w:cs="Calibri"/>
          <w:b/>
          <w:sz w:val="22"/>
          <w:szCs w:val="22"/>
        </w:rPr>
      </w:pPr>
      <w:r w:rsidRPr="00851F3B">
        <w:rPr>
          <w:rFonts w:ascii="Calibri" w:eastAsia="Calibri" w:hAnsi="Calibri" w:cs="Calibri"/>
          <w:b/>
          <w:sz w:val="22"/>
          <w:szCs w:val="22"/>
        </w:rPr>
        <w:t>PAGO.</w:t>
      </w:r>
    </w:p>
    <w:p w:rsidR="00BB1B3A" w:rsidRPr="00851F3B" w:rsidRDefault="00BB1B3A" w:rsidP="00BB1B3A">
      <w:pPr>
        <w:pStyle w:val="Prrafodelista"/>
        <w:jc w:val="both"/>
        <w:rPr>
          <w:rFonts w:ascii="Calibri" w:eastAsia="Calibri" w:hAnsi="Calibri" w:cs="Calibri"/>
          <w:b/>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El pago se efectuará una vez realizada la entrega parcial y/o total de los bienes</w:t>
      </w:r>
      <w:r w:rsidR="00EC6E7D" w:rsidRPr="00851F3B">
        <w:rPr>
          <w:rFonts w:ascii="Calibri" w:eastAsia="Calibri" w:hAnsi="Calibri" w:cs="Calibri"/>
          <w:sz w:val="22"/>
          <w:szCs w:val="22"/>
        </w:rPr>
        <w:t xml:space="preserve"> </w:t>
      </w:r>
      <w:r w:rsidRPr="00851F3B">
        <w:rPr>
          <w:rFonts w:ascii="Calibri" w:eastAsia="Calibri" w:hAnsi="Calibri" w:cs="Calibri"/>
          <w:sz w:val="22"/>
          <w:szCs w:val="22"/>
        </w:rPr>
        <w:t xml:space="preserve"> conforme a lo establecido en el numeral 2 de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dentro de los 30 días naturales posteriores a la recepción de la docume</w:t>
      </w:r>
      <w:r w:rsidR="0005435D">
        <w:rPr>
          <w:rFonts w:ascii="Calibri" w:eastAsia="Calibri" w:hAnsi="Calibri" w:cs="Calibri"/>
          <w:sz w:val="22"/>
          <w:szCs w:val="22"/>
        </w:rPr>
        <w:t xml:space="preserve">ntación correspondiente, en </w:t>
      </w:r>
      <w:r w:rsidR="0005435D" w:rsidRPr="00381C59">
        <w:rPr>
          <w:rFonts w:ascii="Calibri" w:eastAsia="Calibri" w:hAnsi="Calibri" w:cs="Calibri"/>
          <w:sz w:val="22"/>
          <w:szCs w:val="22"/>
        </w:rPr>
        <w:t>El Consejo Estatal para el Fomento Deportivo</w:t>
      </w:r>
      <w:r w:rsidRPr="00851F3B">
        <w:rPr>
          <w:rFonts w:ascii="Calibri" w:eastAsia="Calibri" w:hAnsi="Calibri" w:cs="Calibri"/>
          <w:sz w:val="22"/>
          <w:szCs w:val="22"/>
        </w:rPr>
        <w:t xml:space="preserve">, de conformidad con los lineamientos de </w:t>
      </w:r>
      <w:r w:rsidR="0005435D" w:rsidRPr="00381C59">
        <w:rPr>
          <w:rFonts w:ascii="Calibri" w:eastAsia="Calibri" w:hAnsi="Calibri" w:cs="Calibri"/>
          <w:sz w:val="22"/>
          <w:szCs w:val="22"/>
        </w:rPr>
        <w:t>El Consejo Estatal para el Fomento Deportivo</w:t>
      </w:r>
      <w:r w:rsidR="0005435D">
        <w:rPr>
          <w:rFonts w:ascii="Calibri" w:eastAsia="Calibri" w:hAnsi="Calibri" w:cs="Calibri"/>
          <w:sz w:val="22"/>
          <w:szCs w:val="22"/>
        </w:rPr>
        <w:t>.</w:t>
      </w:r>
    </w:p>
    <w:p w:rsidR="000A550F" w:rsidRPr="00851F3B" w:rsidRDefault="000A550F">
      <w:pPr>
        <w:jc w:val="both"/>
        <w:rPr>
          <w:rFonts w:ascii="Calibri" w:eastAsia="Calibri" w:hAnsi="Calibri" w:cs="Calibri"/>
          <w:sz w:val="22"/>
          <w:szCs w:val="22"/>
        </w:rPr>
      </w:pPr>
    </w:p>
    <w:p w:rsidR="000A550F" w:rsidRPr="00851F3B" w:rsidRDefault="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b/>
          <w:sz w:val="22"/>
          <w:szCs w:val="22"/>
        </w:rPr>
      </w:pPr>
      <w:r w:rsidRPr="00851F3B">
        <w:rPr>
          <w:rFonts w:ascii="Calibri" w:eastAsia="Calibri" w:hAnsi="Calibri" w:cs="Calibri"/>
          <w:b/>
          <w:sz w:val="22"/>
          <w:szCs w:val="22"/>
        </w:rPr>
        <w:t>Documentos para pago de anticipo (cuando aplique)</w:t>
      </w:r>
    </w:p>
    <w:p w:rsidR="000A550F" w:rsidRPr="00851F3B" w:rsidRDefault="000A550F" w:rsidP="000A550F">
      <w:pPr>
        <w:jc w:val="both"/>
        <w:rPr>
          <w:rFonts w:ascii="Calibri" w:eastAsia="Calibri" w:hAnsi="Calibri" w:cs="Calibri"/>
          <w:b/>
          <w:sz w:val="22"/>
          <w:szCs w:val="22"/>
        </w:rPr>
      </w:pPr>
      <w:r w:rsidRPr="00851F3B">
        <w:rPr>
          <w:rFonts w:ascii="Calibri" w:eastAsia="Calibri" w:hAnsi="Calibri" w:cs="Calibri"/>
          <w:b/>
          <w:sz w:val="22"/>
          <w:szCs w:val="22"/>
        </w:rPr>
        <w:tab/>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Original y copia del comprobante fiscal respectivo expedido a favor de  El Consejo Estatal para el Fomento Deportivo, con domicilio en la Av. </w:t>
      </w:r>
      <w:proofErr w:type="spellStart"/>
      <w:r w:rsidRPr="00851F3B">
        <w:rPr>
          <w:rFonts w:ascii="Calibri" w:eastAsia="Calibri" w:hAnsi="Calibri" w:cs="Calibri"/>
          <w:sz w:val="22"/>
          <w:szCs w:val="22"/>
        </w:rPr>
        <w:t>Prol</w:t>
      </w:r>
      <w:proofErr w:type="spellEnd"/>
      <w:r w:rsidRPr="00851F3B">
        <w:rPr>
          <w:rFonts w:ascii="Calibri" w:eastAsia="Calibri" w:hAnsi="Calibri" w:cs="Calibri"/>
          <w:sz w:val="22"/>
          <w:szCs w:val="22"/>
        </w:rPr>
        <w:t xml:space="preserve">. Alcalde #1360, Colonia Miraflores, en el municipio de Guadalajara, Jalisco, C.P. 44270, R.F.C. CEF8907015X8. Validado por </w:t>
      </w:r>
      <w:r w:rsidR="0005435D" w:rsidRPr="00381C59">
        <w:rPr>
          <w:rFonts w:ascii="Calibri" w:eastAsia="Calibri" w:hAnsi="Calibri" w:cs="Calibri"/>
          <w:sz w:val="22"/>
          <w:szCs w:val="22"/>
        </w:rPr>
        <w:t>El Consejo Estatal para el Fomento Deportivo</w:t>
      </w:r>
      <w:r w:rsidR="0005435D">
        <w:rPr>
          <w:rFonts w:ascii="Calibri" w:eastAsia="Calibri" w:hAnsi="Calibri" w:cs="Calibri"/>
          <w:sz w:val="22"/>
          <w:szCs w:val="22"/>
        </w:rPr>
        <w:t>.</w:t>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Impresión de la verificación del CFDI de la página del Sistema de Administración Tributaria.</w:t>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Copia el Acta de </w:t>
      </w:r>
      <w:r w:rsidRPr="00851F3B">
        <w:rPr>
          <w:rFonts w:ascii="Calibri" w:eastAsia="Calibri" w:hAnsi="Calibri" w:cs="Calibri"/>
          <w:b/>
          <w:sz w:val="22"/>
          <w:szCs w:val="22"/>
        </w:rPr>
        <w:t>“RESOLUCIÓN” o “FALLO”.</w:t>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Original del </w:t>
      </w:r>
      <w:r w:rsidRPr="00851F3B">
        <w:rPr>
          <w:rFonts w:ascii="Calibri" w:eastAsia="Calibri" w:hAnsi="Calibri" w:cs="Calibri"/>
          <w:b/>
          <w:sz w:val="22"/>
          <w:szCs w:val="22"/>
        </w:rPr>
        <w:t>CONTRATO</w:t>
      </w:r>
      <w:r w:rsidRPr="00851F3B">
        <w:rPr>
          <w:rFonts w:ascii="Calibri" w:eastAsia="Calibri" w:hAnsi="Calibri" w:cs="Calibri"/>
          <w:sz w:val="22"/>
          <w:szCs w:val="22"/>
        </w:rPr>
        <w:t>.</w:t>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Original de la póliza de fianza de anticipo a la que se hace referencia el numeral 20 de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w:t>
      </w:r>
      <w:r w:rsidRPr="00851F3B">
        <w:rPr>
          <w:rFonts w:ascii="Calibri" w:eastAsia="Calibri" w:hAnsi="Calibri" w:cs="Calibri"/>
          <w:sz w:val="22"/>
          <w:szCs w:val="22"/>
        </w:rPr>
        <w:lastRenderedPageBreak/>
        <w:t>expedida por una institución mexicana legalmente autorizada a nombre de El Consejo Estatal para el Fomento Deportivo, con domicilio en Av. Prolongación Alcalde # 1360, Colonia Miraflores, en el municipio de Guadalajara, Jalisco. C.P. 44270, R.F.C. CEF8907015X8.</w:t>
      </w:r>
    </w:p>
    <w:p w:rsidR="000A550F" w:rsidRPr="00851F3B" w:rsidRDefault="000A550F" w:rsidP="000A550F">
      <w:pPr>
        <w:numPr>
          <w:ilvl w:val="0"/>
          <w:numId w:val="5"/>
        </w:numPr>
        <w:ind w:left="284" w:hanging="284"/>
        <w:jc w:val="both"/>
        <w:rPr>
          <w:rFonts w:ascii="Calibri" w:eastAsia="Calibri" w:hAnsi="Calibri" w:cs="Calibri"/>
          <w:sz w:val="22"/>
          <w:szCs w:val="22"/>
        </w:rPr>
      </w:pPr>
      <w:r w:rsidRPr="00851F3B">
        <w:rPr>
          <w:rFonts w:ascii="Calibri" w:eastAsia="Calibri" w:hAnsi="Calibri" w:cs="Calibri"/>
          <w:sz w:val="22"/>
          <w:szCs w:val="22"/>
        </w:rPr>
        <w:t>Copia de la Declaración de aportación del 5 al millar para el Fondo Impulso Jalisco (Anexo 7 de las “</w:t>
      </w:r>
      <w:r w:rsidRPr="00851F3B">
        <w:rPr>
          <w:rFonts w:ascii="Calibri" w:eastAsia="Calibri" w:hAnsi="Calibri" w:cs="Calibri"/>
          <w:b/>
          <w:sz w:val="22"/>
          <w:szCs w:val="22"/>
        </w:rPr>
        <w:t>BASES</w:t>
      </w:r>
      <w:r w:rsidRPr="00851F3B">
        <w:rPr>
          <w:rFonts w:ascii="Calibri" w:eastAsia="Calibri" w:hAnsi="Calibri" w:cs="Calibri"/>
          <w:sz w:val="22"/>
          <w:szCs w:val="22"/>
        </w:rPr>
        <w:t>”) en el cual el “</w:t>
      </w:r>
      <w:r w:rsidRPr="00851F3B">
        <w:rPr>
          <w:rFonts w:ascii="Calibri" w:eastAsia="Calibri" w:hAnsi="Calibri" w:cs="Calibri"/>
          <w:b/>
          <w:sz w:val="22"/>
          <w:szCs w:val="22"/>
        </w:rPr>
        <w:t>PROVEEDOR</w:t>
      </w:r>
      <w:r w:rsidRPr="00851F3B">
        <w:rPr>
          <w:rFonts w:ascii="Calibri" w:eastAsia="Calibri" w:hAnsi="Calibri" w:cs="Calibri"/>
          <w:sz w:val="22"/>
          <w:szCs w:val="22"/>
        </w:rPr>
        <w:t>” declara su voluntad de si o no realizar la retención del 5 al millar del monto total.</w:t>
      </w:r>
    </w:p>
    <w:p w:rsidR="000A550F" w:rsidRPr="00851F3B" w:rsidRDefault="000A550F" w:rsidP="000A550F">
      <w:pPr>
        <w:ind w:left="284"/>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b/>
          <w:sz w:val="22"/>
          <w:szCs w:val="22"/>
        </w:rPr>
      </w:pPr>
      <w:r w:rsidRPr="00851F3B">
        <w:rPr>
          <w:rFonts w:ascii="Calibri" w:eastAsia="Calibri" w:hAnsi="Calibri" w:cs="Calibri"/>
          <w:sz w:val="22"/>
          <w:szCs w:val="22"/>
        </w:rPr>
        <w:t xml:space="preserve"> </w:t>
      </w:r>
      <w:r w:rsidRPr="00851F3B">
        <w:rPr>
          <w:rFonts w:ascii="Calibri" w:eastAsia="Calibri" w:hAnsi="Calibri" w:cs="Calibri"/>
          <w:b/>
          <w:sz w:val="22"/>
          <w:szCs w:val="22"/>
        </w:rPr>
        <w:t>Documentos para pago parcial o final</w:t>
      </w:r>
    </w:p>
    <w:p w:rsidR="000A550F" w:rsidRPr="00851F3B" w:rsidRDefault="000A550F" w:rsidP="000A550F">
      <w:pPr>
        <w:jc w:val="both"/>
        <w:rPr>
          <w:rFonts w:ascii="Calibri" w:eastAsia="Calibri" w:hAnsi="Calibri" w:cs="Calibri"/>
          <w:b/>
          <w:sz w:val="22"/>
          <w:szCs w:val="22"/>
        </w:rPr>
      </w:pPr>
      <w:r w:rsidRPr="00851F3B">
        <w:rPr>
          <w:rFonts w:ascii="Calibri" w:eastAsia="Calibri" w:hAnsi="Calibri" w:cs="Calibri"/>
          <w:b/>
          <w:sz w:val="22"/>
          <w:szCs w:val="22"/>
        </w:rPr>
        <w:tab/>
      </w:r>
    </w:p>
    <w:p w:rsidR="000A550F" w:rsidRPr="00851F3B" w:rsidRDefault="000A550F" w:rsidP="000A550F">
      <w:pPr>
        <w:numPr>
          <w:ilvl w:val="0"/>
          <w:numId w:val="37"/>
        </w:numPr>
        <w:ind w:left="284" w:hanging="208"/>
        <w:jc w:val="both"/>
        <w:rPr>
          <w:rFonts w:ascii="Calibri" w:eastAsia="Calibri" w:hAnsi="Calibri" w:cs="Calibri"/>
          <w:sz w:val="22"/>
          <w:szCs w:val="22"/>
        </w:rPr>
      </w:pPr>
      <w:r w:rsidRPr="00851F3B">
        <w:rPr>
          <w:rFonts w:ascii="Calibri" w:eastAsia="Calibri" w:hAnsi="Calibri" w:cs="Calibri"/>
          <w:sz w:val="22"/>
          <w:szCs w:val="22"/>
        </w:rPr>
        <w:t xml:space="preserve">Original del CFDI y XML  a nombre de  El Consejo Estatal para el Fomento Deportivo, con domicilio en la Av. </w:t>
      </w:r>
      <w:proofErr w:type="spellStart"/>
      <w:r w:rsidRPr="00851F3B">
        <w:rPr>
          <w:rFonts w:ascii="Calibri" w:eastAsia="Calibri" w:hAnsi="Calibri" w:cs="Calibri"/>
          <w:sz w:val="22"/>
          <w:szCs w:val="22"/>
        </w:rPr>
        <w:t>Prol</w:t>
      </w:r>
      <w:proofErr w:type="spellEnd"/>
      <w:r w:rsidRPr="00851F3B">
        <w:rPr>
          <w:rFonts w:ascii="Calibri" w:eastAsia="Calibri" w:hAnsi="Calibri" w:cs="Calibri"/>
          <w:sz w:val="22"/>
          <w:szCs w:val="22"/>
        </w:rPr>
        <w:t xml:space="preserve">. Alcalde #1360, Colonia Miraflores, en el municipio de Guadalajara, Jalisco, C.P. 44270, R.F.C. CEF8907015X8. Validado por </w:t>
      </w:r>
      <w:r w:rsidR="00A5542B" w:rsidRPr="00851F3B">
        <w:rPr>
          <w:rFonts w:ascii="Calibri" w:eastAsia="Calibri" w:hAnsi="Calibri" w:cs="Calibri"/>
          <w:sz w:val="22"/>
          <w:szCs w:val="22"/>
        </w:rPr>
        <w:t xml:space="preserve">el </w:t>
      </w:r>
      <w:proofErr w:type="spellStart"/>
      <w:r w:rsidR="0005435D" w:rsidRPr="00381C59">
        <w:rPr>
          <w:rFonts w:ascii="Calibri" w:eastAsia="Calibri" w:hAnsi="Calibri" w:cs="Calibri"/>
          <w:sz w:val="22"/>
          <w:szCs w:val="22"/>
        </w:rPr>
        <w:t>El</w:t>
      </w:r>
      <w:proofErr w:type="spellEnd"/>
      <w:r w:rsidR="0005435D" w:rsidRPr="00381C59">
        <w:rPr>
          <w:rFonts w:ascii="Calibri" w:eastAsia="Calibri" w:hAnsi="Calibri" w:cs="Calibri"/>
          <w:sz w:val="22"/>
          <w:szCs w:val="22"/>
        </w:rPr>
        <w:t xml:space="preserve"> Consejo Estatal para el Fomento Deportivo</w:t>
      </w:r>
      <w:r w:rsidR="0005435D">
        <w:rPr>
          <w:rFonts w:ascii="Calibri" w:eastAsia="Calibri" w:hAnsi="Calibri" w:cs="Calibri"/>
          <w:sz w:val="22"/>
          <w:szCs w:val="22"/>
        </w:rPr>
        <w:t>.</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Impresión de la verificación del CFDI de la página del Sistema de Administración Tributaria.</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Copia el Acta de </w:t>
      </w:r>
      <w:r w:rsidRPr="00851F3B">
        <w:rPr>
          <w:rFonts w:ascii="Calibri" w:eastAsia="Calibri" w:hAnsi="Calibri" w:cs="Calibri"/>
          <w:b/>
          <w:sz w:val="22"/>
          <w:szCs w:val="22"/>
        </w:rPr>
        <w:t>“RESOLUCIÓN” o “FALLO”.(solo se requiere para el primer trámite de pago)</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1 copia del </w:t>
      </w:r>
      <w:r w:rsidRPr="00851F3B">
        <w:rPr>
          <w:rFonts w:ascii="Calibri" w:eastAsia="Calibri" w:hAnsi="Calibri" w:cs="Calibri"/>
          <w:b/>
          <w:sz w:val="22"/>
          <w:szCs w:val="22"/>
        </w:rPr>
        <w:t>“CONTRATO</w:t>
      </w:r>
      <w:r w:rsidRPr="00851F3B">
        <w:rPr>
          <w:rFonts w:ascii="Calibri" w:eastAsia="Calibri" w:hAnsi="Calibri" w:cs="Calibri"/>
          <w:sz w:val="22"/>
          <w:szCs w:val="22"/>
        </w:rPr>
        <w:t>”. (solo se requiere para el primer trámite de pago)</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Original de la Orden de Compra.</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 xml:space="preserve">1 copia de la garantía de cumplimiento de </w:t>
      </w:r>
      <w:r w:rsidRPr="00851F3B">
        <w:rPr>
          <w:rFonts w:ascii="Calibri" w:eastAsia="Calibri" w:hAnsi="Calibri" w:cs="Calibri"/>
          <w:b/>
          <w:sz w:val="22"/>
          <w:szCs w:val="22"/>
        </w:rPr>
        <w:t>“CONTRATO</w:t>
      </w:r>
      <w:r w:rsidRPr="00851F3B">
        <w:rPr>
          <w:rFonts w:ascii="Calibri" w:eastAsia="Calibri" w:hAnsi="Calibri" w:cs="Calibri"/>
          <w:sz w:val="22"/>
          <w:szCs w:val="22"/>
        </w:rPr>
        <w:t>” a nombre de El Consejo Estatal para el Fomento Deportivo, con domicilio en Av. Prolongación Alcalde # 1360, Colonia Miraflores, en el municipio de Guadalajara, Jalisco. C.P. 44270, R.F.C. CEF8907015X8, en caso de corresponder a la que hará referencia el contrato que en su momento suscriba(n) el o los proveedores participantes adjudicados (solo se requiere para el primer trámite de pago).</w:t>
      </w:r>
    </w:p>
    <w:p w:rsidR="000A550F" w:rsidRPr="00851F3B" w:rsidRDefault="000A550F" w:rsidP="000A550F">
      <w:pPr>
        <w:numPr>
          <w:ilvl w:val="0"/>
          <w:numId w:val="37"/>
        </w:numPr>
        <w:ind w:left="284" w:hanging="284"/>
        <w:jc w:val="both"/>
        <w:rPr>
          <w:rFonts w:ascii="Calibri" w:eastAsia="Calibri" w:hAnsi="Calibri" w:cs="Calibri"/>
          <w:sz w:val="22"/>
          <w:szCs w:val="22"/>
        </w:rPr>
      </w:pPr>
      <w:r w:rsidRPr="00851F3B">
        <w:rPr>
          <w:rFonts w:ascii="Calibri" w:eastAsia="Calibri" w:hAnsi="Calibri" w:cs="Calibri"/>
          <w:sz w:val="22"/>
          <w:szCs w:val="22"/>
        </w:rPr>
        <w:t>Copia de la Declaración de aportación del 5 al millar para el Fondo Impulso Jalisco (Anexo 7 de las “</w:t>
      </w:r>
      <w:r w:rsidRPr="00851F3B">
        <w:rPr>
          <w:rFonts w:ascii="Calibri" w:eastAsia="Calibri" w:hAnsi="Calibri" w:cs="Calibri"/>
          <w:b/>
          <w:sz w:val="22"/>
          <w:szCs w:val="22"/>
        </w:rPr>
        <w:t>BASES</w:t>
      </w:r>
      <w:r w:rsidRPr="00851F3B">
        <w:rPr>
          <w:rFonts w:ascii="Calibri" w:eastAsia="Calibri" w:hAnsi="Calibri" w:cs="Calibri"/>
          <w:sz w:val="22"/>
          <w:szCs w:val="22"/>
        </w:rPr>
        <w:t>”) en el cual el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declara su voluntad de si o no realizar la retención </w:t>
      </w:r>
      <w:r w:rsidR="00320514" w:rsidRPr="00851F3B">
        <w:rPr>
          <w:rFonts w:ascii="Calibri" w:eastAsia="Calibri" w:hAnsi="Calibri" w:cs="Calibri"/>
          <w:sz w:val="22"/>
          <w:szCs w:val="22"/>
        </w:rPr>
        <w:t>del 5 al millar del monto total antes del IVA, para su entero al Fondo Impulso Jalisco. (solo se requiere para el primer trámite de pago).</w:t>
      </w:r>
    </w:p>
    <w:p w:rsidR="000A550F" w:rsidRPr="00851F3B" w:rsidRDefault="000A550F" w:rsidP="000A550F">
      <w:pPr>
        <w:ind w:left="284"/>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b/>
          <w:sz w:val="22"/>
          <w:szCs w:val="22"/>
          <w:u w:val="single"/>
        </w:rPr>
        <w:t>De</w:t>
      </w:r>
      <w:r w:rsidRPr="00851F3B">
        <w:rPr>
          <w:rFonts w:ascii="Calibri" w:eastAsia="Calibri" w:hAnsi="Calibri" w:cs="Calibri"/>
          <w:sz w:val="22"/>
          <w:szCs w:val="22"/>
          <w:u w:val="single"/>
        </w:rPr>
        <w:t xml:space="preserve"> </w:t>
      </w:r>
      <w:r w:rsidRPr="00851F3B">
        <w:rPr>
          <w:rFonts w:ascii="Calibri" w:eastAsia="Calibri" w:hAnsi="Calibri" w:cs="Calibri"/>
          <w:b/>
          <w:sz w:val="22"/>
          <w:szCs w:val="22"/>
          <w:u w:val="single"/>
        </w:rPr>
        <w:t>ser el caso, de acuerdo con los artículos 76 y 77 de la Ley del Presupuesto, Contabilidad y Gasto Público del Estado de Jalisco,</w:t>
      </w:r>
      <w:r w:rsidRPr="00851F3B">
        <w:rPr>
          <w:rFonts w:ascii="Calibri" w:eastAsia="Calibri" w:hAnsi="Calibri" w:cs="Calibri"/>
          <w:sz w:val="22"/>
          <w:szCs w:val="22"/>
          <w:u w:val="single"/>
        </w:rPr>
        <w:t xml:space="preserve"> </w:t>
      </w:r>
      <w:r w:rsidRPr="00851F3B">
        <w:rPr>
          <w:rFonts w:ascii="Calibri" w:eastAsia="Calibri" w:hAnsi="Calibri" w:cs="Calibri"/>
          <w:b/>
          <w:sz w:val="22"/>
          <w:szCs w:val="22"/>
          <w:u w:val="single"/>
        </w:rPr>
        <w:t>los pagos que se tengan que efectuar con cargo a ejercicios presupuestales futuros, estarán sujetos a la aprobación del presupuesto correspondiente.</w:t>
      </w:r>
      <w:r w:rsidRPr="00851F3B">
        <w:rPr>
          <w:rFonts w:ascii="Calibri" w:eastAsia="Calibri" w:hAnsi="Calibri" w:cs="Calibri"/>
          <w:sz w:val="22"/>
          <w:szCs w:val="22"/>
        </w:rPr>
        <w:t xml:space="preserve"> </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En caso de que las facturas entregadas para su pago presenten errores o deficiencias, </w:t>
      </w:r>
      <w:r w:rsidR="0005435D" w:rsidRPr="00381C59">
        <w:rPr>
          <w:rFonts w:ascii="Calibri" w:eastAsia="Calibri" w:hAnsi="Calibri" w:cs="Calibri"/>
          <w:sz w:val="22"/>
          <w:szCs w:val="22"/>
        </w:rPr>
        <w:t>El Consejo Estatal para el Fomento Deportivo</w:t>
      </w:r>
      <w:r w:rsidR="0005435D">
        <w:rPr>
          <w:rFonts w:ascii="Calibri" w:eastAsia="Calibri" w:hAnsi="Calibri" w:cs="Calibri"/>
          <w:sz w:val="22"/>
          <w:szCs w:val="22"/>
        </w:rPr>
        <w:t xml:space="preserve">, </w:t>
      </w:r>
      <w:r w:rsidRPr="00851F3B">
        <w:rPr>
          <w:rFonts w:ascii="Calibri" w:eastAsia="Calibri" w:hAnsi="Calibri" w:cs="Calibri"/>
          <w:sz w:val="22"/>
          <w:szCs w:val="22"/>
        </w:rPr>
        <w:t xml:space="preserve">dentro de los tres días hábiles siguientes al de su recepción, indicará al </w:t>
      </w:r>
      <w:r w:rsidRPr="00851F3B">
        <w:rPr>
          <w:rFonts w:asciiTheme="majorHAnsi" w:eastAsia="Arial" w:hAnsiTheme="majorHAnsi" w:cstheme="majorHAnsi"/>
          <w:b/>
          <w:color w:val="000000"/>
          <w:sz w:val="22"/>
          <w:szCs w:val="22"/>
        </w:rPr>
        <w:t>“PROVEEDOR”</w:t>
      </w:r>
      <w:r w:rsidRPr="00851F3B">
        <w:rPr>
          <w:rFonts w:asciiTheme="majorHAnsi" w:eastAsia="Arial" w:hAnsiTheme="majorHAnsi" w:cstheme="majorHAnsi"/>
          <w:color w:val="000000"/>
          <w:sz w:val="22"/>
          <w:szCs w:val="22"/>
        </w:rPr>
        <w:t xml:space="preserve"> </w:t>
      </w:r>
      <w:r w:rsidRPr="00851F3B">
        <w:rPr>
          <w:rFonts w:ascii="Calibri" w:eastAsia="Calibri" w:hAnsi="Calibri" w:cs="Calibri"/>
          <w:sz w:val="22"/>
          <w:szCs w:val="22"/>
        </w:rPr>
        <w:t xml:space="preserve">las deficiencias que deberá corregir. El periodo que transcurra a partir de la indicación de las deficiencias y hasta que el </w:t>
      </w:r>
      <w:r w:rsidRPr="00851F3B">
        <w:rPr>
          <w:rFonts w:asciiTheme="majorHAnsi" w:eastAsia="Arial" w:hAnsiTheme="majorHAnsi" w:cstheme="majorHAnsi"/>
          <w:b/>
          <w:color w:val="000000"/>
          <w:sz w:val="22"/>
          <w:szCs w:val="22"/>
        </w:rPr>
        <w:t>“PROVEEDOR”</w:t>
      </w:r>
      <w:r w:rsidRPr="00851F3B">
        <w:rPr>
          <w:rFonts w:asciiTheme="majorHAnsi" w:eastAsia="Arial" w:hAnsiTheme="majorHAnsi" w:cstheme="majorHAnsi"/>
          <w:color w:val="000000"/>
          <w:sz w:val="22"/>
          <w:szCs w:val="22"/>
        </w:rPr>
        <w:t xml:space="preserve"> </w:t>
      </w:r>
      <w:r w:rsidRPr="00851F3B">
        <w:rPr>
          <w:rFonts w:ascii="Calibri" w:eastAsia="Calibri" w:hAnsi="Calibri" w:cs="Calibri"/>
          <w:sz w:val="22"/>
          <w:szCs w:val="22"/>
        </w:rPr>
        <w:t>presente las correcciones no se computará para efectos del plazo de pago estipulado.</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El pago de los bienes quedará condicionado proporcionalmente al pago que el </w:t>
      </w:r>
      <w:r w:rsidRPr="00851F3B">
        <w:rPr>
          <w:rFonts w:asciiTheme="majorHAnsi" w:eastAsia="Arial" w:hAnsiTheme="majorHAnsi" w:cstheme="majorHAnsi"/>
          <w:b/>
          <w:color w:val="000000"/>
          <w:sz w:val="22"/>
          <w:szCs w:val="22"/>
        </w:rPr>
        <w:t>“PROVEEDOR”</w:t>
      </w:r>
      <w:r w:rsidRPr="00851F3B">
        <w:rPr>
          <w:rFonts w:ascii="Calibri" w:eastAsia="Calibri" w:hAnsi="Calibri" w:cs="Calibri"/>
          <w:sz w:val="22"/>
          <w:szCs w:val="22"/>
        </w:rPr>
        <w:t xml:space="preserve"> deba efectuar, en su caso, por concepto de penas convencionales. Lo anterior, sin perjuicio de que El Consejo Estatal para el Fomento Deportivo, pueda proceder al cobro de las penas convencionales previo al pago correspondiente conforme a lo estipulado en el </w:t>
      </w:r>
      <w:r w:rsidRPr="00851F3B">
        <w:rPr>
          <w:rFonts w:ascii="Calibri" w:eastAsia="Calibri" w:hAnsi="Calibri" w:cs="Calibri"/>
          <w:b/>
          <w:sz w:val="22"/>
          <w:szCs w:val="22"/>
        </w:rPr>
        <w:t>“CONTRATO”</w:t>
      </w:r>
      <w:r w:rsidRPr="00851F3B">
        <w:rPr>
          <w:rFonts w:ascii="Calibri" w:eastAsia="Calibri" w:hAnsi="Calibri" w:cs="Calibri"/>
          <w:sz w:val="22"/>
          <w:szCs w:val="22"/>
        </w:rPr>
        <w:t>.</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Es requisito indispensable para el pago que el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realice la entrega de la garantía de cumplimiento del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de los bienes adjudicados en el supuesto de proceder.</w:t>
      </w:r>
    </w:p>
    <w:p w:rsidR="000A550F" w:rsidRPr="00851F3B" w:rsidRDefault="000A550F" w:rsidP="000A550F">
      <w:pPr>
        <w:jc w:val="both"/>
        <w:rPr>
          <w:rFonts w:ascii="Calibri" w:eastAsia="Calibri" w:hAnsi="Calibri" w:cs="Calibri"/>
          <w:b/>
          <w:i/>
          <w:sz w:val="22"/>
          <w:szCs w:val="22"/>
        </w:rPr>
      </w:pPr>
    </w:p>
    <w:p w:rsidR="000A550F" w:rsidRPr="00851F3B" w:rsidRDefault="000A550F" w:rsidP="000A550F">
      <w:pPr>
        <w:ind w:firstLine="720"/>
        <w:jc w:val="both"/>
        <w:rPr>
          <w:rFonts w:ascii="Calibri" w:eastAsia="Calibri" w:hAnsi="Calibri" w:cs="Calibri"/>
          <w:b/>
          <w:i/>
          <w:sz w:val="22"/>
          <w:szCs w:val="22"/>
        </w:rPr>
      </w:pPr>
      <w:r w:rsidRPr="00851F3B">
        <w:rPr>
          <w:rFonts w:ascii="Calibri" w:eastAsia="Calibri" w:hAnsi="Calibri" w:cs="Calibri"/>
          <w:b/>
          <w:i/>
          <w:sz w:val="22"/>
          <w:szCs w:val="22"/>
        </w:rPr>
        <w:t>3.1 Vigencia de precios.</w:t>
      </w:r>
    </w:p>
    <w:p w:rsidR="000A550F" w:rsidRPr="00851F3B" w:rsidRDefault="000A550F" w:rsidP="000A550F">
      <w:pPr>
        <w:ind w:firstLine="720"/>
        <w:jc w:val="both"/>
        <w:rPr>
          <w:rFonts w:ascii="Calibri" w:eastAsia="Calibri" w:hAnsi="Calibri" w:cs="Calibri"/>
          <w:b/>
          <w: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La proposición presentada por los </w:t>
      </w:r>
      <w:r w:rsidRPr="00851F3B">
        <w:rPr>
          <w:rFonts w:ascii="Calibri" w:eastAsia="Calibri" w:hAnsi="Calibri" w:cs="Calibri"/>
          <w:b/>
          <w:sz w:val="22"/>
          <w:szCs w:val="22"/>
        </w:rPr>
        <w:t>“LICITANTES”</w:t>
      </w:r>
      <w:r w:rsidRPr="00851F3B">
        <w:rPr>
          <w:rFonts w:ascii="Calibri" w:eastAsia="Calibri" w:hAnsi="Calibri" w:cs="Calibri"/>
          <w:sz w:val="22"/>
          <w:szCs w:val="22"/>
        </w:rPr>
        <w:t xml:space="preserve"> será bajo la condición de </w:t>
      </w:r>
      <w:r w:rsidRPr="00851F3B">
        <w:rPr>
          <w:rFonts w:ascii="Calibri" w:eastAsia="Calibri" w:hAnsi="Calibri" w:cs="Calibri"/>
          <w:b/>
          <w:sz w:val="22"/>
          <w:szCs w:val="22"/>
        </w:rPr>
        <w:t>precios fijos</w:t>
      </w:r>
      <w:r w:rsidRPr="00851F3B">
        <w:rPr>
          <w:rFonts w:ascii="Calibri" w:eastAsia="Calibri" w:hAnsi="Calibri" w:cs="Calibri"/>
          <w:sz w:val="22"/>
          <w:szCs w:val="22"/>
        </w:rPr>
        <w:t xml:space="preserve"> hasta la total entrega de los bienes. Al presentar su propuesta en la presente Licitación, 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dan por aceptada esta condición. </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Si con posterioridad a la adjudicación del presente proceso se presentan circunstancias económicas de tipo general ajenas a la responsabilidad de las partes, que provoquen directamente un aumento o reducción en los precios, se </w:t>
      </w:r>
      <w:r w:rsidRPr="00851F3B">
        <w:rPr>
          <w:rFonts w:ascii="Calibri" w:eastAsia="Calibri" w:hAnsi="Calibri" w:cs="Calibri"/>
          <w:sz w:val="22"/>
          <w:szCs w:val="22"/>
        </w:rPr>
        <w:lastRenderedPageBreak/>
        <w:t>procederá de acuerdo con lo establecido en el artículo 75 de la Ley.</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(Para casos específicos y justificados que no sean por circunstancias económica de tipo general en este apartado debe señalarse la fórmula para los incrementos o decrementos).</w:t>
      </w:r>
    </w:p>
    <w:p w:rsidR="000A550F" w:rsidRPr="00851F3B" w:rsidRDefault="000A550F" w:rsidP="000A550F">
      <w:pPr>
        <w:jc w:val="both"/>
        <w:rPr>
          <w:rFonts w:ascii="Calibri" w:eastAsia="Calibri" w:hAnsi="Calibri" w:cs="Calibri"/>
          <w:b/>
          <w:sz w:val="22"/>
          <w:szCs w:val="22"/>
        </w:rPr>
      </w:pPr>
    </w:p>
    <w:p w:rsidR="000A550F" w:rsidRPr="00851F3B" w:rsidRDefault="000A550F" w:rsidP="000A550F">
      <w:pPr>
        <w:pStyle w:val="Prrafodelista"/>
        <w:numPr>
          <w:ilvl w:val="1"/>
          <w:numId w:val="18"/>
        </w:numPr>
        <w:jc w:val="both"/>
        <w:rPr>
          <w:rFonts w:ascii="Calibri" w:eastAsia="Calibri" w:hAnsi="Calibri" w:cs="Calibri"/>
          <w:b/>
          <w:i/>
          <w:sz w:val="22"/>
          <w:szCs w:val="22"/>
        </w:rPr>
      </w:pPr>
      <w:r w:rsidRPr="00851F3B">
        <w:rPr>
          <w:rFonts w:ascii="Calibri" w:eastAsia="Calibri" w:hAnsi="Calibri" w:cs="Calibri"/>
          <w:b/>
          <w:i/>
          <w:sz w:val="22"/>
          <w:szCs w:val="22"/>
        </w:rPr>
        <w:t>Impuestos y derechos</w:t>
      </w:r>
    </w:p>
    <w:p w:rsidR="000A550F" w:rsidRPr="00851F3B" w:rsidRDefault="000A550F" w:rsidP="000A550F">
      <w:pPr>
        <w:pStyle w:val="Prrafodelista"/>
        <w:ind w:left="1080"/>
        <w:jc w:val="both"/>
        <w:rPr>
          <w:rFonts w:ascii="Calibri" w:eastAsia="Calibri" w:hAnsi="Calibri" w:cs="Calibri"/>
          <w:b/>
          <w: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El Consejo Estatal para el Fomento Deportivo aceptará cubrir los impuestos que le correspondan, siempre y cuando se presenten desglosados en las </w:t>
      </w:r>
      <w:r w:rsidRPr="00851F3B">
        <w:rPr>
          <w:rFonts w:ascii="Calibri" w:eastAsia="Calibri" w:hAnsi="Calibri" w:cs="Calibri"/>
          <w:b/>
          <w:sz w:val="22"/>
          <w:szCs w:val="22"/>
        </w:rPr>
        <w:t xml:space="preserve">“PROPUESTAS” </w:t>
      </w:r>
      <w:r w:rsidRPr="00851F3B">
        <w:rPr>
          <w:rFonts w:ascii="Calibri" w:eastAsia="Calibri" w:hAnsi="Calibri" w:cs="Calibri"/>
          <w:sz w:val="22"/>
          <w:szCs w:val="22"/>
        </w:rPr>
        <w:t>y en las facturas.</w:t>
      </w:r>
    </w:p>
    <w:p w:rsidR="00E91AAF" w:rsidRPr="00851F3B" w:rsidRDefault="00E91AAF">
      <w:pPr>
        <w:jc w:val="both"/>
        <w:rPr>
          <w:rFonts w:ascii="Calibri" w:eastAsia="Calibri" w:hAnsi="Calibri" w:cs="Calibri"/>
          <w:b/>
          <w:sz w:val="22"/>
          <w:szCs w:val="22"/>
        </w:rPr>
      </w:pPr>
    </w:p>
    <w:p w:rsidR="00E91AAF" w:rsidRPr="00851F3B" w:rsidRDefault="00E91AAF">
      <w:pPr>
        <w:jc w:val="both"/>
        <w:rPr>
          <w:rFonts w:ascii="Calibri" w:eastAsia="Calibri" w:hAnsi="Calibri" w:cs="Calibri"/>
          <w:b/>
          <w:sz w:val="22"/>
          <w:szCs w:val="22"/>
        </w:rPr>
      </w:pPr>
    </w:p>
    <w:p w:rsidR="00E91AAF" w:rsidRPr="00851F3B" w:rsidRDefault="00BB1B3A" w:rsidP="000A550F">
      <w:pPr>
        <w:pStyle w:val="Prrafodelista"/>
        <w:numPr>
          <w:ilvl w:val="0"/>
          <w:numId w:val="18"/>
        </w:numPr>
        <w:jc w:val="both"/>
        <w:rPr>
          <w:rFonts w:ascii="Calibri" w:eastAsia="Calibri" w:hAnsi="Calibri" w:cs="Calibri"/>
          <w:b/>
          <w:sz w:val="22"/>
          <w:szCs w:val="22"/>
        </w:rPr>
      </w:pPr>
      <w:r w:rsidRPr="00851F3B">
        <w:rPr>
          <w:rFonts w:ascii="Calibri" w:eastAsia="Calibri" w:hAnsi="Calibri" w:cs="Calibri"/>
          <w:b/>
          <w:sz w:val="22"/>
          <w:szCs w:val="22"/>
        </w:rPr>
        <w:t>OBLIGACIONES DE LOS “P</w:t>
      </w:r>
      <w:r w:rsidR="00E430FB" w:rsidRPr="00851F3B">
        <w:rPr>
          <w:rFonts w:ascii="Calibri" w:eastAsia="Calibri" w:hAnsi="Calibri" w:cs="Calibri"/>
          <w:b/>
          <w:sz w:val="22"/>
          <w:szCs w:val="22"/>
        </w:rPr>
        <w:t>ARTICIPANTES</w:t>
      </w:r>
      <w:r w:rsidRPr="00851F3B">
        <w:rPr>
          <w:rFonts w:ascii="Calibri" w:eastAsia="Calibri" w:hAnsi="Calibri" w:cs="Calibri"/>
          <w:b/>
          <w:sz w:val="22"/>
          <w:szCs w:val="22"/>
        </w:rPr>
        <w:t>”</w:t>
      </w:r>
      <w:r w:rsidR="00E430FB" w:rsidRPr="00851F3B">
        <w:rPr>
          <w:rFonts w:ascii="Calibri" w:eastAsia="Calibri" w:hAnsi="Calibri" w:cs="Calibri"/>
          <w:b/>
          <w:sz w:val="22"/>
          <w:szCs w:val="22"/>
        </w:rPr>
        <w:t>.</w:t>
      </w:r>
    </w:p>
    <w:p w:rsidR="000A550F" w:rsidRPr="00851F3B" w:rsidRDefault="000A550F" w:rsidP="000A550F">
      <w:pPr>
        <w:jc w:val="both"/>
        <w:rPr>
          <w:rFonts w:ascii="Calibri" w:eastAsia="Calibri" w:hAnsi="Calibri" w:cs="Calibri"/>
          <w:b/>
          <w:sz w:val="22"/>
          <w:szCs w:val="22"/>
        </w:rPr>
      </w:pPr>
    </w:p>
    <w:p w:rsidR="000A550F" w:rsidRPr="00851F3B" w:rsidRDefault="000A550F" w:rsidP="000A550F">
      <w:pPr>
        <w:numPr>
          <w:ilvl w:val="0"/>
          <w:numId w:val="11"/>
        </w:numPr>
        <w:ind w:hanging="360"/>
        <w:jc w:val="both"/>
        <w:rPr>
          <w:rFonts w:ascii="Calibri" w:eastAsia="Calibri" w:hAnsi="Calibri" w:cs="Calibri"/>
          <w:sz w:val="22"/>
          <w:szCs w:val="22"/>
        </w:rPr>
      </w:pPr>
      <w:r w:rsidRPr="00851F3B">
        <w:rPr>
          <w:rFonts w:ascii="Calibri" w:eastAsia="Calibri" w:hAnsi="Calibri" w:cs="Calibri"/>
          <w:sz w:val="22"/>
          <w:szCs w:val="22"/>
          <w:u w:val="single"/>
        </w:rPr>
        <w:t>Contar</w:t>
      </w:r>
      <w:r w:rsidRPr="00851F3B">
        <w:rPr>
          <w:rFonts w:ascii="Calibri" w:eastAsia="Calibri" w:hAnsi="Calibri" w:cs="Calibri"/>
          <w:sz w:val="22"/>
          <w:szCs w:val="22"/>
        </w:rPr>
        <w:t xml:space="preserve"> con la capacidad administrativa, fiscal, financiera, legal, técnica y profesional para atender el requerimiento en las condiciones solicitadas.</w:t>
      </w:r>
    </w:p>
    <w:p w:rsidR="000A550F" w:rsidRPr="00851F3B" w:rsidRDefault="000A550F" w:rsidP="000A550F">
      <w:pPr>
        <w:numPr>
          <w:ilvl w:val="0"/>
          <w:numId w:val="11"/>
        </w:numPr>
        <w:pBdr>
          <w:top w:val="nil"/>
          <w:left w:val="nil"/>
          <w:bottom w:val="nil"/>
          <w:right w:val="nil"/>
          <w:between w:val="nil"/>
        </w:pBdr>
        <w:ind w:hanging="360"/>
        <w:jc w:val="both"/>
        <w:rPr>
          <w:rFonts w:ascii="Calibri" w:eastAsia="Calibri" w:hAnsi="Calibri" w:cs="Calibri"/>
          <w:color w:val="000000"/>
          <w:sz w:val="22"/>
          <w:szCs w:val="22"/>
        </w:rPr>
      </w:pPr>
      <w:r w:rsidRPr="00851F3B">
        <w:rPr>
          <w:rFonts w:ascii="Calibri" w:eastAsia="Calibri" w:hAnsi="Calibri" w:cs="Calibri"/>
          <w:color w:val="000000"/>
          <w:sz w:val="22"/>
          <w:szCs w:val="22"/>
          <w:u w:val="single"/>
        </w:rPr>
        <w:t>Presentar al momento del Registro</w:t>
      </w:r>
      <w:r w:rsidRPr="00851F3B">
        <w:rPr>
          <w:rFonts w:ascii="Calibri" w:eastAsia="Calibri" w:hAnsi="Calibri" w:cs="Calibri"/>
          <w:color w:val="000000"/>
          <w:sz w:val="22"/>
          <w:szCs w:val="22"/>
        </w:rPr>
        <w:t xml:space="preserve"> para el Acto de Presentación y Apertura de Propuestas el </w:t>
      </w:r>
      <w:r w:rsidRPr="00851F3B">
        <w:rPr>
          <w:rFonts w:ascii="Calibri" w:eastAsia="Calibri" w:hAnsi="Calibri" w:cs="Calibri"/>
          <w:b/>
          <w:color w:val="000000"/>
          <w:sz w:val="22"/>
          <w:szCs w:val="22"/>
        </w:rPr>
        <w:t>Manifiesto de Personalidad</w:t>
      </w:r>
      <w:r w:rsidRPr="00851F3B">
        <w:rPr>
          <w:rFonts w:ascii="Calibri" w:eastAsia="Calibri" w:hAnsi="Calibri" w:cs="Calibri"/>
          <w:color w:val="000000"/>
          <w:sz w:val="22"/>
          <w:szCs w:val="22"/>
        </w:rPr>
        <w:t xml:space="preserve"> anexo a estas </w:t>
      </w:r>
      <w:r w:rsidRPr="00851F3B">
        <w:rPr>
          <w:rFonts w:ascii="Calibri" w:eastAsia="Calibri" w:hAnsi="Calibri" w:cs="Calibri"/>
          <w:b/>
          <w:color w:val="000000"/>
          <w:sz w:val="22"/>
          <w:szCs w:val="22"/>
        </w:rPr>
        <w:t>“BASES”</w:t>
      </w:r>
      <w:r w:rsidRPr="00851F3B">
        <w:rPr>
          <w:rFonts w:ascii="Calibri" w:eastAsia="Calibri" w:hAnsi="Calibri" w:cs="Calibri"/>
          <w:color w:val="000000"/>
          <w:sz w:val="22"/>
          <w:szCs w:val="22"/>
        </w:rPr>
        <w:t xml:space="preserve">, con firma autógrafa, así como la </w:t>
      </w:r>
      <w:r w:rsidRPr="00851F3B">
        <w:rPr>
          <w:rFonts w:ascii="Calibri" w:eastAsia="Calibri" w:hAnsi="Calibri" w:cs="Calibri"/>
          <w:b/>
          <w:color w:val="000000"/>
          <w:sz w:val="22"/>
          <w:szCs w:val="22"/>
        </w:rPr>
        <w:t>copia de la Identificación Oficial Vigente</w:t>
      </w:r>
      <w:r w:rsidRPr="00851F3B">
        <w:rPr>
          <w:rFonts w:ascii="Calibri" w:eastAsia="Calibri" w:hAnsi="Calibri" w:cs="Calibri"/>
          <w:color w:val="000000"/>
          <w:sz w:val="22"/>
          <w:szCs w:val="22"/>
        </w:rPr>
        <w:t xml:space="preserve"> de la persona que vaya a realizar la entrega del sobre cerrado. El incumplimiento será causal para no </w:t>
      </w:r>
      <w:proofErr w:type="spellStart"/>
      <w:r w:rsidRPr="00851F3B">
        <w:rPr>
          <w:rFonts w:ascii="Calibri" w:eastAsia="Calibri" w:hAnsi="Calibri" w:cs="Calibri"/>
          <w:color w:val="000000"/>
          <w:sz w:val="22"/>
          <w:szCs w:val="22"/>
        </w:rPr>
        <w:t>recepcionar</w:t>
      </w:r>
      <w:proofErr w:type="spellEnd"/>
      <w:r w:rsidRPr="00851F3B">
        <w:rPr>
          <w:rFonts w:ascii="Calibri" w:eastAsia="Calibri" w:hAnsi="Calibri" w:cs="Calibri"/>
          <w:color w:val="000000"/>
          <w:sz w:val="22"/>
          <w:szCs w:val="22"/>
        </w:rPr>
        <w:t xml:space="preserve"> el sobre de la propuesta.</w:t>
      </w:r>
    </w:p>
    <w:p w:rsidR="000A550F" w:rsidRPr="00851F3B" w:rsidRDefault="000A550F" w:rsidP="000A550F">
      <w:pPr>
        <w:numPr>
          <w:ilvl w:val="0"/>
          <w:numId w:val="11"/>
        </w:numPr>
        <w:pBdr>
          <w:top w:val="nil"/>
          <w:left w:val="nil"/>
          <w:bottom w:val="nil"/>
          <w:right w:val="nil"/>
          <w:between w:val="nil"/>
        </w:pBdr>
        <w:ind w:hanging="360"/>
        <w:jc w:val="both"/>
        <w:rPr>
          <w:rFonts w:ascii="Calibri" w:eastAsia="Calibri" w:hAnsi="Calibri" w:cs="Calibri"/>
          <w:color w:val="000000"/>
          <w:sz w:val="22"/>
          <w:szCs w:val="22"/>
        </w:rPr>
      </w:pPr>
      <w:r w:rsidRPr="00851F3B">
        <w:rPr>
          <w:rFonts w:ascii="Calibri" w:eastAsia="Calibri" w:hAnsi="Calibri" w:cs="Calibri"/>
          <w:color w:val="000000"/>
          <w:sz w:val="22"/>
          <w:szCs w:val="22"/>
        </w:rPr>
        <w:t xml:space="preserve">Presentar todos los documentos y anexos solicitados en el numeral 9 de las presentes </w:t>
      </w:r>
      <w:r w:rsidRPr="00851F3B">
        <w:rPr>
          <w:rFonts w:ascii="Calibri" w:eastAsia="Calibri" w:hAnsi="Calibri" w:cs="Calibri"/>
          <w:b/>
          <w:color w:val="000000"/>
          <w:sz w:val="22"/>
          <w:szCs w:val="22"/>
        </w:rPr>
        <w:t>“BASES”</w:t>
      </w:r>
      <w:r w:rsidRPr="00851F3B">
        <w:rPr>
          <w:rFonts w:ascii="Calibri" w:eastAsia="Calibri" w:hAnsi="Calibri" w:cs="Calibri"/>
          <w:color w:val="000000"/>
          <w:sz w:val="22"/>
          <w:szCs w:val="22"/>
        </w:rPr>
        <w:t>, ya que son parte integral de la propuesta, para todos los efectos legales a que haya lugar, a excepción de los documentos opcionales.</w:t>
      </w:r>
    </w:p>
    <w:p w:rsidR="000A550F" w:rsidRPr="00851F3B" w:rsidRDefault="000A550F" w:rsidP="000A550F">
      <w:pPr>
        <w:pStyle w:val="Prrafodelista"/>
        <w:widowControl/>
        <w:numPr>
          <w:ilvl w:val="0"/>
          <w:numId w:val="11"/>
        </w:numPr>
        <w:pBdr>
          <w:top w:val="nil"/>
          <w:left w:val="nil"/>
          <w:bottom w:val="nil"/>
          <w:right w:val="nil"/>
          <w:between w:val="nil"/>
        </w:pBdr>
        <w:ind w:right="140"/>
        <w:jc w:val="both"/>
        <w:rPr>
          <w:rFonts w:asciiTheme="majorHAnsi" w:eastAsia="Arial" w:hAnsiTheme="majorHAnsi" w:cstheme="majorHAnsi"/>
          <w:color w:val="000000"/>
          <w:sz w:val="22"/>
          <w:szCs w:val="22"/>
        </w:rPr>
      </w:pPr>
      <w:r w:rsidRPr="00851F3B">
        <w:rPr>
          <w:rFonts w:ascii="Calibri" w:eastAsia="Calibri" w:hAnsi="Calibri" w:cs="Calibri"/>
          <w:color w:val="000000"/>
          <w:sz w:val="22"/>
          <w:szCs w:val="22"/>
        </w:rPr>
        <w:t xml:space="preserve">En caso de resultar adjudicado, si el </w:t>
      </w:r>
      <w:r w:rsidRPr="00851F3B">
        <w:rPr>
          <w:rFonts w:ascii="Calibri" w:eastAsia="Calibri" w:hAnsi="Calibri" w:cs="Calibri"/>
          <w:b/>
          <w:color w:val="000000"/>
          <w:sz w:val="22"/>
          <w:szCs w:val="22"/>
        </w:rPr>
        <w:t>“PARTICIPANTE”</w:t>
      </w:r>
      <w:r w:rsidRPr="00851F3B">
        <w:rPr>
          <w:rFonts w:ascii="Calibri" w:eastAsia="Calibri" w:hAnsi="Calibri" w:cs="Calibri"/>
          <w:color w:val="000000"/>
          <w:sz w:val="22"/>
          <w:szCs w:val="22"/>
        </w:rPr>
        <w:t xml:space="preserve"> se </w:t>
      </w:r>
      <w:r w:rsidRPr="00851F3B">
        <w:rPr>
          <w:rFonts w:ascii="Calibri" w:eastAsia="Calibri" w:hAnsi="Calibri" w:cs="Calibri"/>
          <w:sz w:val="22"/>
          <w:szCs w:val="22"/>
        </w:rPr>
        <w:t>encontrara</w:t>
      </w:r>
      <w:r w:rsidRPr="00851F3B">
        <w:rPr>
          <w:rFonts w:ascii="Calibri" w:eastAsia="Calibri" w:hAnsi="Calibri" w:cs="Calibri"/>
          <w:color w:val="000000"/>
          <w:sz w:val="22"/>
          <w:szCs w:val="22"/>
        </w:rPr>
        <w:t xml:space="preserve"> </w:t>
      </w:r>
      <w:r w:rsidRPr="00851F3B">
        <w:rPr>
          <w:rFonts w:ascii="Calibri" w:eastAsia="Calibri" w:hAnsi="Calibri" w:cs="Calibri"/>
          <w:b/>
          <w:color w:val="000000"/>
          <w:sz w:val="22"/>
          <w:szCs w:val="22"/>
        </w:rPr>
        <w:t>dado de baja o no registrado</w:t>
      </w:r>
      <w:r w:rsidRPr="00851F3B">
        <w:rPr>
          <w:rFonts w:ascii="Calibri" w:eastAsia="Calibri" w:hAnsi="Calibri" w:cs="Calibri"/>
          <w:color w:val="000000"/>
          <w:sz w:val="22"/>
          <w:szCs w:val="22"/>
        </w:rPr>
        <w:t xml:space="preserve"> en el </w:t>
      </w:r>
      <w:r w:rsidRPr="00851F3B">
        <w:rPr>
          <w:rFonts w:ascii="Calibri" w:eastAsia="Calibri" w:hAnsi="Calibri" w:cs="Calibri"/>
          <w:b/>
          <w:color w:val="000000"/>
          <w:sz w:val="22"/>
          <w:szCs w:val="22"/>
        </w:rPr>
        <w:t>“RUPC”,</w:t>
      </w:r>
      <w:r w:rsidRPr="00851F3B">
        <w:rPr>
          <w:rFonts w:ascii="Calibri" w:eastAsia="Calibri" w:hAnsi="Calibri" w:cs="Calibri"/>
          <w:color w:val="000000"/>
          <w:sz w:val="22"/>
          <w:szCs w:val="22"/>
        </w:rPr>
        <w:t xml:space="preserve"> como lo</w:t>
      </w:r>
      <w:r w:rsidRPr="00851F3B">
        <w:rPr>
          <w:rFonts w:ascii="Calibri" w:eastAsia="Calibri" w:hAnsi="Calibri" w:cs="Calibri"/>
          <w:sz w:val="22"/>
          <w:szCs w:val="22"/>
        </w:rPr>
        <w:t xml:space="preserve"> establece el</w:t>
      </w:r>
      <w:r w:rsidRPr="00851F3B">
        <w:rPr>
          <w:rFonts w:ascii="Calibri" w:eastAsia="Calibri" w:hAnsi="Calibri" w:cs="Calibri"/>
          <w:b/>
          <w:sz w:val="22"/>
          <w:szCs w:val="22"/>
        </w:rPr>
        <w:t xml:space="preserve"> </w:t>
      </w:r>
      <w:r w:rsidRPr="00851F3B">
        <w:rPr>
          <w:rFonts w:ascii="Calibri" w:eastAsia="Calibri" w:hAnsi="Calibri" w:cs="Calibri"/>
          <w:color w:val="000000"/>
          <w:sz w:val="22"/>
          <w:szCs w:val="22"/>
        </w:rPr>
        <w:t xml:space="preserve">Capítulo III, de la </w:t>
      </w:r>
      <w:r w:rsidRPr="00851F3B">
        <w:rPr>
          <w:rFonts w:ascii="Calibri" w:eastAsia="Calibri" w:hAnsi="Calibri" w:cs="Calibri"/>
          <w:b/>
          <w:color w:val="000000"/>
          <w:sz w:val="22"/>
          <w:szCs w:val="22"/>
        </w:rPr>
        <w:t>“LEY”</w:t>
      </w:r>
      <w:r w:rsidRPr="00851F3B">
        <w:rPr>
          <w:rFonts w:ascii="Calibri" w:eastAsia="Calibri" w:hAnsi="Calibri" w:cs="Calibri"/>
          <w:color w:val="000000"/>
          <w:sz w:val="22"/>
          <w:szCs w:val="22"/>
        </w:rPr>
        <w:t xml:space="preserve">, deberá realizar su alta antes de la firma del respectivo contrato dentro de los plazos y términos previstos en el </w:t>
      </w:r>
      <w:r w:rsidRPr="00851F3B">
        <w:rPr>
          <w:rFonts w:ascii="Calibri" w:eastAsia="Calibri" w:hAnsi="Calibri" w:cs="Calibri"/>
          <w:b/>
          <w:color w:val="000000"/>
          <w:sz w:val="22"/>
          <w:szCs w:val="22"/>
        </w:rPr>
        <w:t>“REGLAMENTO”,</w:t>
      </w:r>
      <w:r w:rsidRPr="00851F3B">
        <w:rPr>
          <w:rFonts w:ascii="Calibri" w:eastAsia="Calibri" w:hAnsi="Calibri" w:cs="Calibri"/>
          <w:color w:val="000000"/>
          <w:sz w:val="22"/>
          <w:szCs w:val="22"/>
        </w:rPr>
        <w:t xml:space="preserve"> este requisito es factor indispensable para la elaboración de la orden de compra y celebración del </w:t>
      </w:r>
      <w:r w:rsidRPr="00851F3B">
        <w:rPr>
          <w:rFonts w:ascii="Calibri" w:eastAsia="Calibri" w:hAnsi="Calibri" w:cs="Calibri"/>
          <w:b/>
          <w:color w:val="000000"/>
          <w:sz w:val="22"/>
          <w:szCs w:val="22"/>
        </w:rPr>
        <w:t>“CONTRATO”</w:t>
      </w:r>
      <w:r w:rsidRPr="00851F3B">
        <w:rPr>
          <w:rFonts w:ascii="Calibri" w:eastAsia="Calibri" w:hAnsi="Calibri" w:cs="Calibri"/>
          <w:color w:val="000000"/>
          <w:sz w:val="22"/>
          <w:szCs w:val="22"/>
        </w:rPr>
        <w:t xml:space="preserve">. El departamento de Adquisiciones determinará si su giro está incluido en el ramo de bienes que participa. </w:t>
      </w:r>
      <w:r w:rsidRPr="00851F3B">
        <w:rPr>
          <w:rFonts w:asciiTheme="majorHAnsi" w:eastAsia="Arial" w:hAnsiTheme="majorHAnsi" w:cstheme="majorHAnsi"/>
          <w:color w:val="000000"/>
          <w:sz w:val="22"/>
          <w:szCs w:val="22"/>
        </w:rPr>
        <w:t xml:space="preserve">En caso de no cumplir con lo anterior, no podrá celebrarse </w:t>
      </w:r>
      <w:r w:rsidRPr="00851F3B">
        <w:rPr>
          <w:rFonts w:asciiTheme="majorHAnsi" w:eastAsia="Arial" w:hAnsiTheme="majorHAnsi" w:cstheme="majorHAnsi"/>
          <w:b/>
          <w:color w:val="000000"/>
          <w:sz w:val="22"/>
          <w:szCs w:val="22"/>
        </w:rPr>
        <w:t>“CONTRATO”</w:t>
      </w:r>
      <w:r w:rsidRPr="00851F3B">
        <w:rPr>
          <w:rFonts w:asciiTheme="majorHAnsi" w:eastAsia="Arial" w:hAnsiTheme="majorHAnsi" w:cstheme="majorHAnsi"/>
          <w:color w:val="000000"/>
          <w:sz w:val="22"/>
          <w:szCs w:val="22"/>
        </w:rPr>
        <w:t xml:space="preserve"> alguno, por lo que, no se celebrará </w:t>
      </w:r>
      <w:r w:rsidRPr="00851F3B">
        <w:rPr>
          <w:rFonts w:asciiTheme="majorHAnsi" w:eastAsia="Arial" w:hAnsiTheme="majorHAnsi" w:cstheme="majorHAnsi"/>
          <w:b/>
          <w:color w:val="000000"/>
          <w:sz w:val="22"/>
          <w:szCs w:val="22"/>
        </w:rPr>
        <w:t>“CONTRATO”</w:t>
      </w:r>
      <w:r w:rsidRPr="00851F3B">
        <w:rPr>
          <w:rFonts w:asciiTheme="majorHAnsi" w:eastAsia="Arial" w:hAnsiTheme="majorHAnsi" w:cstheme="majorHAnsi"/>
          <w:color w:val="000000"/>
          <w:sz w:val="22"/>
          <w:szCs w:val="22"/>
        </w:rPr>
        <w:t xml:space="preserve"> con dicho participante y de resultar conveniente, se celebrará con el segundo lugar o se iniciará un nuevo </w:t>
      </w:r>
      <w:r w:rsidRPr="00851F3B">
        <w:rPr>
          <w:rFonts w:asciiTheme="majorHAnsi" w:eastAsia="Arial" w:hAnsiTheme="majorHAnsi" w:cstheme="majorHAnsi"/>
          <w:b/>
          <w:color w:val="000000"/>
          <w:sz w:val="22"/>
          <w:szCs w:val="22"/>
        </w:rPr>
        <w:t xml:space="preserve">“PROCEDIMIENTO DE </w:t>
      </w:r>
      <w:r w:rsidR="00964636" w:rsidRPr="00851F3B">
        <w:rPr>
          <w:rFonts w:asciiTheme="majorHAnsi" w:eastAsia="Arial" w:hAnsiTheme="majorHAnsi" w:cstheme="majorHAnsi"/>
          <w:b/>
          <w:color w:val="000000"/>
          <w:sz w:val="22"/>
          <w:szCs w:val="22"/>
        </w:rPr>
        <w:t>CONTRATACIÓN DE SERVICIOS</w:t>
      </w:r>
      <w:r w:rsidRPr="00851F3B">
        <w:rPr>
          <w:rFonts w:asciiTheme="majorHAnsi" w:eastAsia="Arial" w:hAnsiTheme="majorHAnsi" w:cstheme="majorHAnsi"/>
          <w:b/>
          <w:color w:val="000000"/>
          <w:sz w:val="22"/>
          <w:szCs w:val="22"/>
        </w:rPr>
        <w:t>”</w:t>
      </w:r>
      <w:r w:rsidRPr="00851F3B">
        <w:rPr>
          <w:rFonts w:asciiTheme="majorHAnsi" w:eastAsia="Arial" w:hAnsiTheme="majorHAnsi" w:cstheme="majorHAnsi"/>
          <w:color w:val="000000"/>
          <w:sz w:val="22"/>
          <w:szCs w:val="22"/>
        </w:rPr>
        <w:t>.</w:t>
      </w:r>
    </w:p>
    <w:p w:rsidR="000A550F" w:rsidRPr="00851F3B" w:rsidRDefault="000A550F" w:rsidP="000A550F">
      <w:pPr>
        <w:ind w:left="644"/>
        <w:jc w:val="both"/>
        <w:rPr>
          <w:rFonts w:ascii="Calibri" w:eastAsia="Calibri" w:hAnsi="Calibri" w:cs="Calibri"/>
          <w:sz w:val="22"/>
          <w:szCs w:val="22"/>
        </w:rPr>
      </w:pPr>
      <w:r w:rsidRPr="00851F3B">
        <w:rPr>
          <w:rFonts w:ascii="Calibri" w:eastAsia="Calibri" w:hAnsi="Calibri" w:cs="Calibri"/>
          <w:sz w:val="22"/>
          <w:szCs w:val="22"/>
        </w:rPr>
        <w:t xml:space="preserve">Para efectos de inscripción o actualización del registro, los interesados deberán cumplir con los requisitos señalados en el artículo 20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así como los referidos en los artículos 20, 21 y 22 de su </w:t>
      </w:r>
      <w:r w:rsidRPr="00851F3B">
        <w:rPr>
          <w:rFonts w:ascii="Calibri" w:eastAsia="Calibri" w:hAnsi="Calibri" w:cs="Calibri"/>
          <w:b/>
          <w:sz w:val="22"/>
          <w:szCs w:val="22"/>
        </w:rPr>
        <w:t>“REGLAMENTO”</w:t>
      </w:r>
      <w:r w:rsidRPr="00851F3B">
        <w:rPr>
          <w:rFonts w:ascii="Calibri" w:eastAsia="Calibri" w:hAnsi="Calibri" w:cs="Calibri"/>
          <w:sz w:val="22"/>
          <w:szCs w:val="22"/>
        </w:rPr>
        <w:t xml:space="preserve">; para ello deberán de acudir a la Dirección de Padrón de Proveedores, en el domicilio de la </w:t>
      </w:r>
      <w:r w:rsidRPr="00851F3B">
        <w:rPr>
          <w:rFonts w:ascii="Calibri" w:eastAsia="Calibri" w:hAnsi="Calibri" w:cs="Calibri"/>
          <w:b/>
          <w:sz w:val="22"/>
          <w:szCs w:val="22"/>
        </w:rPr>
        <w:t>“SECRETARÍA”.</w:t>
      </w:r>
    </w:p>
    <w:p w:rsidR="00320514" w:rsidRPr="00851F3B" w:rsidRDefault="000A550F" w:rsidP="00320514">
      <w:pPr>
        <w:pStyle w:val="Prrafodelista"/>
        <w:numPr>
          <w:ilvl w:val="0"/>
          <w:numId w:val="11"/>
        </w:numPr>
        <w:jc w:val="both"/>
        <w:rPr>
          <w:rFonts w:ascii="Calibri" w:eastAsia="Calibri" w:hAnsi="Calibri" w:cs="Calibri"/>
          <w:sz w:val="22"/>
          <w:szCs w:val="22"/>
        </w:rPr>
      </w:pPr>
      <w:r w:rsidRPr="00851F3B">
        <w:rPr>
          <w:rFonts w:asciiTheme="majorHAnsi" w:eastAsia="Arial" w:hAnsiTheme="majorHAnsi" w:cstheme="majorHAnsi"/>
          <w:color w:val="000000"/>
          <w:sz w:val="22"/>
          <w:szCs w:val="22"/>
        </w:rPr>
        <w:t xml:space="preserve">En caso de resultar adjudicado, deberá de suscribir el </w:t>
      </w:r>
      <w:r w:rsidRPr="00851F3B">
        <w:rPr>
          <w:rFonts w:asciiTheme="majorHAnsi" w:eastAsia="Arial" w:hAnsiTheme="majorHAnsi" w:cstheme="majorHAnsi"/>
          <w:b/>
          <w:color w:val="000000"/>
          <w:sz w:val="22"/>
          <w:szCs w:val="22"/>
        </w:rPr>
        <w:t>“CONTRATO”</w:t>
      </w:r>
      <w:r w:rsidRPr="00851F3B">
        <w:rPr>
          <w:rFonts w:asciiTheme="majorHAnsi" w:eastAsia="Arial" w:hAnsiTheme="majorHAnsi" w:cstheme="majorHAnsi"/>
          <w:color w:val="000000"/>
          <w:sz w:val="22"/>
          <w:szCs w:val="22"/>
        </w:rPr>
        <w:t xml:space="preserve"> en los formatos, términos y condiciones que la Dirección General Jurídica del </w:t>
      </w:r>
      <w:r w:rsidRPr="00851F3B">
        <w:rPr>
          <w:rFonts w:asciiTheme="majorHAnsi" w:eastAsia="Arial" w:hAnsiTheme="majorHAnsi" w:cstheme="majorHAnsi"/>
          <w:b/>
          <w:color w:val="000000"/>
          <w:sz w:val="22"/>
          <w:szCs w:val="22"/>
        </w:rPr>
        <w:t>“CODE”</w:t>
      </w:r>
      <w:r w:rsidRPr="00851F3B">
        <w:rPr>
          <w:rFonts w:asciiTheme="majorHAnsi" w:eastAsia="Arial" w:hAnsiTheme="majorHAnsi" w:cstheme="majorHAnsi"/>
          <w:color w:val="000000"/>
          <w:sz w:val="22"/>
          <w:szCs w:val="22"/>
        </w:rPr>
        <w:t xml:space="preserve"> establezca, mismo que atenderá en todo momento a las presentes </w:t>
      </w:r>
      <w:r w:rsidRPr="00851F3B">
        <w:rPr>
          <w:rFonts w:asciiTheme="majorHAnsi" w:eastAsia="Arial" w:hAnsiTheme="majorHAnsi" w:cstheme="majorHAnsi"/>
          <w:b/>
          <w:color w:val="000000"/>
          <w:sz w:val="22"/>
          <w:szCs w:val="22"/>
        </w:rPr>
        <w:t>“BASES”</w:t>
      </w:r>
      <w:r w:rsidRPr="00851F3B">
        <w:rPr>
          <w:rFonts w:asciiTheme="majorHAnsi" w:eastAsia="Arial" w:hAnsiTheme="majorHAnsi" w:cstheme="majorHAnsi"/>
          <w:color w:val="000000"/>
          <w:sz w:val="22"/>
          <w:szCs w:val="22"/>
        </w:rPr>
        <w:t>, el Anexo 1, junta aclaratoria y la propuesta del adjudicado.</w:t>
      </w:r>
    </w:p>
    <w:p w:rsidR="00320514" w:rsidRPr="00851F3B" w:rsidRDefault="00320514" w:rsidP="00320514">
      <w:pPr>
        <w:pStyle w:val="Prrafodelista"/>
        <w:numPr>
          <w:ilvl w:val="0"/>
          <w:numId w:val="11"/>
        </w:numPr>
        <w:jc w:val="both"/>
        <w:rPr>
          <w:rFonts w:ascii="Calibri" w:eastAsia="Calibri" w:hAnsi="Calibri" w:cs="Calibri"/>
          <w:sz w:val="22"/>
          <w:szCs w:val="22"/>
        </w:rPr>
      </w:pPr>
      <w:r w:rsidRPr="00851F3B">
        <w:rPr>
          <w:rFonts w:asciiTheme="majorHAnsi" w:eastAsia="Arial" w:hAnsiTheme="majorHAnsi" w:cstheme="majorHAnsi"/>
          <w:color w:val="000000"/>
          <w:sz w:val="22"/>
          <w:szCs w:val="22"/>
        </w:rPr>
        <w:t xml:space="preserve">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w:t>
      </w:r>
      <w:r w:rsidR="002A5A24" w:rsidRPr="00851F3B">
        <w:rPr>
          <w:rFonts w:asciiTheme="majorHAnsi" w:eastAsia="Arial" w:hAnsiTheme="majorHAnsi" w:cstheme="majorHAnsi"/>
          <w:color w:val="000000"/>
          <w:sz w:val="22"/>
          <w:szCs w:val="22"/>
        </w:rPr>
        <w:t>excepto por requerimiento de Autoridad del Orden Judicial o Administrativa competente.</w:t>
      </w:r>
    </w:p>
    <w:p w:rsidR="002A5A24" w:rsidRPr="00851F3B" w:rsidRDefault="002A5A24" w:rsidP="002A5A24">
      <w:pPr>
        <w:pStyle w:val="Prrafodelista"/>
        <w:ind w:left="644"/>
        <w:jc w:val="both"/>
        <w:rPr>
          <w:rFonts w:asciiTheme="majorHAnsi" w:eastAsia="Arial" w:hAnsiTheme="majorHAnsi" w:cstheme="majorHAnsi"/>
          <w:color w:val="000000"/>
          <w:sz w:val="22"/>
          <w:szCs w:val="22"/>
        </w:rPr>
      </w:pPr>
      <w:r w:rsidRPr="00851F3B">
        <w:rPr>
          <w:rFonts w:asciiTheme="majorHAnsi" w:eastAsia="Arial" w:hAnsiTheme="majorHAnsi" w:cstheme="majorHAnsi"/>
          <w:color w:val="000000"/>
          <w:sz w:val="22"/>
          <w:szCs w:val="22"/>
        </w:rPr>
        <w:t>La contravención a lo dispuesto, generará la obligación a cargo del participante que la incumpla de indemnizar a El Consejo Estatal para el Fomento Deportivo. No requirente, por los daños y perjuicios causados con motivo del incumplimiento.</w:t>
      </w:r>
    </w:p>
    <w:p w:rsidR="000A550F" w:rsidRPr="00851F3B" w:rsidRDefault="000A550F" w:rsidP="000A550F">
      <w:pPr>
        <w:jc w:val="both"/>
        <w:rPr>
          <w:rFonts w:ascii="Calibri" w:eastAsia="Calibri" w:hAnsi="Calibri" w:cs="Calibri"/>
          <w:b/>
          <w:sz w:val="22"/>
          <w:szCs w:val="22"/>
        </w:rPr>
      </w:pPr>
    </w:p>
    <w:p w:rsidR="00E91AAF" w:rsidRPr="00851F3B" w:rsidRDefault="00E91AAF">
      <w:pPr>
        <w:jc w:val="both"/>
        <w:rPr>
          <w:rFonts w:ascii="Calibri" w:eastAsia="Calibri" w:hAnsi="Calibri" w:cs="Calibri"/>
          <w:b/>
          <w:sz w:val="22"/>
          <w:szCs w:val="22"/>
        </w:rPr>
      </w:pPr>
    </w:p>
    <w:p w:rsidR="00E91AAF" w:rsidRPr="00851F3B" w:rsidRDefault="001F2303" w:rsidP="001F2303">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lastRenderedPageBreak/>
        <w:t>JUNTA ACLARATORIA.</w:t>
      </w:r>
    </w:p>
    <w:p w:rsidR="001F2303" w:rsidRPr="00851F3B" w:rsidRDefault="001F2303" w:rsidP="001F2303">
      <w:pPr>
        <w:pStyle w:val="Prrafodelista"/>
        <w:jc w:val="both"/>
        <w:rPr>
          <w:rFonts w:ascii="Calibri" w:eastAsia="Calibri" w:hAnsi="Calibri" w:cs="Calibri"/>
          <w:b/>
          <w:sz w:val="22"/>
          <w:szCs w:val="22"/>
        </w:rPr>
      </w:pPr>
    </w:p>
    <w:p w:rsidR="000A550F" w:rsidRPr="00851F3B" w:rsidRDefault="000A550F" w:rsidP="000A550F">
      <w:pPr>
        <w:jc w:val="both"/>
        <w:rPr>
          <w:rFonts w:ascii="Calibri" w:eastAsia="Calibri" w:hAnsi="Calibri" w:cs="Calibri"/>
          <w:sz w:val="22"/>
          <w:szCs w:val="22"/>
          <w:u w:val="single"/>
        </w:rPr>
      </w:pPr>
      <w:r w:rsidRPr="00851F3B">
        <w:rPr>
          <w:rFonts w:ascii="Calibri" w:eastAsia="Calibri" w:hAnsi="Calibri" w:cs="Calibri"/>
          <w:sz w:val="22"/>
          <w:szCs w:val="22"/>
        </w:rPr>
        <w:t xml:space="preserve">Los </w:t>
      </w:r>
      <w:r w:rsidRPr="00851F3B">
        <w:rPr>
          <w:rFonts w:ascii="Calibri" w:eastAsia="Calibri" w:hAnsi="Calibri" w:cs="Calibri"/>
          <w:b/>
          <w:sz w:val="22"/>
          <w:szCs w:val="22"/>
        </w:rPr>
        <w:t>“LICITANTES”</w:t>
      </w:r>
      <w:r w:rsidRPr="00851F3B">
        <w:rPr>
          <w:rFonts w:ascii="Calibri" w:eastAsia="Calibri" w:hAnsi="Calibri" w:cs="Calibri"/>
          <w:sz w:val="22"/>
          <w:szCs w:val="22"/>
        </w:rPr>
        <w:t xml:space="preserve"> que estén interesados en participar en el proceso de Licitación deberán presentar sus dudas o solicitudes de aclaración en la </w:t>
      </w:r>
      <w:r w:rsidRPr="00851F3B">
        <w:rPr>
          <w:rFonts w:ascii="Calibri" w:eastAsia="Calibri" w:hAnsi="Calibri" w:cs="Calibri"/>
          <w:b/>
          <w:sz w:val="22"/>
          <w:szCs w:val="22"/>
        </w:rPr>
        <w:t>“DIRECCION”</w:t>
      </w:r>
      <w:r w:rsidRPr="00851F3B">
        <w:rPr>
          <w:rFonts w:ascii="Calibri" w:eastAsia="Calibri" w:hAnsi="Calibri" w:cs="Calibri"/>
          <w:sz w:val="22"/>
          <w:szCs w:val="22"/>
        </w:rPr>
        <w:t xml:space="preserve">, en el </w:t>
      </w:r>
      <w:r w:rsidRPr="00851F3B">
        <w:rPr>
          <w:rFonts w:ascii="Calibri" w:eastAsia="Calibri" w:hAnsi="Calibri" w:cs="Calibri"/>
          <w:b/>
          <w:sz w:val="22"/>
          <w:szCs w:val="22"/>
        </w:rPr>
        <w:t>“DOMICILIO”,</w:t>
      </w:r>
      <w:r w:rsidRPr="00851F3B">
        <w:rPr>
          <w:rFonts w:ascii="Calibri" w:eastAsia="Calibri" w:hAnsi="Calibri" w:cs="Calibri"/>
          <w:sz w:val="22"/>
          <w:szCs w:val="22"/>
        </w:rPr>
        <w:t xml:space="preserve"> de manera física y firmada por el representante legal del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w:t>
      </w:r>
      <w:r w:rsidRPr="00851F3B">
        <w:rPr>
          <w:rFonts w:ascii="Calibri" w:eastAsia="Calibri" w:hAnsi="Calibri" w:cs="Calibri"/>
          <w:b/>
          <w:sz w:val="22"/>
          <w:szCs w:val="22"/>
        </w:rPr>
        <w:t xml:space="preserve">de conformidad al anexo de Solicitud de Aclaraciones </w:t>
      </w:r>
      <w:r w:rsidRPr="00851F3B">
        <w:rPr>
          <w:rFonts w:ascii="Calibri" w:eastAsia="Calibri" w:hAnsi="Calibri" w:cs="Calibri"/>
          <w:sz w:val="22"/>
          <w:szCs w:val="22"/>
        </w:rPr>
        <w:t xml:space="preserve">y de manera digital </w:t>
      </w:r>
      <w:r w:rsidRPr="00851F3B">
        <w:rPr>
          <w:rFonts w:ascii="Calibri" w:eastAsia="Calibri" w:hAnsi="Calibri" w:cs="Calibri"/>
          <w:b/>
          <w:sz w:val="22"/>
          <w:szCs w:val="22"/>
        </w:rPr>
        <w:t>en formato Word</w:t>
      </w:r>
      <w:r w:rsidRPr="00851F3B">
        <w:rPr>
          <w:rFonts w:ascii="Calibri" w:eastAsia="Calibri" w:hAnsi="Calibri" w:cs="Calibri"/>
          <w:sz w:val="22"/>
          <w:szCs w:val="22"/>
        </w:rPr>
        <w:t xml:space="preserve"> o en su caso podrán ser enviadas en los mismos términos al correo electrónico del “COMPRADOR” encargado del procedimiento: </w:t>
      </w:r>
      <w:hyperlink r:id="rId10" w:history="1">
        <w:r w:rsidRPr="00851F3B">
          <w:rPr>
            <w:rStyle w:val="Hipervnculo"/>
            <w:rFonts w:ascii="Calibri" w:eastAsia="Calibri" w:hAnsi="Calibri" w:cs="Calibri"/>
            <w:sz w:val="22"/>
            <w:szCs w:val="22"/>
          </w:rPr>
          <w:t>licitaciones@codejalisco.gob.mx</w:t>
        </w:r>
      </w:hyperlink>
      <w:r w:rsidRPr="00851F3B">
        <w:rPr>
          <w:rFonts w:ascii="Calibri" w:eastAsia="Calibri" w:hAnsi="Calibri" w:cs="Calibri"/>
          <w:sz w:val="22"/>
          <w:szCs w:val="22"/>
        </w:rPr>
        <w:t xml:space="preserve"> a más tardar </w:t>
      </w:r>
      <w:r w:rsidR="002A5A24" w:rsidRPr="00851F3B">
        <w:rPr>
          <w:rFonts w:ascii="Calibri" w:eastAsia="Calibri" w:hAnsi="Calibri" w:cs="Calibri"/>
          <w:sz w:val="22"/>
          <w:szCs w:val="22"/>
        </w:rPr>
        <w:t xml:space="preserve">a las </w:t>
      </w:r>
      <w:r w:rsidR="00766F7E" w:rsidRPr="00851F3B">
        <w:rPr>
          <w:rFonts w:ascii="Calibri" w:eastAsia="Calibri" w:hAnsi="Calibri" w:cs="Calibri"/>
          <w:b/>
          <w:sz w:val="22"/>
          <w:szCs w:val="22"/>
        </w:rPr>
        <w:t>12</w:t>
      </w:r>
      <w:r w:rsidR="002A5A24" w:rsidRPr="00851F3B">
        <w:rPr>
          <w:rFonts w:ascii="Calibri" w:eastAsia="Calibri" w:hAnsi="Calibri" w:cs="Calibri"/>
          <w:b/>
          <w:sz w:val="22"/>
          <w:szCs w:val="22"/>
        </w:rPr>
        <w:t xml:space="preserve"> horas de </w:t>
      </w:r>
      <w:r w:rsidR="004E240C" w:rsidRPr="00851F3B">
        <w:rPr>
          <w:rFonts w:ascii="Calibri" w:eastAsia="Calibri" w:hAnsi="Calibri" w:cs="Calibri"/>
          <w:b/>
          <w:sz w:val="22"/>
          <w:szCs w:val="22"/>
        </w:rPr>
        <w:t>26 de Marzo</w:t>
      </w:r>
      <w:r w:rsidR="002A5A24" w:rsidRPr="00851F3B">
        <w:rPr>
          <w:rFonts w:ascii="Calibri" w:eastAsia="Calibri" w:hAnsi="Calibri" w:cs="Calibri"/>
          <w:sz w:val="22"/>
          <w:szCs w:val="22"/>
        </w:rPr>
        <w:t xml:space="preserve"> del año en curso,</w:t>
      </w:r>
      <w:r w:rsidRPr="00851F3B">
        <w:rPr>
          <w:rFonts w:ascii="Calibri" w:eastAsia="Calibri" w:hAnsi="Calibri" w:cs="Calibri"/>
          <w:sz w:val="22"/>
          <w:szCs w:val="22"/>
        </w:rPr>
        <w:t xml:space="preserve"> de conformidad con los artículos 62 numeral 4, 63 y 70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63, 64 y 65 de su </w:t>
      </w:r>
      <w:r w:rsidRPr="00851F3B">
        <w:rPr>
          <w:rFonts w:ascii="Calibri" w:eastAsia="Calibri" w:hAnsi="Calibri" w:cs="Calibri"/>
          <w:b/>
          <w:sz w:val="22"/>
          <w:szCs w:val="22"/>
        </w:rPr>
        <w:t>“REGLAMENTO”</w:t>
      </w:r>
      <w:r w:rsidRPr="00851F3B">
        <w:rPr>
          <w:rFonts w:ascii="Calibri" w:eastAsia="Calibri" w:hAnsi="Calibri" w:cs="Calibri"/>
          <w:sz w:val="22"/>
          <w:szCs w:val="22"/>
        </w:rPr>
        <w:t>.</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Las solicitudes de aclaración debe</w:t>
      </w:r>
      <w:r w:rsidR="002A5A24" w:rsidRPr="00851F3B">
        <w:rPr>
          <w:rFonts w:ascii="Calibri" w:eastAsia="Calibri" w:hAnsi="Calibri" w:cs="Calibri"/>
          <w:sz w:val="22"/>
          <w:szCs w:val="22"/>
        </w:rPr>
        <w:t xml:space="preserve">rán plantearse de manera clara y </w:t>
      </w:r>
      <w:r w:rsidRPr="00851F3B">
        <w:rPr>
          <w:rFonts w:ascii="Calibri" w:eastAsia="Calibri" w:hAnsi="Calibri" w:cs="Calibri"/>
          <w:sz w:val="22"/>
          <w:szCs w:val="22"/>
        </w:rPr>
        <w:t xml:space="preserve">concisa, además de estar directamente vinculadas con los puntos contenidos en la convocatoria, sus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su ANEXO 1 (Carta de Requerimientos Técnicos), indicando el numeral o punto específico con el cual se relaciona. Las solicitudes que no cumplan con los requisitos señalados, podrán ser desechadas por la </w:t>
      </w:r>
      <w:r w:rsidRPr="00851F3B">
        <w:rPr>
          <w:rFonts w:ascii="Calibri" w:eastAsia="Calibri" w:hAnsi="Calibri" w:cs="Calibri"/>
          <w:b/>
          <w:sz w:val="22"/>
          <w:szCs w:val="22"/>
        </w:rPr>
        <w:t>“CONVOCANTE”</w:t>
      </w:r>
      <w:r w:rsidRPr="00851F3B">
        <w:rPr>
          <w:rFonts w:ascii="Calibri" w:eastAsia="Calibri" w:hAnsi="Calibri" w:cs="Calibri"/>
          <w:sz w:val="22"/>
          <w:szCs w:val="22"/>
        </w:rPr>
        <w:t>.</w:t>
      </w:r>
    </w:p>
    <w:p w:rsidR="000A550F" w:rsidRPr="00851F3B" w:rsidRDefault="000A550F" w:rsidP="000A550F">
      <w:pPr>
        <w:snapToGrid w:val="0"/>
        <w:ind w:right="426"/>
        <w:jc w:val="both"/>
        <w:rPr>
          <w:rFonts w:ascii="Arial" w:hAnsi="Arial" w:cs="Arial"/>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no tendrá obligación de dar respuesta a éstos en el acta correspondiente, a no ser que, a su juicio, las respuestas otorgadas sean de trascendencia para la convocatoria y sus anexos.</w:t>
      </w:r>
    </w:p>
    <w:p w:rsidR="000A550F" w:rsidRPr="00851F3B" w:rsidRDefault="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El registro para asistir al acto de junta aclaratoria se llevará a cabo el </w:t>
      </w:r>
      <w:r w:rsidRPr="00851F3B">
        <w:rPr>
          <w:rFonts w:ascii="Calibri" w:eastAsia="Calibri" w:hAnsi="Calibri" w:cs="Calibri"/>
          <w:b/>
          <w:sz w:val="22"/>
          <w:szCs w:val="22"/>
        </w:rPr>
        <w:t>día, hora y domicilio conforme al calendario previsto</w:t>
      </w:r>
      <w:r w:rsidRPr="00851F3B">
        <w:rPr>
          <w:rFonts w:ascii="Calibri" w:eastAsia="Calibri" w:hAnsi="Calibri" w:cs="Calibri"/>
          <w:sz w:val="22"/>
          <w:szCs w:val="22"/>
        </w:rPr>
        <w:t xml:space="preserve"> en la convocatoria, siendo optativo para los licitantes la asistencia a la misma.</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El acto de Junta de Aclaraciones se llevará a cabo </w:t>
      </w:r>
      <w:r w:rsidRPr="00851F3B">
        <w:rPr>
          <w:rFonts w:ascii="Calibri" w:eastAsia="Calibri" w:hAnsi="Calibri" w:cs="Calibri"/>
          <w:b/>
          <w:sz w:val="22"/>
          <w:szCs w:val="22"/>
        </w:rPr>
        <w:t xml:space="preserve">el día, hora y domicilio conforme al calendario previsto </w:t>
      </w:r>
      <w:r w:rsidRPr="00851F3B">
        <w:rPr>
          <w:rFonts w:ascii="Calibri" w:eastAsia="Calibri" w:hAnsi="Calibri" w:cs="Calibri"/>
          <w:sz w:val="22"/>
          <w:szCs w:val="22"/>
        </w:rPr>
        <w:t xml:space="preserve"> en la convocatoria, donde se dará respuesta a las preguntas recibidas.</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Las aclaraciones o la ausencia de ellas y los acuerdos tomados en el acto serán </w:t>
      </w:r>
      <w:proofErr w:type="gramStart"/>
      <w:r w:rsidRPr="00851F3B">
        <w:rPr>
          <w:rFonts w:ascii="Calibri" w:eastAsia="Calibri" w:hAnsi="Calibri" w:cs="Calibri"/>
          <w:sz w:val="22"/>
          <w:szCs w:val="22"/>
        </w:rPr>
        <w:t>plasmados</w:t>
      </w:r>
      <w:proofErr w:type="gramEnd"/>
      <w:r w:rsidRPr="00851F3B">
        <w:rPr>
          <w:rFonts w:ascii="Calibri" w:eastAsia="Calibri" w:hAnsi="Calibri" w:cs="Calibri"/>
          <w:sz w:val="22"/>
          <w:szCs w:val="22"/>
        </w:rPr>
        <w:t xml:space="preserve"> en el </w:t>
      </w:r>
      <w:r w:rsidRPr="00851F3B">
        <w:rPr>
          <w:rFonts w:ascii="Calibri" w:eastAsia="Calibri" w:hAnsi="Calibri" w:cs="Calibri"/>
          <w:b/>
          <w:sz w:val="22"/>
          <w:szCs w:val="22"/>
        </w:rPr>
        <w:t>Acta de la Junta de Aclaraciones</w:t>
      </w:r>
      <w:r w:rsidRPr="00851F3B">
        <w:rPr>
          <w:rFonts w:ascii="Calibri" w:eastAsia="Calibri" w:hAnsi="Calibri" w:cs="Calibri"/>
          <w:sz w:val="22"/>
          <w:szCs w:val="22"/>
        </w:rPr>
        <w:t>, la cual formará parte integral de la presente convocatoria para los efectos legales a los que haya lugar.</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La asistencia de los licitantes o sus representantes legales a la junta aclaratoria y/o visita en sitio, será bajo su estricta responsabilidad y tendrá el carácter de </w:t>
      </w:r>
      <w:r w:rsidRPr="00851F3B">
        <w:rPr>
          <w:rFonts w:ascii="Calibri" w:eastAsia="Calibri" w:hAnsi="Calibri" w:cs="Calibri"/>
          <w:b/>
          <w:sz w:val="22"/>
          <w:szCs w:val="22"/>
        </w:rPr>
        <w:t>optativa,</w:t>
      </w:r>
      <w:r w:rsidRPr="00851F3B">
        <w:rPr>
          <w:rFonts w:ascii="Calibri" w:eastAsia="Calibri" w:hAnsi="Calibri" w:cs="Calibri"/>
          <w:sz w:val="22"/>
          <w:szCs w:val="22"/>
        </w:rPr>
        <w:t xml:space="preserve"> de conformidad con el artículo 62 numeral 4 de la “LEY”.</w:t>
      </w:r>
      <w:r w:rsidR="002A5A24" w:rsidRPr="00851F3B">
        <w:rPr>
          <w:rFonts w:ascii="Calibri" w:eastAsia="Calibri" w:hAnsi="Calibri" w:cs="Calibri"/>
          <w:sz w:val="22"/>
          <w:szCs w:val="22"/>
        </w:rPr>
        <w:t xml:space="preserve"> El hecho de que el licitante no se presente a la junta de aclaraciones y/o visita en sitio, será motivo de suficiente para que no se tome en consideración su propuesta, con fundamento en el artículo 65 del </w:t>
      </w:r>
      <w:r w:rsidR="002A5A24" w:rsidRPr="00851F3B">
        <w:rPr>
          <w:rFonts w:ascii="Calibri" w:eastAsia="Calibri" w:hAnsi="Calibri" w:cs="Calibri"/>
          <w:b/>
          <w:sz w:val="22"/>
          <w:szCs w:val="22"/>
        </w:rPr>
        <w:t>“REGLAMENTO”.</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El acta de la junta de a</w:t>
      </w:r>
      <w:r w:rsidR="007A5B15" w:rsidRPr="00851F3B">
        <w:rPr>
          <w:rFonts w:ascii="Calibri" w:eastAsia="Calibri" w:hAnsi="Calibri" w:cs="Calibri"/>
          <w:sz w:val="22"/>
          <w:szCs w:val="22"/>
        </w:rPr>
        <w:t>claraciones será publicada en la</w:t>
      </w:r>
      <w:r w:rsidRPr="00851F3B">
        <w:rPr>
          <w:rFonts w:ascii="Calibri" w:eastAsia="Calibri" w:hAnsi="Calibri" w:cs="Calibri"/>
          <w:sz w:val="22"/>
          <w:szCs w:val="22"/>
        </w:rPr>
        <w:t xml:space="preserve"> página del CODE y/o en los tableros o estrados destinados para tal efecto por la dirección.</w:t>
      </w:r>
    </w:p>
    <w:p w:rsidR="000A550F" w:rsidRPr="00851F3B" w:rsidRDefault="000A550F">
      <w:pPr>
        <w:jc w:val="both"/>
        <w:rPr>
          <w:rFonts w:ascii="Calibri" w:eastAsia="Calibri" w:hAnsi="Calibri" w:cs="Calibri"/>
          <w:sz w:val="22"/>
          <w:szCs w:val="22"/>
        </w:rPr>
      </w:pPr>
    </w:p>
    <w:p w:rsidR="00E91AAF" w:rsidRPr="00851F3B" w:rsidRDefault="00E91AAF">
      <w:pPr>
        <w:ind w:left="709" w:hanging="709"/>
        <w:jc w:val="both"/>
        <w:rPr>
          <w:rFonts w:ascii="Calibri" w:eastAsia="Calibri" w:hAnsi="Calibri" w:cs="Calibri"/>
          <w:b/>
          <w:sz w:val="22"/>
          <w:szCs w:val="22"/>
        </w:rPr>
      </w:pPr>
    </w:p>
    <w:p w:rsidR="003A13F2" w:rsidRPr="00851F3B" w:rsidRDefault="003A13F2" w:rsidP="003A13F2">
      <w:pPr>
        <w:pStyle w:val="Prrafodelista"/>
        <w:widowControl/>
        <w:numPr>
          <w:ilvl w:val="0"/>
          <w:numId w:val="21"/>
        </w:numPr>
        <w:ind w:right="140"/>
        <w:rPr>
          <w:rFonts w:asciiTheme="majorHAnsi" w:eastAsia="Arial" w:hAnsiTheme="majorHAnsi" w:cstheme="majorHAnsi"/>
          <w:b/>
          <w:color w:val="000000"/>
          <w:sz w:val="22"/>
          <w:szCs w:val="22"/>
        </w:rPr>
      </w:pPr>
      <w:r w:rsidRPr="00851F3B">
        <w:rPr>
          <w:rFonts w:asciiTheme="majorHAnsi" w:eastAsia="Arial" w:hAnsiTheme="majorHAnsi" w:cstheme="majorHAnsi"/>
          <w:b/>
          <w:color w:val="000000"/>
          <w:sz w:val="22"/>
          <w:szCs w:val="22"/>
        </w:rPr>
        <w:t xml:space="preserve">VISITA DE </w:t>
      </w:r>
      <w:r w:rsidR="00402EF3" w:rsidRPr="00851F3B">
        <w:rPr>
          <w:rFonts w:asciiTheme="majorHAnsi" w:eastAsia="Arial" w:hAnsiTheme="majorHAnsi" w:cstheme="majorHAnsi"/>
          <w:b/>
          <w:color w:val="000000"/>
          <w:sz w:val="22"/>
          <w:szCs w:val="22"/>
        </w:rPr>
        <w:t>CAMPO</w:t>
      </w:r>
      <w:r w:rsidRPr="00851F3B">
        <w:rPr>
          <w:rFonts w:asciiTheme="majorHAnsi" w:eastAsia="Arial" w:hAnsiTheme="majorHAnsi" w:cstheme="majorHAnsi"/>
          <w:b/>
          <w:color w:val="000000"/>
          <w:sz w:val="22"/>
          <w:szCs w:val="22"/>
        </w:rPr>
        <w:t>.</w:t>
      </w:r>
    </w:p>
    <w:p w:rsidR="003A13F2" w:rsidRPr="00851F3B" w:rsidRDefault="003A13F2" w:rsidP="003A13F2">
      <w:pPr>
        <w:ind w:right="140"/>
        <w:rPr>
          <w:rFonts w:asciiTheme="majorHAnsi" w:eastAsia="Arial" w:hAnsiTheme="majorHAnsi" w:cstheme="majorHAnsi"/>
          <w:b/>
          <w:color w:val="000000"/>
          <w:sz w:val="22"/>
          <w:szCs w:val="22"/>
        </w:rPr>
      </w:pPr>
    </w:p>
    <w:p w:rsidR="003A13F2" w:rsidRPr="00851F3B" w:rsidRDefault="003A13F2" w:rsidP="003A13F2">
      <w:pPr>
        <w:ind w:right="140"/>
        <w:jc w:val="both"/>
        <w:rPr>
          <w:rFonts w:asciiTheme="majorHAnsi" w:eastAsia="Arial" w:hAnsiTheme="majorHAnsi" w:cstheme="majorHAnsi"/>
          <w:color w:val="000000"/>
          <w:sz w:val="22"/>
          <w:szCs w:val="22"/>
        </w:rPr>
      </w:pPr>
      <w:r w:rsidRPr="00851F3B">
        <w:rPr>
          <w:rFonts w:asciiTheme="majorHAnsi" w:eastAsia="Arial" w:hAnsiTheme="majorHAnsi" w:cstheme="majorHAnsi"/>
          <w:color w:val="000000"/>
          <w:sz w:val="22"/>
          <w:szCs w:val="22"/>
        </w:rPr>
        <w:t>No aplica.</w:t>
      </w:r>
    </w:p>
    <w:p w:rsidR="003A13F2" w:rsidRPr="00851F3B" w:rsidRDefault="003A13F2">
      <w:pPr>
        <w:ind w:left="709" w:hanging="709"/>
        <w:jc w:val="both"/>
        <w:rPr>
          <w:rFonts w:ascii="Calibri" w:eastAsia="Calibri" w:hAnsi="Calibri" w:cs="Calibri"/>
          <w:b/>
          <w:sz w:val="22"/>
          <w:szCs w:val="22"/>
        </w:rPr>
      </w:pPr>
    </w:p>
    <w:p w:rsidR="00E91AAF" w:rsidRPr="00851F3B" w:rsidRDefault="00E430FB" w:rsidP="003A13F2">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CARACTERÍSTICAS DE LA PROPUESTA.</w:t>
      </w: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De conformidad con los artículos 64 y 65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deberá presentar su propuesta técnica y económica mecanografiada o impresa, debidamente firmada, dirigida al </w:t>
      </w:r>
      <w:r w:rsidRPr="00851F3B">
        <w:rPr>
          <w:rFonts w:ascii="Calibri" w:eastAsia="Calibri" w:hAnsi="Calibri" w:cs="Calibri"/>
          <w:b/>
          <w:sz w:val="22"/>
          <w:szCs w:val="22"/>
        </w:rPr>
        <w:t>“Comité de Adquisiciones de El Consejo Estatal para el Fomento Deportivo”</w:t>
      </w:r>
      <w:r w:rsidRPr="00851F3B">
        <w:rPr>
          <w:rFonts w:ascii="Calibri" w:eastAsia="Calibri" w:hAnsi="Calibri" w:cs="Calibri"/>
          <w:sz w:val="22"/>
          <w:szCs w:val="22"/>
        </w:rPr>
        <w:t xml:space="preserve"> en la que debe constar el desglose de cada uno de los bienes que está ofertando y que la </w:t>
      </w:r>
      <w:r w:rsidRPr="00851F3B">
        <w:rPr>
          <w:rFonts w:ascii="Calibri" w:eastAsia="Calibri" w:hAnsi="Calibri" w:cs="Calibri"/>
          <w:b/>
          <w:sz w:val="22"/>
          <w:szCs w:val="22"/>
        </w:rPr>
        <w:t xml:space="preserve">“CONVOCANTE” </w:t>
      </w:r>
      <w:r w:rsidRPr="00851F3B">
        <w:rPr>
          <w:rFonts w:ascii="Calibri" w:eastAsia="Calibri" w:hAnsi="Calibri" w:cs="Calibri"/>
          <w:sz w:val="22"/>
          <w:szCs w:val="22"/>
        </w:rPr>
        <w:t xml:space="preserve">solicita adquirir. </w:t>
      </w:r>
    </w:p>
    <w:p w:rsidR="000A550F" w:rsidRPr="00851F3B" w:rsidRDefault="000A550F" w:rsidP="000A550F">
      <w:pPr>
        <w:jc w:val="both"/>
        <w:rPr>
          <w:rFonts w:ascii="Calibri" w:eastAsia="Calibri" w:hAnsi="Calibri" w:cs="Calibri"/>
          <w:sz w:val="22"/>
          <w:szCs w:val="22"/>
        </w:rPr>
      </w:pP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Todas y cada una de las hojas de la propuesta elaborada por el </w:t>
      </w:r>
      <w:r w:rsidRPr="00851F3B">
        <w:rPr>
          <w:rFonts w:ascii="Calibri" w:eastAsia="Calibri" w:hAnsi="Calibri" w:cs="Calibri"/>
          <w:b/>
          <w:sz w:val="22"/>
          <w:szCs w:val="22"/>
        </w:rPr>
        <w:t>“PARTICIPANTE”</w:t>
      </w:r>
      <w:r w:rsidRPr="00851F3B">
        <w:rPr>
          <w:rFonts w:ascii="Calibri" w:eastAsia="Calibri" w:hAnsi="Calibri" w:cs="Calibri"/>
          <w:sz w:val="22"/>
          <w:szCs w:val="22"/>
        </w:rPr>
        <w:t>, deberán presentarse firmadas de forma autógrafa por el titular, representante legal o apoderado legal, en su caso.</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Todos los documentos que integren la propuesta deberán presentarse dentro de </w:t>
      </w:r>
      <w:r w:rsidRPr="00851F3B">
        <w:rPr>
          <w:rFonts w:ascii="Calibri" w:eastAsia="Calibri" w:hAnsi="Calibri" w:cs="Calibri"/>
          <w:sz w:val="22"/>
          <w:szCs w:val="22"/>
          <w:u w:val="single"/>
        </w:rPr>
        <w:t>UN sobre cerrado,</w:t>
      </w:r>
      <w:r w:rsidRPr="00851F3B">
        <w:rPr>
          <w:rFonts w:ascii="Calibri" w:eastAsia="Calibri" w:hAnsi="Calibri" w:cs="Calibri"/>
          <w:sz w:val="22"/>
          <w:szCs w:val="22"/>
        </w:rPr>
        <w:t xml:space="preserve"> el cual deberá contener </w:t>
      </w:r>
      <w:r w:rsidRPr="00851F3B">
        <w:rPr>
          <w:rFonts w:ascii="Calibri" w:eastAsia="Calibri" w:hAnsi="Calibri" w:cs="Calibri"/>
          <w:sz w:val="22"/>
          <w:szCs w:val="22"/>
          <w:u w:val="single"/>
        </w:rPr>
        <w:t xml:space="preserve">en su portada la fecha, nombre del participante (Razón Social) y número del </w:t>
      </w:r>
      <w:r w:rsidRPr="00851F3B">
        <w:rPr>
          <w:rFonts w:ascii="Calibri" w:eastAsia="Calibri" w:hAnsi="Calibri" w:cs="Calibri"/>
          <w:b/>
          <w:sz w:val="22"/>
          <w:szCs w:val="22"/>
          <w:u w:val="single"/>
        </w:rPr>
        <w:t xml:space="preserve">“PROCEDIMIENTO DE </w:t>
      </w:r>
      <w:r w:rsidR="00964636" w:rsidRPr="00851F3B">
        <w:rPr>
          <w:rFonts w:ascii="Calibri" w:eastAsia="Calibri" w:hAnsi="Calibri" w:cs="Calibri"/>
          <w:b/>
          <w:sz w:val="22"/>
          <w:szCs w:val="22"/>
          <w:u w:val="single"/>
        </w:rPr>
        <w:t>CONTRATACIÓN DE SERVICIOS</w:t>
      </w:r>
      <w:r w:rsidRPr="00851F3B">
        <w:rPr>
          <w:rFonts w:ascii="Calibri" w:eastAsia="Calibri" w:hAnsi="Calibri" w:cs="Calibri"/>
          <w:sz w:val="22"/>
          <w:szCs w:val="22"/>
          <w:u w:val="single"/>
        </w:rPr>
        <w:t>”.</w:t>
      </w:r>
      <w:r w:rsidRPr="00851F3B">
        <w:rPr>
          <w:rFonts w:ascii="Calibri" w:eastAsia="Calibri" w:hAnsi="Calibri" w:cs="Calibri"/>
          <w:b/>
          <w:sz w:val="22"/>
          <w:szCs w:val="22"/>
        </w:rPr>
        <w:t xml:space="preserve"> La no observancia de este inciso podrá ser motivo suficiente para desechar la propuesta.</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Los documentos no deberán estar alterados, tachados y/o enmendados. </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No se aceptarán opciones,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deberá presentar </w:t>
      </w:r>
      <w:r w:rsidRPr="00851F3B">
        <w:rPr>
          <w:rFonts w:ascii="Calibri" w:eastAsia="Calibri" w:hAnsi="Calibri" w:cs="Calibri"/>
          <w:b/>
          <w:sz w:val="22"/>
          <w:szCs w:val="22"/>
        </w:rPr>
        <w:t>una sola propuesta</w:t>
      </w:r>
      <w:r w:rsidRPr="00851F3B">
        <w:rPr>
          <w:rFonts w:ascii="Calibri" w:eastAsia="Calibri" w:hAnsi="Calibri" w:cs="Calibri"/>
          <w:sz w:val="22"/>
          <w:szCs w:val="22"/>
        </w:rPr>
        <w:t xml:space="preserve">. </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La propuesta deberá presentarse en los términos de los formatos establecidos en los anexos 2 (Propuesta Técnica) y 3 (Propuesta Económica).</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deberá presentar de manera obligatoria, en los términos del formato establecido como </w:t>
      </w:r>
      <w:r w:rsidRPr="00851F3B">
        <w:rPr>
          <w:rFonts w:ascii="Calibri" w:eastAsia="Calibri" w:hAnsi="Calibri" w:cs="Calibri"/>
          <w:b/>
          <w:sz w:val="22"/>
          <w:szCs w:val="22"/>
        </w:rPr>
        <w:t>Anexo 7</w:t>
      </w:r>
      <w:r w:rsidRPr="00851F3B">
        <w:rPr>
          <w:rFonts w:ascii="Calibri" w:eastAsia="Calibri" w:hAnsi="Calibri" w:cs="Calibri"/>
          <w:sz w:val="22"/>
          <w:szCs w:val="22"/>
        </w:rPr>
        <w:t xml:space="preserve"> (Declaración de aportación cinco al millar para el Fondo Impulso Jalisco), su aceptación o no aceptación para la aportación cinco al millar del monto total adjudicado antes de I.V.A. para el Fondo.</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La propuesta deberá estar dirigida a </w:t>
      </w:r>
      <w:r w:rsidRPr="00851F3B">
        <w:rPr>
          <w:rFonts w:ascii="Calibri" w:eastAsia="Calibri" w:hAnsi="Calibri" w:cs="Calibri"/>
          <w:b/>
          <w:sz w:val="22"/>
          <w:szCs w:val="22"/>
        </w:rPr>
        <w:t>“</w:t>
      </w:r>
      <w:r w:rsidRPr="00851F3B">
        <w:rPr>
          <w:rFonts w:ascii="Calibri" w:eastAsia="Calibri" w:hAnsi="Calibri" w:cs="Calibri"/>
          <w:b/>
          <w:sz w:val="22"/>
          <w:szCs w:val="22"/>
          <w:u w:val="single"/>
        </w:rPr>
        <w:t>Comité de Adquisiciones de El Consejo Estatal para el Fomento Deportivo”</w:t>
      </w:r>
      <w:r w:rsidRPr="00851F3B">
        <w:rPr>
          <w:rFonts w:ascii="Calibri" w:eastAsia="Calibri" w:hAnsi="Calibri" w:cs="Calibri"/>
          <w:sz w:val="22"/>
          <w:szCs w:val="22"/>
        </w:rPr>
        <w:t xml:space="preserve"> y realizarse con estricto apego a las necesidades planteadas por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en las presentes </w:t>
      </w:r>
      <w:r w:rsidRPr="00851F3B">
        <w:rPr>
          <w:rFonts w:ascii="Calibri" w:eastAsia="Calibri" w:hAnsi="Calibri" w:cs="Calibri"/>
          <w:b/>
          <w:sz w:val="22"/>
          <w:szCs w:val="22"/>
        </w:rPr>
        <w:t>“BASES”</w:t>
      </w:r>
      <w:r w:rsidRPr="00851F3B">
        <w:rPr>
          <w:rFonts w:ascii="Calibri" w:eastAsia="Calibri" w:hAnsi="Calibri" w:cs="Calibri"/>
          <w:sz w:val="22"/>
          <w:szCs w:val="22"/>
        </w:rPr>
        <w:t>, de acuerdo a los bienes y especificaciones requeridas en el Anexo 1 (Carta de Requerimientos Técnicos).</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 xml:space="preserve">La oferta se presentará en moneda nacional con los precios unitarios, I.V.A. y demás impuestos que en su caso correspondan desglosados. </w:t>
      </w:r>
      <w:r w:rsidRPr="00851F3B">
        <w:rPr>
          <w:rFonts w:asciiTheme="majorHAnsi" w:eastAsia="Arial" w:hAnsiTheme="majorHAnsi" w:cstheme="majorHAnsi"/>
          <w:color w:val="000000"/>
          <w:sz w:val="22"/>
          <w:szCs w:val="22"/>
        </w:rPr>
        <w:t xml:space="preserve">La propuesta económica deberá considerar para los cálculos aritméticos </w:t>
      </w:r>
      <w:r w:rsidRPr="00851F3B">
        <w:rPr>
          <w:rFonts w:asciiTheme="majorHAnsi" w:eastAsia="Arial" w:hAnsiTheme="majorHAnsi" w:cstheme="majorHAnsi"/>
          <w:b/>
          <w:color w:val="000000"/>
          <w:sz w:val="22"/>
          <w:szCs w:val="22"/>
        </w:rPr>
        <w:t>únicamente dos decimales</w:t>
      </w:r>
      <w:r w:rsidRPr="00851F3B">
        <w:rPr>
          <w:rFonts w:asciiTheme="majorHAnsi" w:eastAsia="Arial" w:hAnsiTheme="majorHAnsi" w:cstheme="majorHAnsi"/>
          <w:color w:val="000000"/>
          <w:sz w:val="22"/>
          <w:szCs w:val="22"/>
        </w:rPr>
        <w:t xml:space="preserve">. </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Theme="majorHAnsi" w:eastAsia="Arial" w:hAnsiTheme="majorHAnsi" w:cstheme="majorHAnsi"/>
          <w:color w:val="000000"/>
          <w:sz w:val="22"/>
          <w:szCs w:val="22"/>
        </w:rPr>
        <w:t xml:space="preserve">La propuesta deberá incluir todos los costos involucrados, por lo que </w:t>
      </w:r>
      <w:r w:rsidRPr="00851F3B">
        <w:rPr>
          <w:rFonts w:asciiTheme="majorHAnsi" w:eastAsia="Arial" w:hAnsiTheme="majorHAnsi" w:cstheme="majorHAnsi"/>
          <w:b/>
          <w:color w:val="000000"/>
          <w:sz w:val="22"/>
          <w:szCs w:val="22"/>
        </w:rPr>
        <w:t>no se aceptará ningún costo extra o precios condicionados.</w:t>
      </w:r>
    </w:p>
    <w:p w:rsidR="000A550F" w:rsidRPr="00851F3B" w:rsidRDefault="000A550F" w:rsidP="000A550F">
      <w:pPr>
        <w:numPr>
          <w:ilvl w:val="0"/>
          <w:numId w:val="6"/>
        </w:numPr>
        <w:ind w:hanging="495"/>
        <w:jc w:val="both"/>
        <w:rPr>
          <w:rFonts w:ascii="Calibri" w:eastAsia="Calibri" w:hAnsi="Calibri" w:cs="Calibri"/>
          <w:sz w:val="22"/>
          <w:szCs w:val="22"/>
        </w:rPr>
      </w:pPr>
      <w:r w:rsidRPr="00851F3B">
        <w:rPr>
          <w:rFonts w:ascii="Calibri" w:eastAsia="Calibri" w:hAnsi="Calibri" w:cs="Calibri"/>
          <w:sz w:val="22"/>
          <w:szCs w:val="22"/>
        </w:rPr>
        <w:t>El participante en su propuesta podrá ofertar características superiores a los solicitados, lo cual deberá sustentarse documentalmente y deberá ser corroborado por el área requirente en su dictamen técnico.</w:t>
      </w:r>
    </w:p>
    <w:p w:rsidR="000A550F" w:rsidRPr="00851F3B" w:rsidRDefault="000A550F" w:rsidP="000A550F">
      <w:pPr>
        <w:keepNext/>
        <w:keepLines/>
        <w:numPr>
          <w:ilvl w:val="0"/>
          <w:numId w:val="6"/>
        </w:numPr>
        <w:ind w:hanging="495"/>
        <w:jc w:val="both"/>
        <w:rPr>
          <w:rFonts w:ascii="Calibri" w:eastAsia="Calibri" w:hAnsi="Calibri" w:cs="Calibri"/>
          <w:b/>
          <w:sz w:val="22"/>
          <w:szCs w:val="22"/>
        </w:rPr>
      </w:pPr>
      <w:r w:rsidRPr="00851F3B">
        <w:rPr>
          <w:rFonts w:ascii="Calibri" w:eastAsia="Calibri" w:hAnsi="Calibri" w:cs="Calibri"/>
          <w:sz w:val="22"/>
          <w:szCs w:val="22"/>
        </w:rPr>
        <w:t xml:space="preserve">Toda la documentación elaborada por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deberá redactarse en español. Únicamente podrán presentarse certificaciones, folletos, catálogos y/o cualquier tipo de documento informativo en el idioma original, adjuntando traducción simple al español</w:t>
      </w:r>
      <w:bookmarkStart w:id="1" w:name="_30j0zll" w:colFirst="0" w:colLast="0"/>
      <w:bookmarkEnd w:id="1"/>
      <w:r w:rsidRPr="00851F3B">
        <w:rPr>
          <w:rFonts w:ascii="Calibri" w:eastAsia="Calibri" w:hAnsi="Calibri" w:cs="Calibri"/>
          <w:sz w:val="22"/>
          <w:szCs w:val="22"/>
        </w:rPr>
        <w:t>.</w:t>
      </w:r>
    </w:p>
    <w:p w:rsidR="000A550F" w:rsidRPr="00851F3B" w:rsidRDefault="000A550F" w:rsidP="000A550F">
      <w:pPr>
        <w:keepNext/>
        <w:keepLines/>
        <w:numPr>
          <w:ilvl w:val="0"/>
          <w:numId w:val="6"/>
        </w:numPr>
        <w:ind w:hanging="495"/>
        <w:jc w:val="both"/>
        <w:rPr>
          <w:rFonts w:ascii="Calibri" w:eastAsia="Calibri" w:hAnsi="Calibri" w:cs="Calibri"/>
          <w:b/>
          <w:sz w:val="22"/>
          <w:szCs w:val="22"/>
        </w:rPr>
      </w:pPr>
      <w:r w:rsidRPr="00851F3B">
        <w:rPr>
          <w:rFonts w:ascii="Calibri" w:eastAsia="Calibri" w:hAnsi="Calibri" w:cs="Calibri"/>
          <w:sz w:val="22"/>
          <w:szCs w:val="22"/>
        </w:rPr>
        <w:t>El licitante que pretenda participar, deberá cotizar (establecer precio) la totalidad de los conceptos descritos en el catálogo de conceptos para el mantenimiento y reparación (servicios), adjunto al Anexo 1, Carta de Requerimientos Técnicos, (Anexo Técnico), de las presentes bases, mismo que formará parte de la propuesta económica.</w:t>
      </w:r>
    </w:p>
    <w:p w:rsidR="000A550F" w:rsidRPr="00851F3B" w:rsidRDefault="000A550F" w:rsidP="000A550F">
      <w:pPr>
        <w:keepNext/>
        <w:keepLines/>
        <w:jc w:val="both"/>
        <w:rPr>
          <w:rFonts w:ascii="Calibri" w:eastAsia="Calibri" w:hAnsi="Calibri" w:cs="Calibri"/>
          <w:sz w:val="22"/>
          <w:szCs w:val="22"/>
          <w:highlight w:val="cyan"/>
        </w:rPr>
      </w:pPr>
    </w:p>
    <w:p w:rsidR="000A550F" w:rsidRPr="00851F3B" w:rsidRDefault="000A550F" w:rsidP="000A550F">
      <w:pPr>
        <w:keepNext/>
        <w:keepLines/>
        <w:jc w:val="both"/>
        <w:rPr>
          <w:rFonts w:ascii="Calibri" w:eastAsia="Calibri" w:hAnsi="Calibri" w:cs="Calibri"/>
          <w:b/>
          <w:sz w:val="22"/>
          <w:szCs w:val="22"/>
        </w:rPr>
      </w:pPr>
      <w:r w:rsidRPr="00851F3B">
        <w:rPr>
          <w:rFonts w:ascii="Calibri" w:eastAsia="Calibri" w:hAnsi="Calibri" w:cs="Calibri"/>
          <w:b/>
          <w:sz w:val="22"/>
          <w:szCs w:val="22"/>
        </w:rPr>
        <w:t xml:space="preserve">La falta de alguna de estas características será causal de </w:t>
      </w:r>
      <w:proofErr w:type="spellStart"/>
      <w:r w:rsidRPr="00851F3B">
        <w:rPr>
          <w:rFonts w:ascii="Calibri" w:eastAsia="Calibri" w:hAnsi="Calibri" w:cs="Calibri"/>
          <w:b/>
          <w:sz w:val="22"/>
          <w:szCs w:val="22"/>
        </w:rPr>
        <w:t>desechamiento</w:t>
      </w:r>
      <w:proofErr w:type="spellEnd"/>
      <w:r w:rsidRPr="00851F3B">
        <w:rPr>
          <w:rFonts w:ascii="Calibri" w:eastAsia="Calibri" w:hAnsi="Calibri" w:cs="Calibri"/>
          <w:b/>
          <w:sz w:val="22"/>
          <w:szCs w:val="22"/>
        </w:rPr>
        <w:t xml:space="preserve"> de la “PROPUESTA” del “PROVEEDOR”.</w:t>
      </w:r>
    </w:p>
    <w:p w:rsidR="000A550F" w:rsidRPr="00851F3B" w:rsidRDefault="000A550F" w:rsidP="000A550F">
      <w:pPr>
        <w:keepNext/>
        <w:keepLines/>
        <w:jc w:val="both"/>
        <w:rPr>
          <w:rFonts w:ascii="Calibri" w:eastAsia="Calibri" w:hAnsi="Calibri" w:cs="Calibri"/>
          <w:b/>
          <w:sz w:val="22"/>
          <w:szCs w:val="22"/>
        </w:rPr>
      </w:pPr>
    </w:p>
    <w:p w:rsidR="000A550F" w:rsidRPr="00851F3B" w:rsidRDefault="000A550F" w:rsidP="000A550F">
      <w:pPr>
        <w:pStyle w:val="Prrafodelista"/>
        <w:keepNext/>
        <w:keepLines/>
        <w:numPr>
          <w:ilvl w:val="1"/>
          <w:numId w:val="21"/>
        </w:numPr>
        <w:rPr>
          <w:rFonts w:ascii="Calibri" w:eastAsia="Calibri" w:hAnsi="Calibri" w:cs="Calibri"/>
          <w:b/>
          <w:sz w:val="22"/>
          <w:szCs w:val="22"/>
        </w:rPr>
      </w:pPr>
      <w:r w:rsidRPr="00851F3B">
        <w:rPr>
          <w:rFonts w:ascii="Calibri" w:eastAsia="Calibri" w:hAnsi="Calibri" w:cs="Calibri"/>
          <w:b/>
          <w:sz w:val="22"/>
          <w:szCs w:val="22"/>
        </w:rPr>
        <w:t>Características adicionales de las propuestas.</w:t>
      </w:r>
    </w:p>
    <w:p w:rsidR="000A550F" w:rsidRPr="00851F3B" w:rsidRDefault="000A550F" w:rsidP="000A550F">
      <w:pPr>
        <w:keepNext/>
        <w:keepLines/>
        <w:ind w:left="360"/>
        <w:rPr>
          <w:rFonts w:ascii="Calibri" w:eastAsia="Calibri" w:hAnsi="Calibri" w:cs="Calibri"/>
          <w:b/>
          <w:sz w:val="22"/>
          <w:szCs w:val="22"/>
        </w:rPr>
      </w:pPr>
    </w:p>
    <w:p w:rsidR="000A550F" w:rsidRPr="00851F3B" w:rsidRDefault="000A550F" w:rsidP="000A550F">
      <w:pPr>
        <w:numPr>
          <w:ilvl w:val="0"/>
          <w:numId w:val="7"/>
        </w:numPr>
        <w:ind w:hanging="360"/>
        <w:jc w:val="both"/>
        <w:rPr>
          <w:rFonts w:ascii="Calibri" w:eastAsia="Calibri" w:hAnsi="Calibri" w:cs="Calibri"/>
          <w:sz w:val="22"/>
          <w:szCs w:val="22"/>
        </w:rPr>
      </w:pPr>
      <w:r w:rsidRPr="00851F3B">
        <w:rPr>
          <w:rFonts w:ascii="Calibri" w:eastAsia="Calibri" w:hAnsi="Calibri" w:cs="Calibri"/>
          <w:sz w:val="22"/>
          <w:szCs w:val="22"/>
        </w:rPr>
        <w:t>Para facilitar en el acto de apertura la revisión de los documentos requeridos, se sugiere que éstos sean integrados en una carpeta conteniendo:</w:t>
      </w:r>
    </w:p>
    <w:p w:rsidR="000A550F" w:rsidRPr="00851F3B" w:rsidRDefault="000A550F" w:rsidP="000A550F">
      <w:pPr>
        <w:ind w:left="360"/>
        <w:jc w:val="both"/>
        <w:rPr>
          <w:rFonts w:ascii="Calibri" w:eastAsia="Calibri" w:hAnsi="Calibri" w:cs="Calibri"/>
          <w:sz w:val="22"/>
          <w:szCs w:val="22"/>
        </w:rPr>
      </w:pPr>
    </w:p>
    <w:p w:rsidR="000A550F" w:rsidRPr="00851F3B" w:rsidRDefault="000A550F" w:rsidP="000A550F">
      <w:pPr>
        <w:numPr>
          <w:ilvl w:val="0"/>
          <w:numId w:val="9"/>
        </w:numPr>
        <w:ind w:hanging="360"/>
        <w:jc w:val="both"/>
        <w:rPr>
          <w:sz w:val="22"/>
          <w:szCs w:val="22"/>
        </w:rPr>
      </w:pPr>
      <w:r w:rsidRPr="00851F3B">
        <w:rPr>
          <w:rFonts w:ascii="Calibri" w:eastAsia="Calibri" w:hAnsi="Calibri" w:cs="Calibri"/>
          <w:sz w:val="22"/>
          <w:szCs w:val="22"/>
        </w:rPr>
        <w:t>Índice que haga referencia al número de hojas y orden de los documentos.</w:t>
      </w:r>
    </w:p>
    <w:p w:rsidR="000A550F" w:rsidRPr="00851F3B" w:rsidRDefault="000A550F" w:rsidP="000A550F">
      <w:pPr>
        <w:numPr>
          <w:ilvl w:val="0"/>
          <w:numId w:val="9"/>
        </w:numPr>
        <w:ind w:hanging="360"/>
        <w:jc w:val="both"/>
        <w:rPr>
          <w:sz w:val="22"/>
          <w:szCs w:val="22"/>
        </w:rPr>
      </w:pPr>
      <w:r w:rsidRPr="00851F3B">
        <w:rPr>
          <w:rFonts w:ascii="Calibri" w:eastAsia="Calibri" w:hAnsi="Calibri" w:cs="Calibri"/>
          <w:sz w:val="22"/>
          <w:szCs w:val="22"/>
        </w:rPr>
        <w:t>Hojas simples de color que separen cada sección de la propuesta en la que se mencione de qué sección se trata.</w:t>
      </w:r>
    </w:p>
    <w:p w:rsidR="000A550F" w:rsidRPr="00851F3B" w:rsidRDefault="000A550F" w:rsidP="000A550F">
      <w:pPr>
        <w:numPr>
          <w:ilvl w:val="0"/>
          <w:numId w:val="9"/>
        </w:numPr>
        <w:ind w:hanging="360"/>
        <w:jc w:val="both"/>
        <w:rPr>
          <w:sz w:val="22"/>
          <w:szCs w:val="22"/>
        </w:rPr>
      </w:pPr>
      <w:r w:rsidRPr="00851F3B">
        <w:rPr>
          <w:rFonts w:ascii="Calibri" w:eastAsia="Calibri" w:hAnsi="Calibri" w:cs="Calibri"/>
          <w:sz w:val="22"/>
          <w:szCs w:val="22"/>
        </w:rPr>
        <w:t>Los documentos originales que se exhiban con carácter devolutivo y por lo tanto no deban perforarse, presentarse dentro de micas. El no presentarlos dentro de la mica, exime de responsabilidad a la Unidad Centralizada de Compras de ser firmados y/o foliados.</w:t>
      </w:r>
    </w:p>
    <w:p w:rsidR="000A550F" w:rsidRPr="00851F3B" w:rsidRDefault="000A550F" w:rsidP="000A550F">
      <w:pPr>
        <w:numPr>
          <w:ilvl w:val="0"/>
          <w:numId w:val="9"/>
        </w:numPr>
        <w:ind w:hanging="360"/>
        <w:jc w:val="both"/>
        <w:rPr>
          <w:sz w:val="22"/>
          <w:szCs w:val="22"/>
        </w:rPr>
      </w:pPr>
      <w:r w:rsidRPr="00851F3B">
        <w:rPr>
          <w:rFonts w:ascii="Calibri" w:eastAsia="Calibri" w:hAnsi="Calibri" w:cs="Calibri"/>
          <w:sz w:val="22"/>
          <w:szCs w:val="22"/>
          <w:u w:val="single"/>
        </w:rPr>
        <w:t>Sin grapas ni broches Baco</w:t>
      </w:r>
      <w:r w:rsidRPr="00851F3B">
        <w:rPr>
          <w:rFonts w:ascii="Calibri" w:eastAsia="Calibri" w:hAnsi="Calibri" w:cs="Calibri"/>
          <w:sz w:val="22"/>
          <w:szCs w:val="22"/>
        </w:rPr>
        <w:t>.</w:t>
      </w:r>
    </w:p>
    <w:p w:rsidR="000A550F" w:rsidRPr="00851F3B" w:rsidRDefault="000A550F" w:rsidP="000A550F">
      <w:pPr>
        <w:jc w:val="both"/>
        <w:rPr>
          <w:sz w:val="22"/>
          <w:szCs w:val="22"/>
        </w:rPr>
      </w:pPr>
    </w:p>
    <w:p w:rsidR="000A550F" w:rsidRPr="00851F3B" w:rsidRDefault="000A550F" w:rsidP="000A550F">
      <w:pPr>
        <w:keepNext/>
        <w:keepLines/>
        <w:jc w:val="both"/>
        <w:rPr>
          <w:rFonts w:ascii="Calibri" w:eastAsia="Calibri" w:hAnsi="Calibri" w:cs="Calibri"/>
          <w:b/>
          <w:sz w:val="22"/>
          <w:szCs w:val="22"/>
        </w:rPr>
      </w:pPr>
      <w:r w:rsidRPr="00851F3B">
        <w:rPr>
          <w:rFonts w:ascii="Calibri" w:eastAsia="Calibri" w:hAnsi="Calibri" w:cs="Calibri"/>
          <w:b/>
          <w:sz w:val="22"/>
          <w:szCs w:val="22"/>
        </w:rPr>
        <w:lastRenderedPageBreak/>
        <w:t xml:space="preserve">La falta de alguna de estas características adicionales a las propuestas, no será causal de </w:t>
      </w:r>
      <w:proofErr w:type="spellStart"/>
      <w:r w:rsidRPr="00851F3B">
        <w:rPr>
          <w:rFonts w:ascii="Calibri" w:eastAsia="Calibri" w:hAnsi="Calibri" w:cs="Calibri"/>
          <w:b/>
          <w:sz w:val="22"/>
          <w:szCs w:val="22"/>
        </w:rPr>
        <w:t>desechamiento</w:t>
      </w:r>
      <w:proofErr w:type="spellEnd"/>
      <w:r w:rsidRPr="00851F3B">
        <w:rPr>
          <w:rFonts w:ascii="Calibri" w:eastAsia="Calibri" w:hAnsi="Calibri" w:cs="Calibri"/>
          <w:b/>
          <w:sz w:val="22"/>
          <w:szCs w:val="22"/>
        </w:rPr>
        <w:t xml:space="preserve"> de la “PROPUESTA” del “</w:t>
      </w:r>
      <w:r w:rsidR="00402EF3" w:rsidRPr="00851F3B">
        <w:rPr>
          <w:rFonts w:ascii="Calibri" w:eastAsia="Calibri" w:hAnsi="Calibri" w:cs="Calibri"/>
          <w:b/>
          <w:sz w:val="22"/>
          <w:szCs w:val="22"/>
        </w:rPr>
        <w:t>PARTICIPANTE</w:t>
      </w:r>
      <w:r w:rsidRPr="00851F3B">
        <w:rPr>
          <w:rFonts w:ascii="Calibri" w:eastAsia="Calibri" w:hAnsi="Calibri" w:cs="Calibri"/>
          <w:b/>
          <w:sz w:val="22"/>
          <w:szCs w:val="22"/>
        </w:rPr>
        <w:t>”.</w:t>
      </w:r>
    </w:p>
    <w:p w:rsidR="000A550F" w:rsidRPr="00851F3B" w:rsidRDefault="000A550F" w:rsidP="000A550F">
      <w:pPr>
        <w:jc w:val="both"/>
        <w:rPr>
          <w:sz w:val="22"/>
          <w:szCs w:val="22"/>
        </w:rPr>
      </w:pPr>
    </w:p>
    <w:p w:rsidR="000A550F" w:rsidRPr="00851F3B" w:rsidRDefault="000A550F" w:rsidP="000A550F">
      <w:pPr>
        <w:pStyle w:val="Prrafodelista"/>
        <w:numPr>
          <w:ilvl w:val="1"/>
          <w:numId w:val="38"/>
        </w:numPr>
        <w:pBdr>
          <w:top w:val="nil"/>
          <w:left w:val="nil"/>
          <w:bottom w:val="nil"/>
          <w:right w:val="nil"/>
          <w:between w:val="nil"/>
        </w:pBdr>
        <w:jc w:val="both"/>
        <w:rPr>
          <w:rFonts w:ascii="Calibri" w:eastAsia="Calibri" w:hAnsi="Calibri" w:cs="Calibri"/>
          <w:color w:val="000000"/>
          <w:sz w:val="22"/>
          <w:szCs w:val="22"/>
        </w:rPr>
      </w:pPr>
      <w:r w:rsidRPr="00851F3B">
        <w:rPr>
          <w:rFonts w:ascii="Calibri" w:eastAsia="Calibri" w:hAnsi="Calibri" w:cs="Calibri"/>
          <w:b/>
          <w:color w:val="000000"/>
          <w:sz w:val="22"/>
          <w:szCs w:val="22"/>
        </w:rPr>
        <w:t xml:space="preserve">Estratificación: </w:t>
      </w:r>
    </w:p>
    <w:p w:rsidR="000A550F" w:rsidRPr="00851F3B" w:rsidRDefault="000A550F" w:rsidP="000A550F">
      <w:pPr>
        <w:pStyle w:val="Prrafodelista"/>
        <w:pBdr>
          <w:top w:val="nil"/>
          <w:left w:val="nil"/>
          <w:bottom w:val="nil"/>
          <w:right w:val="nil"/>
          <w:between w:val="nil"/>
        </w:pBdr>
        <w:jc w:val="both"/>
        <w:rPr>
          <w:rFonts w:ascii="Calibri" w:eastAsia="Calibri" w:hAnsi="Calibri" w:cs="Calibri"/>
          <w:color w:val="000000"/>
          <w:sz w:val="22"/>
          <w:szCs w:val="22"/>
        </w:rPr>
      </w:pPr>
    </w:p>
    <w:p w:rsidR="000A550F" w:rsidRPr="00851F3B" w:rsidRDefault="000A550F" w:rsidP="000A550F">
      <w:pPr>
        <w:jc w:val="both"/>
        <w:rPr>
          <w:rFonts w:ascii="Calibri" w:eastAsia="Calibri" w:hAnsi="Calibri" w:cs="Calibri"/>
          <w:sz w:val="22"/>
          <w:szCs w:val="22"/>
        </w:rPr>
      </w:pPr>
      <w:r w:rsidRPr="00851F3B">
        <w:rPr>
          <w:rFonts w:ascii="Calibri" w:eastAsia="Calibri" w:hAnsi="Calibri" w:cs="Calibri"/>
          <w:sz w:val="22"/>
          <w:szCs w:val="22"/>
        </w:rPr>
        <w:t xml:space="preserve">En los términos de lo previsto por el apartado 1 del Artículo 68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atendiendo a lo siguiente:</w:t>
      </w:r>
    </w:p>
    <w:p w:rsidR="000A550F" w:rsidRPr="00851F3B" w:rsidRDefault="000A550F" w:rsidP="000A550F">
      <w:pPr>
        <w:ind w:left="495"/>
        <w:jc w:val="both"/>
        <w:rPr>
          <w:rFonts w:ascii="Calibri" w:eastAsia="Calibri" w:hAnsi="Calibri" w:cs="Calibri"/>
          <w:sz w:val="22"/>
          <w:szCs w:val="22"/>
        </w:rPr>
      </w:pPr>
      <w:r w:rsidRPr="00851F3B">
        <w:rPr>
          <w:rFonts w:ascii="Calibri" w:eastAsia="Calibri" w:hAnsi="Calibri" w:cs="Calibri"/>
          <w:sz w:val="22"/>
          <w:szCs w:val="22"/>
        </w:rPr>
        <w:t xml:space="preserve">    </w:t>
      </w:r>
    </w:p>
    <w:tbl>
      <w:tblPr>
        <w:tblW w:w="9701"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1344"/>
        <w:gridCol w:w="2857"/>
        <w:gridCol w:w="2814"/>
        <w:gridCol w:w="1553"/>
      </w:tblGrid>
      <w:tr w:rsidR="000A550F" w:rsidRPr="00851F3B" w:rsidTr="002D112E">
        <w:trPr>
          <w:trHeight w:val="160"/>
        </w:trPr>
        <w:tc>
          <w:tcPr>
            <w:tcW w:w="9701" w:type="dxa"/>
            <w:gridSpan w:val="5"/>
            <w:vAlign w:val="center"/>
          </w:tcPr>
          <w:p w:rsidR="000A550F" w:rsidRPr="00851F3B" w:rsidRDefault="000A550F" w:rsidP="002D112E">
            <w:pPr>
              <w:jc w:val="center"/>
              <w:rPr>
                <w:rFonts w:asciiTheme="majorHAnsi" w:hAnsiTheme="majorHAnsi" w:cstheme="majorHAnsi"/>
                <w:b/>
                <w:sz w:val="22"/>
                <w:szCs w:val="22"/>
              </w:rPr>
            </w:pPr>
            <w:r w:rsidRPr="00851F3B">
              <w:rPr>
                <w:rFonts w:asciiTheme="majorHAnsi" w:hAnsiTheme="majorHAnsi" w:cstheme="majorHAnsi"/>
                <w:b/>
                <w:sz w:val="22"/>
                <w:szCs w:val="22"/>
              </w:rPr>
              <w:t>Criterios de Estratificación de las Micro, Pequeñas y Medianas Empresas o Personas Físicas</w:t>
            </w:r>
          </w:p>
        </w:tc>
      </w:tr>
      <w:tr w:rsidR="000A550F" w:rsidRPr="00851F3B" w:rsidTr="00402EF3">
        <w:tc>
          <w:tcPr>
            <w:tcW w:w="1133" w:type="dxa"/>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Tamaño</w:t>
            </w:r>
          </w:p>
        </w:tc>
        <w:tc>
          <w:tcPr>
            <w:tcW w:w="1344" w:type="dxa"/>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Sector</w:t>
            </w:r>
          </w:p>
        </w:tc>
        <w:tc>
          <w:tcPr>
            <w:tcW w:w="2857" w:type="dxa"/>
            <w:shd w:val="clear" w:color="auto" w:fill="DDD9C3" w:themeFill="background2" w:themeFillShade="E6"/>
          </w:tcPr>
          <w:p w:rsidR="000A550F" w:rsidRPr="00851F3B" w:rsidRDefault="000A550F" w:rsidP="002D112E">
            <w:pPr>
              <w:jc w:val="both"/>
              <w:rPr>
                <w:rFonts w:asciiTheme="majorHAnsi" w:hAnsiTheme="majorHAnsi" w:cstheme="majorHAnsi"/>
                <w:sz w:val="22"/>
                <w:szCs w:val="22"/>
              </w:rPr>
            </w:pPr>
            <w:r w:rsidRPr="00851F3B">
              <w:rPr>
                <w:rFonts w:asciiTheme="majorHAnsi" w:hAnsiTheme="majorHAnsi" w:cstheme="majorHAnsi"/>
                <w:sz w:val="22"/>
                <w:szCs w:val="22"/>
              </w:rPr>
              <w:t>Rango de Número de Trabajadores (Empleados Registrados ante el IMSS y Personas Subcontratadas)</w:t>
            </w:r>
          </w:p>
        </w:tc>
        <w:tc>
          <w:tcPr>
            <w:tcW w:w="2814" w:type="dxa"/>
            <w:shd w:val="clear" w:color="auto" w:fill="DDD9C3" w:themeFill="background2" w:themeFillShade="E6"/>
          </w:tcPr>
          <w:p w:rsidR="000A550F" w:rsidRPr="00851F3B" w:rsidRDefault="000A550F" w:rsidP="002D112E">
            <w:pPr>
              <w:jc w:val="both"/>
              <w:rPr>
                <w:rFonts w:asciiTheme="majorHAnsi" w:hAnsiTheme="majorHAnsi" w:cstheme="majorHAnsi"/>
                <w:sz w:val="22"/>
                <w:szCs w:val="22"/>
              </w:rPr>
            </w:pPr>
            <w:r w:rsidRPr="00851F3B">
              <w:rPr>
                <w:rFonts w:asciiTheme="majorHAnsi" w:hAnsiTheme="majorHAnsi" w:cstheme="majorHAnsi"/>
                <w:sz w:val="22"/>
                <w:szCs w:val="22"/>
              </w:rPr>
              <w:t>Rango de Monto de Ventas Anuales (</w:t>
            </w:r>
            <w:proofErr w:type="spellStart"/>
            <w:r w:rsidRPr="00851F3B">
              <w:rPr>
                <w:rFonts w:asciiTheme="majorHAnsi" w:hAnsiTheme="majorHAnsi" w:cstheme="majorHAnsi"/>
                <w:sz w:val="22"/>
                <w:szCs w:val="22"/>
              </w:rPr>
              <w:t>mdp</w:t>
            </w:r>
            <w:proofErr w:type="spellEnd"/>
            <w:r w:rsidRPr="00851F3B">
              <w:rPr>
                <w:rFonts w:asciiTheme="majorHAnsi" w:hAnsiTheme="majorHAnsi" w:cstheme="majorHAnsi"/>
                <w:sz w:val="22"/>
                <w:szCs w:val="22"/>
              </w:rPr>
              <w:t>)</w:t>
            </w:r>
          </w:p>
        </w:tc>
        <w:tc>
          <w:tcPr>
            <w:tcW w:w="1553" w:type="dxa"/>
            <w:shd w:val="clear" w:color="auto" w:fill="DDD9C3" w:themeFill="background2" w:themeFillShade="E6"/>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Tope Máximo Combinado*</w:t>
            </w:r>
          </w:p>
        </w:tc>
      </w:tr>
      <w:tr w:rsidR="000A550F" w:rsidRPr="00851F3B" w:rsidTr="002D112E">
        <w:tc>
          <w:tcPr>
            <w:tcW w:w="1133" w:type="dxa"/>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Micro</w:t>
            </w:r>
          </w:p>
        </w:tc>
        <w:tc>
          <w:tcPr>
            <w:tcW w:w="1344" w:type="dxa"/>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Todas</w:t>
            </w:r>
          </w:p>
        </w:tc>
        <w:tc>
          <w:tcPr>
            <w:tcW w:w="2857" w:type="dxa"/>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01 Hasta 10</w:t>
            </w:r>
          </w:p>
        </w:tc>
        <w:tc>
          <w:tcPr>
            <w:tcW w:w="2814" w:type="dxa"/>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Hasta $4</w:t>
            </w:r>
          </w:p>
        </w:tc>
        <w:tc>
          <w:tcPr>
            <w:tcW w:w="1553" w:type="dxa"/>
            <w:vAlign w:val="center"/>
          </w:tcPr>
          <w:p w:rsidR="000A550F" w:rsidRPr="00851F3B" w:rsidRDefault="000A550F" w:rsidP="002D112E">
            <w:pPr>
              <w:jc w:val="center"/>
              <w:rPr>
                <w:rFonts w:asciiTheme="majorHAnsi" w:hAnsiTheme="majorHAnsi" w:cstheme="majorHAnsi"/>
                <w:sz w:val="22"/>
                <w:szCs w:val="22"/>
              </w:rPr>
            </w:pPr>
            <w:r w:rsidRPr="00851F3B">
              <w:rPr>
                <w:rFonts w:asciiTheme="majorHAnsi" w:hAnsiTheme="majorHAnsi" w:cstheme="majorHAnsi"/>
                <w:sz w:val="22"/>
                <w:szCs w:val="22"/>
              </w:rPr>
              <w:t>4.6</w:t>
            </w:r>
          </w:p>
        </w:tc>
      </w:tr>
      <w:tr w:rsidR="000A550F" w:rsidRPr="00851F3B" w:rsidTr="00402EF3">
        <w:tc>
          <w:tcPr>
            <w:tcW w:w="1133" w:type="dxa"/>
            <w:vMerge w:val="restart"/>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Pequeña</w:t>
            </w:r>
          </w:p>
        </w:tc>
        <w:tc>
          <w:tcPr>
            <w:tcW w:w="1344" w:type="dxa"/>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Comercio</w:t>
            </w:r>
          </w:p>
        </w:tc>
        <w:tc>
          <w:tcPr>
            <w:tcW w:w="2857" w:type="dxa"/>
            <w:shd w:val="clear" w:color="auto" w:fill="DDD9C3" w:themeFill="background2" w:themeFillShade="E6"/>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11 Hasta 30</w:t>
            </w:r>
          </w:p>
        </w:tc>
        <w:tc>
          <w:tcPr>
            <w:tcW w:w="2814" w:type="dxa"/>
            <w:vMerge w:val="restart"/>
            <w:shd w:val="clear" w:color="auto" w:fill="DDD9C3" w:themeFill="background2" w:themeFillShade="E6"/>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$4.01 Hasta $100</w:t>
            </w:r>
          </w:p>
        </w:tc>
        <w:tc>
          <w:tcPr>
            <w:tcW w:w="1553" w:type="dxa"/>
            <w:shd w:val="clear" w:color="auto" w:fill="DDD9C3" w:themeFill="background2" w:themeFillShade="E6"/>
            <w:vAlign w:val="center"/>
          </w:tcPr>
          <w:p w:rsidR="000A550F" w:rsidRPr="00851F3B" w:rsidRDefault="000A550F" w:rsidP="002D112E">
            <w:pPr>
              <w:jc w:val="center"/>
              <w:rPr>
                <w:rFonts w:asciiTheme="majorHAnsi" w:hAnsiTheme="majorHAnsi" w:cstheme="majorHAnsi"/>
                <w:sz w:val="22"/>
                <w:szCs w:val="22"/>
              </w:rPr>
            </w:pPr>
            <w:r w:rsidRPr="00851F3B">
              <w:rPr>
                <w:rFonts w:asciiTheme="majorHAnsi" w:hAnsiTheme="majorHAnsi" w:cstheme="majorHAnsi"/>
                <w:sz w:val="22"/>
                <w:szCs w:val="22"/>
              </w:rPr>
              <w:t>93</w:t>
            </w:r>
          </w:p>
        </w:tc>
      </w:tr>
      <w:tr w:rsidR="000A550F" w:rsidRPr="00851F3B" w:rsidTr="002D112E">
        <w:trPr>
          <w:trHeight w:val="440"/>
        </w:trPr>
        <w:tc>
          <w:tcPr>
            <w:tcW w:w="1133"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344" w:type="dxa"/>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Industria y Servicios</w:t>
            </w:r>
          </w:p>
        </w:tc>
        <w:tc>
          <w:tcPr>
            <w:tcW w:w="2857" w:type="dxa"/>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11 Hasta 50</w:t>
            </w:r>
          </w:p>
        </w:tc>
        <w:tc>
          <w:tcPr>
            <w:tcW w:w="2814"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553" w:type="dxa"/>
            <w:vAlign w:val="center"/>
          </w:tcPr>
          <w:p w:rsidR="000A550F" w:rsidRPr="00851F3B" w:rsidRDefault="000A550F" w:rsidP="002D112E">
            <w:pPr>
              <w:jc w:val="center"/>
              <w:rPr>
                <w:rFonts w:asciiTheme="majorHAnsi" w:hAnsiTheme="majorHAnsi" w:cstheme="majorHAnsi"/>
                <w:sz w:val="22"/>
                <w:szCs w:val="22"/>
              </w:rPr>
            </w:pPr>
            <w:r w:rsidRPr="00851F3B">
              <w:rPr>
                <w:rFonts w:asciiTheme="majorHAnsi" w:hAnsiTheme="majorHAnsi" w:cstheme="majorHAnsi"/>
                <w:sz w:val="22"/>
                <w:szCs w:val="22"/>
              </w:rPr>
              <w:t>95</w:t>
            </w:r>
          </w:p>
        </w:tc>
      </w:tr>
      <w:tr w:rsidR="000A550F" w:rsidRPr="00851F3B" w:rsidTr="00402EF3">
        <w:trPr>
          <w:trHeight w:val="300"/>
        </w:trPr>
        <w:tc>
          <w:tcPr>
            <w:tcW w:w="1133" w:type="dxa"/>
            <w:vMerge w:val="restart"/>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Mediana</w:t>
            </w:r>
          </w:p>
        </w:tc>
        <w:tc>
          <w:tcPr>
            <w:tcW w:w="1344" w:type="dxa"/>
            <w:shd w:val="clear" w:color="auto" w:fill="DDD9C3" w:themeFill="background2" w:themeFillShade="E6"/>
            <w:vAlign w:val="center"/>
          </w:tcPr>
          <w:p w:rsidR="000A550F" w:rsidRPr="00851F3B" w:rsidRDefault="000A550F" w:rsidP="002D112E">
            <w:pPr>
              <w:rPr>
                <w:rFonts w:asciiTheme="majorHAnsi" w:hAnsiTheme="majorHAnsi" w:cstheme="majorHAnsi"/>
                <w:b/>
                <w:sz w:val="22"/>
                <w:szCs w:val="22"/>
              </w:rPr>
            </w:pPr>
            <w:r w:rsidRPr="00851F3B">
              <w:rPr>
                <w:rFonts w:asciiTheme="majorHAnsi" w:hAnsiTheme="majorHAnsi" w:cstheme="majorHAnsi"/>
                <w:b/>
                <w:sz w:val="22"/>
                <w:szCs w:val="22"/>
              </w:rPr>
              <w:t>Comercio</w:t>
            </w:r>
          </w:p>
        </w:tc>
        <w:tc>
          <w:tcPr>
            <w:tcW w:w="2857" w:type="dxa"/>
            <w:shd w:val="clear" w:color="auto" w:fill="DDD9C3" w:themeFill="background2" w:themeFillShade="E6"/>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31 Hasta 100</w:t>
            </w:r>
          </w:p>
        </w:tc>
        <w:tc>
          <w:tcPr>
            <w:tcW w:w="2814" w:type="dxa"/>
            <w:vMerge w:val="restart"/>
            <w:shd w:val="clear" w:color="auto" w:fill="DDD9C3" w:themeFill="background2" w:themeFillShade="E6"/>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100.01 Hasta $250</w:t>
            </w:r>
          </w:p>
        </w:tc>
        <w:tc>
          <w:tcPr>
            <w:tcW w:w="1553" w:type="dxa"/>
            <w:vMerge w:val="restart"/>
            <w:shd w:val="clear" w:color="auto" w:fill="DDD9C3" w:themeFill="background2" w:themeFillShade="E6"/>
            <w:vAlign w:val="center"/>
          </w:tcPr>
          <w:p w:rsidR="000A550F" w:rsidRPr="00851F3B" w:rsidRDefault="000A550F" w:rsidP="002D112E">
            <w:pPr>
              <w:jc w:val="center"/>
              <w:rPr>
                <w:rFonts w:asciiTheme="majorHAnsi" w:hAnsiTheme="majorHAnsi" w:cstheme="majorHAnsi"/>
                <w:sz w:val="22"/>
                <w:szCs w:val="22"/>
              </w:rPr>
            </w:pPr>
            <w:r w:rsidRPr="00851F3B">
              <w:rPr>
                <w:rFonts w:asciiTheme="majorHAnsi" w:hAnsiTheme="majorHAnsi" w:cstheme="majorHAnsi"/>
                <w:sz w:val="22"/>
                <w:szCs w:val="22"/>
              </w:rPr>
              <w:t>235</w:t>
            </w:r>
          </w:p>
        </w:tc>
      </w:tr>
      <w:tr w:rsidR="000A550F" w:rsidRPr="00851F3B" w:rsidTr="002D112E">
        <w:tc>
          <w:tcPr>
            <w:tcW w:w="1133"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344" w:type="dxa"/>
            <w:vAlign w:val="center"/>
          </w:tcPr>
          <w:p w:rsidR="000A550F" w:rsidRPr="00851F3B" w:rsidRDefault="00402EF3" w:rsidP="002D112E">
            <w:pPr>
              <w:rPr>
                <w:rFonts w:asciiTheme="majorHAnsi" w:hAnsiTheme="majorHAnsi" w:cstheme="majorHAnsi"/>
                <w:b/>
                <w:sz w:val="22"/>
                <w:szCs w:val="22"/>
              </w:rPr>
            </w:pPr>
            <w:r w:rsidRPr="00851F3B">
              <w:rPr>
                <w:rFonts w:asciiTheme="majorHAnsi" w:hAnsiTheme="majorHAnsi" w:cstheme="majorHAnsi"/>
                <w:b/>
                <w:sz w:val="22"/>
                <w:szCs w:val="22"/>
              </w:rPr>
              <w:t>Servicios</w:t>
            </w:r>
          </w:p>
        </w:tc>
        <w:tc>
          <w:tcPr>
            <w:tcW w:w="2857" w:type="dxa"/>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51 Hasta 100</w:t>
            </w:r>
          </w:p>
        </w:tc>
        <w:tc>
          <w:tcPr>
            <w:tcW w:w="2814"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553"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r>
      <w:tr w:rsidR="000A550F" w:rsidRPr="00851F3B" w:rsidTr="002D112E">
        <w:tc>
          <w:tcPr>
            <w:tcW w:w="1133"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344" w:type="dxa"/>
            <w:vAlign w:val="center"/>
          </w:tcPr>
          <w:p w:rsidR="000A550F" w:rsidRPr="00851F3B" w:rsidRDefault="00402EF3" w:rsidP="002D112E">
            <w:pPr>
              <w:rPr>
                <w:rFonts w:asciiTheme="majorHAnsi" w:hAnsiTheme="majorHAnsi" w:cstheme="majorHAnsi"/>
                <w:b/>
                <w:sz w:val="22"/>
                <w:szCs w:val="22"/>
              </w:rPr>
            </w:pPr>
            <w:r w:rsidRPr="00851F3B">
              <w:rPr>
                <w:rFonts w:asciiTheme="majorHAnsi" w:hAnsiTheme="majorHAnsi" w:cstheme="majorHAnsi"/>
                <w:b/>
                <w:sz w:val="22"/>
                <w:szCs w:val="22"/>
              </w:rPr>
              <w:t>Industria</w:t>
            </w:r>
          </w:p>
        </w:tc>
        <w:tc>
          <w:tcPr>
            <w:tcW w:w="2857" w:type="dxa"/>
            <w:vAlign w:val="center"/>
          </w:tcPr>
          <w:p w:rsidR="000A550F" w:rsidRPr="00851F3B" w:rsidRDefault="000A550F" w:rsidP="002D112E">
            <w:pPr>
              <w:rPr>
                <w:rFonts w:asciiTheme="majorHAnsi" w:hAnsiTheme="majorHAnsi" w:cstheme="majorHAnsi"/>
                <w:sz w:val="22"/>
                <w:szCs w:val="22"/>
              </w:rPr>
            </w:pPr>
            <w:r w:rsidRPr="00851F3B">
              <w:rPr>
                <w:rFonts w:asciiTheme="majorHAnsi" w:hAnsiTheme="majorHAnsi" w:cstheme="majorHAnsi"/>
                <w:sz w:val="22"/>
                <w:szCs w:val="22"/>
              </w:rPr>
              <w:t>Desde 51 Hasta 250</w:t>
            </w:r>
          </w:p>
        </w:tc>
        <w:tc>
          <w:tcPr>
            <w:tcW w:w="2814" w:type="dxa"/>
            <w:vMerge/>
            <w:vAlign w:val="center"/>
          </w:tcPr>
          <w:p w:rsidR="000A550F" w:rsidRPr="00851F3B" w:rsidRDefault="000A550F" w:rsidP="002D112E">
            <w:pPr>
              <w:pBdr>
                <w:top w:val="nil"/>
                <w:left w:val="nil"/>
                <w:bottom w:val="nil"/>
                <w:right w:val="nil"/>
                <w:between w:val="nil"/>
              </w:pBdr>
              <w:spacing w:line="276" w:lineRule="auto"/>
              <w:rPr>
                <w:rFonts w:asciiTheme="majorHAnsi" w:hAnsiTheme="majorHAnsi" w:cstheme="majorHAnsi"/>
                <w:sz w:val="22"/>
                <w:szCs w:val="22"/>
              </w:rPr>
            </w:pPr>
          </w:p>
        </w:tc>
        <w:tc>
          <w:tcPr>
            <w:tcW w:w="1553" w:type="dxa"/>
            <w:vAlign w:val="center"/>
          </w:tcPr>
          <w:p w:rsidR="000A550F" w:rsidRPr="00851F3B" w:rsidRDefault="000A550F" w:rsidP="002D112E">
            <w:pPr>
              <w:jc w:val="center"/>
              <w:rPr>
                <w:rFonts w:asciiTheme="majorHAnsi" w:hAnsiTheme="majorHAnsi" w:cstheme="majorHAnsi"/>
                <w:sz w:val="22"/>
                <w:szCs w:val="22"/>
              </w:rPr>
            </w:pPr>
            <w:r w:rsidRPr="00851F3B">
              <w:rPr>
                <w:rFonts w:asciiTheme="majorHAnsi" w:hAnsiTheme="majorHAnsi" w:cstheme="majorHAnsi"/>
                <w:sz w:val="22"/>
                <w:szCs w:val="22"/>
              </w:rPr>
              <w:t>250</w:t>
            </w:r>
          </w:p>
        </w:tc>
      </w:tr>
      <w:tr w:rsidR="000A550F" w:rsidRPr="00851F3B" w:rsidTr="002D112E">
        <w:trPr>
          <w:trHeight w:val="120"/>
        </w:trPr>
        <w:tc>
          <w:tcPr>
            <w:tcW w:w="9701" w:type="dxa"/>
            <w:gridSpan w:val="5"/>
            <w:vAlign w:val="center"/>
          </w:tcPr>
          <w:p w:rsidR="000A550F" w:rsidRPr="00851F3B" w:rsidRDefault="000A550F" w:rsidP="002D112E">
            <w:pPr>
              <w:jc w:val="center"/>
              <w:rPr>
                <w:rFonts w:asciiTheme="majorHAnsi" w:hAnsiTheme="majorHAnsi" w:cstheme="majorHAnsi"/>
                <w:b/>
                <w:sz w:val="22"/>
                <w:szCs w:val="22"/>
              </w:rPr>
            </w:pPr>
            <w:r w:rsidRPr="00851F3B">
              <w:rPr>
                <w:rFonts w:asciiTheme="majorHAnsi" w:hAnsiTheme="majorHAnsi" w:cstheme="majorHAnsi"/>
                <w:b/>
                <w:sz w:val="22"/>
                <w:szCs w:val="22"/>
              </w:rPr>
              <w:t>*Tope Máximo Combinado = (Trabajadores) X 10% + (Ventas Anuales) X 90%</w:t>
            </w:r>
          </w:p>
        </w:tc>
      </w:tr>
    </w:tbl>
    <w:p w:rsidR="000A550F" w:rsidRPr="00851F3B" w:rsidRDefault="000A550F" w:rsidP="000A550F">
      <w:pPr>
        <w:jc w:val="both"/>
        <w:rPr>
          <w:rFonts w:ascii="Calibri" w:eastAsia="Calibri" w:hAnsi="Calibri" w:cs="Calibri"/>
          <w:sz w:val="22"/>
          <w:szCs w:val="22"/>
        </w:rPr>
      </w:pPr>
    </w:p>
    <w:p w:rsidR="00310DB0" w:rsidRPr="00851F3B" w:rsidRDefault="00310DB0">
      <w:pPr>
        <w:jc w:val="both"/>
        <w:rPr>
          <w:rFonts w:ascii="Calibri" w:eastAsia="Calibri" w:hAnsi="Calibri" w:cs="Calibri"/>
          <w:sz w:val="22"/>
          <w:szCs w:val="22"/>
        </w:rPr>
      </w:pPr>
    </w:p>
    <w:p w:rsidR="00985585" w:rsidRPr="00851F3B" w:rsidRDefault="001A23FB" w:rsidP="001A23FB">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MUESTRAS FÍSICAS.</w:t>
      </w:r>
      <w:r w:rsidR="000A550F" w:rsidRPr="00851F3B">
        <w:rPr>
          <w:rFonts w:ascii="Calibri" w:eastAsia="Calibri" w:hAnsi="Calibri" w:cs="Calibri"/>
          <w:b/>
          <w:sz w:val="22"/>
          <w:szCs w:val="22"/>
        </w:rPr>
        <w:t xml:space="preserve"> – NO APLICA</w:t>
      </w:r>
    </w:p>
    <w:p w:rsidR="001A23FB" w:rsidRPr="00851F3B" w:rsidRDefault="001A23FB" w:rsidP="001A23FB">
      <w:pPr>
        <w:jc w:val="both"/>
        <w:rPr>
          <w:rFonts w:ascii="Calibri" w:eastAsia="Calibri" w:hAnsi="Calibri" w:cs="Calibri"/>
          <w:sz w:val="22"/>
          <w:szCs w:val="22"/>
        </w:rPr>
      </w:pPr>
    </w:p>
    <w:p w:rsidR="00E91AAF" w:rsidRPr="00851F3B" w:rsidRDefault="00E430FB" w:rsidP="001A23FB">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PRESENTACIÓN Y APERTURA DE PROPUESTAS.</w:t>
      </w:r>
    </w:p>
    <w:p w:rsidR="001A23FB" w:rsidRPr="00851F3B" w:rsidRDefault="001A23FB" w:rsidP="001A23FB">
      <w:pPr>
        <w:pStyle w:val="Prrafodelista"/>
        <w:jc w:val="both"/>
        <w:rPr>
          <w:rFonts w:ascii="Calibri" w:eastAsia="Calibri" w:hAnsi="Calibri" w:cs="Calibri"/>
          <w:b/>
          <w:sz w:val="22"/>
          <w:szCs w:val="22"/>
        </w:rPr>
      </w:pPr>
    </w:p>
    <w:p w:rsidR="00784EEF" w:rsidRPr="00851F3B" w:rsidRDefault="00784EEF" w:rsidP="00784EEF">
      <w:pPr>
        <w:pStyle w:val="Prrafodelista"/>
        <w:jc w:val="both"/>
        <w:rPr>
          <w:rFonts w:ascii="Calibri" w:eastAsia="Calibri" w:hAnsi="Calibri" w:cs="Calibri"/>
          <w:b/>
          <w:sz w:val="22"/>
          <w:szCs w:val="22"/>
        </w:rPr>
      </w:pPr>
      <w:r w:rsidRPr="00851F3B">
        <w:rPr>
          <w:rFonts w:ascii="Calibri" w:eastAsia="Calibri" w:hAnsi="Calibri" w:cs="Calibri"/>
          <w:b/>
          <w:sz w:val="22"/>
          <w:szCs w:val="22"/>
        </w:rPr>
        <w:t>9.1 Presentación y apertura de las propuestas técnicas y económicas.</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b/>
          <w:sz w:val="22"/>
          <w:szCs w:val="22"/>
        </w:rPr>
        <w:t xml:space="preserve">Con concurrencia del “COMITÉ”. </w:t>
      </w:r>
      <w:r w:rsidRPr="00851F3B">
        <w:rPr>
          <w:rFonts w:ascii="Calibri" w:eastAsia="Calibri" w:hAnsi="Calibri" w:cs="Calibri"/>
          <w:sz w:val="22"/>
          <w:szCs w:val="22"/>
        </w:rPr>
        <w:t xml:space="preserve">Este acto se llevará a cabo </w:t>
      </w:r>
      <w:r w:rsidRPr="00851F3B">
        <w:rPr>
          <w:rFonts w:ascii="Calibri" w:eastAsia="Calibri" w:hAnsi="Calibri" w:cs="Calibri"/>
          <w:b/>
          <w:sz w:val="22"/>
          <w:szCs w:val="22"/>
        </w:rPr>
        <w:t>a partir de</w:t>
      </w:r>
      <w:r w:rsidRPr="00851F3B">
        <w:rPr>
          <w:rFonts w:ascii="Calibri" w:eastAsia="Calibri" w:hAnsi="Calibri" w:cs="Calibri"/>
          <w:sz w:val="22"/>
          <w:szCs w:val="22"/>
        </w:rPr>
        <w:t xml:space="preserve"> </w:t>
      </w:r>
      <w:r w:rsidRPr="00851F3B">
        <w:rPr>
          <w:rFonts w:ascii="Calibri" w:eastAsia="Calibri" w:hAnsi="Calibri" w:cs="Calibri"/>
          <w:b/>
          <w:sz w:val="22"/>
          <w:szCs w:val="22"/>
        </w:rPr>
        <w:t xml:space="preserve">las 12:00 </w:t>
      </w:r>
      <w:r w:rsidR="00EC6E7D" w:rsidRPr="00851F3B">
        <w:rPr>
          <w:rFonts w:ascii="Calibri" w:eastAsia="Calibri" w:hAnsi="Calibri" w:cs="Calibri"/>
          <w:b/>
          <w:sz w:val="22"/>
          <w:szCs w:val="22"/>
        </w:rPr>
        <w:t xml:space="preserve">doce </w:t>
      </w:r>
      <w:r w:rsidRPr="00851F3B">
        <w:rPr>
          <w:rFonts w:ascii="Calibri" w:eastAsia="Calibri" w:hAnsi="Calibri" w:cs="Calibri"/>
          <w:b/>
          <w:sz w:val="22"/>
          <w:szCs w:val="22"/>
        </w:rPr>
        <w:t xml:space="preserve">horas del día </w:t>
      </w:r>
      <w:r w:rsidR="004E240C" w:rsidRPr="00851F3B">
        <w:rPr>
          <w:rFonts w:ascii="Calibri" w:eastAsia="Calibri" w:hAnsi="Calibri" w:cs="Calibri"/>
          <w:b/>
          <w:sz w:val="22"/>
          <w:szCs w:val="22"/>
        </w:rPr>
        <w:t>08 de Abril</w:t>
      </w:r>
      <w:r w:rsidR="00ED6EC9" w:rsidRPr="00851F3B">
        <w:rPr>
          <w:rFonts w:ascii="Calibri" w:eastAsia="Calibri" w:hAnsi="Calibri" w:cs="Calibri"/>
          <w:b/>
          <w:sz w:val="22"/>
          <w:szCs w:val="22"/>
        </w:rPr>
        <w:t xml:space="preserve"> </w:t>
      </w:r>
      <w:r w:rsidRPr="00851F3B">
        <w:rPr>
          <w:rFonts w:ascii="Calibri" w:eastAsia="Calibri" w:hAnsi="Calibri" w:cs="Calibri"/>
          <w:b/>
          <w:sz w:val="22"/>
          <w:szCs w:val="22"/>
        </w:rPr>
        <w:t>del presente</w:t>
      </w:r>
      <w:r w:rsidRPr="00851F3B">
        <w:rPr>
          <w:rFonts w:ascii="Calibri" w:eastAsia="Calibri" w:hAnsi="Calibri" w:cs="Calibri"/>
          <w:sz w:val="22"/>
          <w:szCs w:val="22"/>
        </w:rPr>
        <w:t>, en la sala de Juntas de Dirección General (oficinas generales del CODE), con domicilio en prolongación avenida Alcalde No. 1360, colonia Miraflores, en esta ciudad.</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que concurran al acto, deberán firmar de manera obligatoria, un registro para dejar constancia de su asistencia y poder presentar propuesta, el cual iniciará en punto de las </w:t>
      </w:r>
      <w:r w:rsidRPr="00851F3B">
        <w:rPr>
          <w:rFonts w:ascii="Calibri" w:eastAsia="Calibri" w:hAnsi="Calibri" w:cs="Calibri"/>
          <w:b/>
          <w:sz w:val="22"/>
          <w:szCs w:val="22"/>
        </w:rPr>
        <w:t xml:space="preserve">11:30 </w:t>
      </w:r>
      <w:r w:rsidR="00CB2F7F" w:rsidRPr="00851F3B">
        <w:rPr>
          <w:rFonts w:ascii="Calibri" w:eastAsia="Calibri" w:hAnsi="Calibri" w:cs="Calibri"/>
          <w:b/>
          <w:sz w:val="22"/>
          <w:szCs w:val="22"/>
        </w:rPr>
        <w:t>once horas con treinta minutos</w:t>
      </w:r>
      <w:r w:rsidRPr="00851F3B">
        <w:rPr>
          <w:rFonts w:ascii="Calibri" w:eastAsia="Calibri" w:hAnsi="Calibri" w:cs="Calibri"/>
          <w:b/>
          <w:sz w:val="22"/>
          <w:szCs w:val="22"/>
        </w:rPr>
        <w:t xml:space="preserve"> </w:t>
      </w:r>
      <w:r w:rsidRPr="00851F3B">
        <w:rPr>
          <w:rFonts w:ascii="Calibri" w:eastAsia="Calibri" w:hAnsi="Calibri" w:cs="Calibri"/>
          <w:sz w:val="22"/>
          <w:szCs w:val="22"/>
        </w:rPr>
        <w:t>y cerrará a las</w:t>
      </w:r>
      <w:r w:rsidRPr="00851F3B">
        <w:rPr>
          <w:rFonts w:ascii="Calibri" w:eastAsia="Calibri" w:hAnsi="Calibri" w:cs="Calibri"/>
          <w:b/>
          <w:sz w:val="22"/>
          <w:szCs w:val="22"/>
        </w:rPr>
        <w:t xml:space="preserve"> </w:t>
      </w:r>
      <w:r w:rsidR="0063426F" w:rsidRPr="00851F3B">
        <w:rPr>
          <w:rFonts w:ascii="Calibri" w:eastAsia="Calibri" w:hAnsi="Calibri" w:cs="Calibri"/>
          <w:b/>
          <w:sz w:val="22"/>
          <w:szCs w:val="22"/>
        </w:rPr>
        <w:t>12:00</w:t>
      </w:r>
      <w:r w:rsidR="00CB2F7F" w:rsidRPr="00851F3B">
        <w:rPr>
          <w:rFonts w:ascii="Calibri" w:eastAsia="Calibri" w:hAnsi="Calibri" w:cs="Calibri"/>
          <w:b/>
          <w:sz w:val="22"/>
          <w:szCs w:val="22"/>
        </w:rPr>
        <w:t xml:space="preserve"> </w:t>
      </w:r>
      <w:r w:rsidR="0063426F" w:rsidRPr="00851F3B">
        <w:rPr>
          <w:rFonts w:ascii="Calibri" w:eastAsia="Calibri" w:hAnsi="Calibri" w:cs="Calibri"/>
          <w:b/>
          <w:sz w:val="22"/>
          <w:szCs w:val="22"/>
        </w:rPr>
        <w:t>do</w:t>
      </w:r>
      <w:r w:rsidR="00CB2F7F" w:rsidRPr="00851F3B">
        <w:rPr>
          <w:rFonts w:ascii="Calibri" w:eastAsia="Calibri" w:hAnsi="Calibri" w:cs="Calibri"/>
          <w:b/>
          <w:sz w:val="22"/>
          <w:szCs w:val="22"/>
        </w:rPr>
        <w:t xml:space="preserve">ce horas </w:t>
      </w:r>
      <w:r w:rsidRPr="00851F3B">
        <w:rPr>
          <w:rFonts w:ascii="Calibri" w:eastAsia="Calibri" w:hAnsi="Calibri" w:cs="Calibri"/>
          <w:sz w:val="22"/>
          <w:szCs w:val="22"/>
        </w:rPr>
        <w:t xml:space="preserve">del día de la presentación y apertura de propuestas y en el cual </w:t>
      </w:r>
      <w:r w:rsidRPr="00851F3B">
        <w:rPr>
          <w:rFonts w:ascii="Calibri" w:eastAsia="Calibri" w:hAnsi="Calibri" w:cs="Calibri"/>
          <w:b/>
          <w:sz w:val="22"/>
          <w:szCs w:val="22"/>
        </w:rPr>
        <w:t>deberán anotar su nombre completo, número de su Identificación Oficial vigente, Razón Social de la empresa y hora de registro.</w:t>
      </w:r>
      <w:r w:rsidRPr="00851F3B">
        <w:rPr>
          <w:rFonts w:ascii="Calibri" w:eastAsia="Calibri" w:hAnsi="Calibri" w:cs="Calibri"/>
          <w:sz w:val="22"/>
          <w:szCs w:val="22"/>
        </w:rPr>
        <w:t xml:space="preserve">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que concurran al acto, deberán entregar con firma autógrafa el </w:t>
      </w:r>
      <w:r w:rsidRPr="00851F3B">
        <w:rPr>
          <w:rFonts w:ascii="Calibri" w:eastAsia="Calibri" w:hAnsi="Calibri" w:cs="Calibri"/>
          <w:b/>
          <w:sz w:val="22"/>
          <w:szCs w:val="22"/>
        </w:rPr>
        <w:t>“Manifiesto de Personalidad”</w:t>
      </w:r>
      <w:r w:rsidRPr="00851F3B">
        <w:rPr>
          <w:rFonts w:ascii="Calibri" w:eastAsia="Calibri" w:hAnsi="Calibri" w:cs="Calibri"/>
          <w:sz w:val="22"/>
          <w:szCs w:val="22"/>
        </w:rPr>
        <w:t xml:space="preserve"> anexo a estas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w:t>
      </w:r>
      <w:r w:rsidRPr="00851F3B">
        <w:rPr>
          <w:rFonts w:ascii="Calibri" w:eastAsia="Calibri" w:hAnsi="Calibri" w:cs="Calibri"/>
          <w:b/>
          <w:sz w:val="22"/>
          <w:szCs w:val="22"/>
        </w:rPr>
        <w:t>junto a</w:t>
      </w:r>
      <w:r w:rsidRPr="00851F3B">
        <w:rPr>
          <w:rFonts w:ascii="Calibri" w:eastAsia="Calibri" w:hAnsi="Calibri" w:cs="Calibri"/>
          <w:sz w:val="22"/>
          <w:szCs w:val="22"/>
        </w:rPr>
        <w:t xml:space="preserve"> </w:t>
      </w:r>
      <w:r w:rsidRPr="00851F3B">
        <w:rPr>
          <w:rFonts w:ascii="Calibri" w:eastAsia="Calibri" w:hAnsi="Calibri" w:cs="Calibri"/>
          <w:b/>
          <w:sz w:val="22"/>
          <w:szCs w:val="22"/>
        </w:rPr>
        <w:t>una copia de su Identificación Oficial Vigente</w:t>
      </w:r>
      <w:r w:rsidRPr="00851F3B">
        <w:rPr>
          <w:rFonts w:ascii="Calibri" w:eastAsia="Calibri" w:hAnsi="Calibri" w:cs="Calibri"/>
          <w:sz w:val="22"/>
          <w:szCs w:val="22"/>
        </w:rPr>
        <w:t xml:space="preserve">. El incumplimiento será causal para no </w:t>
      </w:r>
      <w:proofErr w:type="spellStart"/>
      <w:r w:rsidRPr="00851F3B">
        <w:rPr>
          <w:rFonts w:ascii="Calibri" w:eastAsia="Calibri" w:hAnsi="Calibri" w:cs="Calibri"/>
          <w:sz w:val="22"/>
          <w:szCs w:val="22"/>
        </w:rPr>
        <w:t>recepcionar</w:t>
      </w:r>
      <w:proofErr w:type="spellEnd"/>
      <w:r w:rsidRPr="00851F3B">
        <w:rPr>
          <w:rFonts w:ascii="Calibri" w:eastAsia="Calibri" w:hAnsi="Calibri" w:cs="Calibri"/>
          <w:sz w:val="22"/>
          <w:szCs w:val="22"/>
        </w:rPr>
        <w:t xml:space="preserve"> el sobre de la propuesta.</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Cualquier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que no se haya registrado en tiempo y forma, será causal suficiente para que no le sea </w:t>
      </w:r>
      <w:proofErr w:type="spellStart"/>
      <w:r w:rsidRPr="00851F3B">
        <w:rPr>
          <w:rFonts w:ascii="Calibri" w:eastAsia="Calibri" w:hAnsi="Calibri" w:cs="Calibri"/>
          <w:sz w:val="22"/>
          <w:szCs w:val="22"/>
        </w:rPr>
        <w:t>recepcionada</w:t>
      </w:r>
      <w:proofErr w:type="spellEnd"/>
      <w:r w:rsidRPr="00851F3B">
        <w:rPr>
          <w:rFonts w:ascii="Calibri" w:eastAsia="Calibri" w:hAnsi="Calibri" w:cs="Calibri"/>
          <w:sz w:val="22"/>
          <w:szCs w:val="22"/>
        </w:rPr>
        <w:t xml:space="preserve"> su propuesta.</w:t>
      </w:r>
    </w:p>
    <w:p w:rsidR="00784EEF" w:rsidRPr="00851F3B" w:rsidRDefault="00784EEF" w:rsidP="00784EEF">
      <w:pPr>
        <w:jc w:val="both"/>
        <w:rPr>
          <w:rFonts w:ascii="Calibri" w:eastAsia="Calibri" w:hAnsi="Calibri" w:cs="Calibri"/>
          <w:sz w:val="22"/>
          <w:szCs w:val="22"/>
        </w:rPr>
      </w:pPr>
    </w:p>
    <w:p w:rsidR="00851F3B" w:rsidRPr="00194D3C" w:rsidRDefault="00851F3B" w:rsidP="00851F3B">
      <w:pPr>
        <w:jc w:val="both"/>
        <w:rPr>
          <w:rFonts w:ascii="Calibri" w:eastAsia="Calibri" w:hAnsi="Calibri" w:cs="Calibri"/>
          <w:b/>
          <w:sz w:val="22"/>
          <w:szCs w:val="22"/>
        </w:rPr>
      </w:pPr>
      <w:r w:rsidRPr="00194D3C">
        <w:rPr>
          <w:rFonts w:ascii="Calibri" w:eastAsia="Calibri" w:hAnsi="Calibri" w:cs="Calibri"/>
          <w:b/>
          <w:sz w:val="22"/>
          <w:szCs w:val="22"/>
        </w:rPr>
        <w:lastRenderedPageBreak/>
        <w:t xml:space="preserve">EL SOBRE DE LA PROPUESTA TÉCNICA y ECONÓMICA deberá contener lo siguiente: </w:t>
      </w:r>
    </w:p>
    <w:p w:rsidR="00851F3B" w:rsidRPr="00194D3C" w:rsidRDefault="00851F3B" w:rsidP="00851F3B">
      <w:pPr>
        <w:jc w:val="both"/>
        <w:rPr>
          <w:rFonts w:ascii="Calibri" w:eastAsia="Calibri" w:hAnsi="Calibri" w:cs="Calibri"/>
          <w:b/>
          <w:sz w:val="22"/>
          <w:szCs w:val="22"/>
        </w:rPr>
      </w:pP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2 </w:t>
      </w:r>
      <w:r w:rsidRPr="00194D3C">
        <w:rPr>
          <w:rFonts w:ascii="Calibri" w:eastAsia="Calibri" w:hAnsi="Calibri" w:cs="Calibri"/>
          <w:sz w:val="22"/>
          <w:szCs w:val="22"/>
        </w:rPr>
        <w:t>(Propuesta Técnica) más documentos solicitados en el anexo 1.</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3 </w:t>
      </w:r>
      <w:r w:rsidRPr="00194D3C">
        <w:rPr>
          <w:rFonts w:ascii="Calibri" w:eastAsia="Calibri" w:hAnsi="Calibri" w:cs="Calibri"/>
          <w:sz w:val="22"/>
          <w:szCs w:val="22"/>
        </w:rPr>
        <w:t>(Propuesta Económica).</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Anexo 4</w:t>
      </w:r>
      <w:r w:rsidRPr="00194D3C">
        <w:rPr>
          <w:rFonts w:ascii="Calibri" w:eastAsia="Calibri" w:hAnsi="Calibri" w:cs="Calibri"/>
          <w:sz w:val="22"/>
          <w:szCs w:val="22"/>
        </w:rPr>
        <w:t xml:space="preserve"> (Carta de Proposición).</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5 </w:t>
      </w:r>
      <w:r w:rsidRPr="00194D3C">
        <w:rPr>
          <w:rFonts w:ascii="Calibri" w:eastAsia="Calibri" w:hAnsi="Calibri" w:cs="Calibri"/>
          <w:sz w:val="22"/>
          <w:szCs w:val="22"/>
        </w:rPr>
        <w:t xml:space="preserve">(Acreditación) y documentos que lo acredite. </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6 </w:t>
      </w:r>
      <w:r w:rsidRPr="00194D3C">
        <w:rPr>
          <w:rFonts w:ascii="Calibri" w:eastAsia="Calibri" w:hAnsi="Calibri" w:cs="Calibri"/>
          <w:sz w:val="22"/>
          <w:szCs w:val="22"/>
        </w:rPr>
        <w:t>(Declaración de Integridad y NO COLUSIÓN de Proveedores).</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7 </w:t>
      </w:r>
      <w:r w:rsidRPr="00194D3C">
        <w:rPr>
          <w:rFonts w:ascii="Calibri" w:eastAsia="Calibri" w:hAnsi="Calibri" w:cs="Calibri"/>
          <w:sz w:val="22"/>
          <w:szCs w:val="22"/>
        </w:rPr>
        <w:t xml:space="preserve">(Declaración de Aportación cinco al millar para el fondo impulso Jalisco). </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8 </w:t>
      </w:r>
      <w:r w:rsidRPr="00194D3C">
        <w:rPr>
          <w:rFonts w:ascii="Calibri" w:eastAsia="Calibri" w:hAnsi="Calibri" w:cs="Calibri"/>
          <w:sz w:val="22"/>
          <w:szCs w:val="22"/>
        </w:rPr>
        <w:t>(</w:t>
      </w:r>
      <w:r w:rsidRPr="00194D3C">
        <w:rPr>
          <w:rFonts w:ascii="Calibri" w:eastAsia="Calibri" w:hAnsi="Calibri" w:cs="Calibri"/>
          <w:b/>
          <w:sz w:val="22"/>
          <w:szCs w:val="22"/>
        </w:rPr>
        <w:t>Manifiesto de</w:t>
      </w:r>
      <w:r w:rsidRPr="00194D3C">
        <w:rPr>
          <w:rFonts w:ascii="Calibri" w:eastAsia="Calibri" w:hAnsi="Calibri" w:cs="Calibri"/>
          <w:sz w:val="22"/>
          <w:szCs w:val="22"/>
        </w:rPr>
        <w:t xml:space="preserve"> </w:t>
      </w:r>
      <w:r w:rsidRPr="00194D3C">
        <w:rPr>
          <w:rFonts w:ascii="Calibri" w:eastAsia="Calibri" w:hAnsi="Calibri" w:cs="Calibri"/>
          <w:b/>
          <w:sz w:val="22"/>
          <w:szCs w:val="22"/>
        </w:rPr>
        <w:t>Opinión Positiva de Cumplimiento de Obligaciones Fiscales y Constancia impresa)</w:t>
      </w:r>
      <w:r w:rsidRPr="00194D3C">
        <w:rPr>
          <w:rFonts w:ascii="Calibri" w:eastAsia="Calibri" w:hAnsi="Calibri" w:cs="Calibri"/>
          <w:sz w:val="22"/>
          <w:szCs w:val="22"/>
        </w:rPr>
        <w:t xml:space="preserve">. De acuerdo al numeral 25 de las presentes </w:t>
      </w:r>
      <w:r w:rsidRPr="00194D3C">
        <w:rPr>
          <w:rFonts w:ascii="Calibri" w:eastAsia="Calibri" w:hAnsi="Calibri" w:cs="Calibri"/>
          <w:b/>
          <w:sz w:val="22"/>
          <w:szCs w:val="22"/>
        </w:rPr>
        <w:t>“BASES”.</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9 </w:t>
      </w:r>
      <w:r w:rsidRPr="00194D3C">
        <w:rPr>
          <w:rFonts w:ascii="Calibri" w:eastAsia="Calibri" w:hAnsi="Calibri" w:cs="Calibri"/>
          <w:sz w:val="22"/>
          <w:szCs w:val="22"/>
        </w:rPr>
        <w:t>(</w:t>
      </w:r>
      <w:r w:rsidRPr="00194D3C">
        <w:rPr>
          <w:rFonts w:ascii="Calibri" w:eastAsia="Calibri" w:hAnsi="Calibri" w:cs="Calibri"/>
          <w:b/>
          <w:sz w:val="22"/>
          <w:szCs w:val="22"/>
        </w:rPr>
        <w:t>Manifiesto de</w:t>
      </w:r>
      <w:r w:rsidRPr="00194D3C">
        <w:rPr>
          <w:rFonts w:ascii="Calibri" w:eastAsia="Calibri" w:hAnsi="Calibri" w:cs="Calibri"/>
          <w:sz w:val="22"/>
          <w:szCs w:val="22"/>
        </w:rPr>
        <w:t xml:space="preserve"> </w:t>
      </w:r>
      <w:r w:rsidRPr="00194D3C">
        <w:rPr>
          <w:rFonts w:ascii="Calibri" w:eastAsia="Calibri" w:hAnsi="Calibri" w:cs="Calibri"/>
          <w:b/>
          <w:sz w:val="22"/>
          <w:szCs w:val="22"/>
        </w:rPr>
        <w:t xml:space="preserve">Opinión de Cumplimiento y acuse de Obligaciones en Materia de Seguridad Social y/o Constancia). </w:t>
      </w:r>
      <w:r w:rsidRPr="00194D3C">
        <w:rPr>
          <w:rFonts w:ascii="Calibri" w:eastAsia="Calibri" w:hAnsi="Calibri" w:cs="Calibri"/>
          <w:sz w:val="22"/>
          <w:szCs w:val="22"/>
        </w:rPr>
        <w:t xml:space="preserve">De acuerdo al numeral 26 de las presentes </w:t>
      </w:r>
      <w:r w:rsidRPr="00194D3C">
        <w:rPr>
          <w:rFonts w:ascii="Calibri" w:eastAsia="Calibri" w:hAnsi="Calibri" w:cs="Calibri"/>
          <w:b/>
          <w:sz w:val="22"/>
          <w:szCs w:val="22"/>
        </w:rPr>
        <w:t>“BASES”</w:t>
      </w:r>
      <w:r w:rsidRPr="00194D3C">
        <w:rPr>
          <w:rFonts w:ascii="Calibri" w:eastAsia="Calibri" w:hAnsi="Calibri" w:cs="Calibri"/>
          <w:sz w:val="22"/>
          <w:szCs w:val="22"/>
        </w:rPr>
        <w:t>.</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10 (Manifiesto de Opinión de Cumplimiento en materia del INFONAVIT). </w:t>
      </w:r>
      <w:r w:rsidRPr="00194D3C">
        <w:rPr>
          <w:rFonts w:ascii="Calibri" w:eastAsia="Calibri" w:hAnsi="Calibri" w:cs="Calibri"/>
          <w:sz w:val="22"/>
          <w:szCs w:val="22"/>
        </w:rPr>
        <w:t xml:space="preserve"> De acuerdo al numeral 27 de las presentes </w:t>
      </w:r>
      <w:r w:rsidRPr="00194D3C">
        <w:rPr>
          <w:rFonts w:ascii="Calibri" w:eastAsia="Calibri" w:hAnsi="Calibri" w:cs="Calibri"/>
          <w:b/>
          <w:sz w:val="22"/>
          <w:szCs w:val="22"/>
        </w:rPr>
        <w:t>“BASES”.</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11 </w:t>
      </w:r>
      <w:r w:rsidRPr="00194D3C">
        <w:rPr>
          <w:rFonts w:ascii="Calibri" w:eastAsia="Calibri" w:hAnsi="Calibri" w:cs="Calibri"/>
          <w:sz w:val="22"/>
          <w:szCs w:val="22"/>
        </w:rPr>
        <w:t>(Identificación Oficial Vigente).</w:t>
      </w:r>
      <w:r w:rsidRPr="00194D3C">
        <w:rPr>
          <w:rFonts w:ascii="Calibri" w:eastAsia="Calibri" w:hAnsi="Calibri" w:cs="Calibri"/>
          <w:b/>
          <w:sz w:val="22"/>
          <w:szCs w:val="22"/>
        </w:rPr>
        <w:t xml:space="preserve"> </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12 </w:t>
      </w:r>
      <w:r w:rsidRPr="00194D3C">
        <w:rPr>
          <w:rFonts w:ascii="Calibri" w:eastAsia="Calibri" w:hAnsi="Calibri" w:cs="Calibri"/>
          <w:sz w:val="22"/>
          <w:szCs w:val="22"/>
        </w:rPr>
        <w:t>(Manifestación de estar al Corriente en Obligaciones Patronales y Tributarias).</w:t>
      </w:r>
    </w:p>
    <w:p w:rsidR="00851F3B" w:rsidRPr="00194D3C" w:rsidRDefault="00851F3B" w:rsidP="00851F3B">
      <w:pPr>
        <w:numPr>
          <w:ilvl w:val="0"/>
          <w:numId w:val="10"/>
        </w:numPr>
        <w:spacing w:line="276" w:lineRule="auto"/>
        <w:ind w:hanging="360"/>
        <w:jc w:val="both"/>
        <w:rPr>
          <w:rFonts w:ascii="Calibri" w:eastAsia="Calibri" w:hAnsi="Calibri" w:cs="Calibri"/>
          <w:sz w:val="22"/>
          <w:szCs w:val="22"/>
        </w:rPr>
      </w:pPr>
      <w:r w:rsidRPr="00194D3C">
        <w:rPr>
          <w:rFonts w:ascii="Calibri" w:eastAsia="Calibri" w:hAnsi="Calibri" w:cs="Calibri"/>
          <w:b/>
          <w:sz w:val="22"/>
          <w:szCs w:val="22"/>
        </w:rPr>
        <w:t xml:space="preserve">Anexo 13 </w:t>
      </w:r>
      <w:r w:rsidRPr="00194D3C">
        <w:rPr>
          <w:rFonts w:ascii="Calibri" w:eastAsia="Calibri" w:hAnsi="Calibri" w:cs="Calibri"/>
          <w:sz w:val="22"/>
          <w:szCs w:val="22"/>
        </w:rPr>
        <w:t>(Estratificación) así como documen</w:t>
      </w:r>
      <w:r>
        <w:rPr>
          <w:rFonts w:ascii="Calibri" w:eastAsia="Calibri" w:hAnsi="Calibri" w:cs="Calibri"/>
          <w:sz w:val="22"/>
          <w:szCs w:val="22"/>
        </w:rPr>
        <w:t xml:space="preserve">tos que acrediten lo establecido en su numeral 2. </w:t>
      </w:r>
    </w:p>
    <w:p w:rsidR="00851F3B" w:rsidRPr="00194D3C" w:rsidRDefault="00851F3B" w:rsidP="00851F3B">
      <w:pPr>
        <w:numPr>
          <w:ilvl w:val="1"/>
          <w:numId w:val="10"/>
        </w:numPr>
        <w:spacing w:line="276" w:lineRule="auto"/>
        <w:jc w:val="both"/>
        <w:rPr>
          <w:rFonts w:ascii="Calibri" w:eastAsia="Calibri" w:hAnsi="Calibri" w:cs="Calibri"/>
          <w:sz w:val="22"/>
          <w:szCs w:val="22"/>
        </w:rPr>
      </w:pPr>
    </w:p>
    <w:p w:rsidR="00851F3B" w:rsidRPr="00194D3C" w:rsidRDefault="00851F3B" w:rsidP="00851F3B">
      <w:pPr>
        <w:spacing w:line="276" w:lineRule="auto"/>
        <w:jc w:val="both"/>
        <w:rPr>
          <w:rFonts w:ascii="Calibri" w:eastAsia="Calibri" w:hAnsi="Calibri" w:cs="Calibri"/>
          <w:b/>
          <w:sz w:val="22"/>
          <w:szCs w:val="22"/>
        </w:rPr>
      </w:pPr>
      <w:r w:rsidRPr="00194D3C">
        <w:rPr>
          <w:rFonts w:ascii="Calibri" w:eastAsia="Calibri" w:hAnsi="Calibri" w:cs="Calibri"/>
          <w:b/>
          <w:sz w:val="22"/>
          <w:szCs w:val="22"/>
        </w:rPr>
        <w:t xml:space="preserve">La falta de cualquiera de los anexos anteriores descritos </w:t>
      </w:r>
      <w:r>
        <w:rPr>
          <w:rFonts w:ascii="Calibri" w:eastAsia="Calibri" w:hAnsi="Calibri" w:cs="Calibri"/>
          <w:b/>
          <w:sz w:val="22"/>
          <w:szCs w:val="22"/>
        </w:rPr>
        <w:t xml:space="preserve">a excepción de los documentos que acrediten lo establecido en el numeral 2 del anexo 13, </w:t>
      </w:r>
      <w:r w:rsidRPr="00194D3C">
        <w:rPr>
          <w:rFonts w:ascii="Calibri" w:eastAsia="Calibri" w:hAnsi="Calibri" w:cs="Calibri"/>
          <w:b/>
          <w:sz w:val="22"/>
          <w:szCs w:val="22"/>
        </w:rPr>
        <w:t xml:space="preserve">será motivo de </w:t>
      </w:r>
      <w:proofErr w:type="spellStart"/>
      <w:r w:rsidRPr="00194D3C">
        <w:rPr>
          <w:rFonts w:ascii="Calibri" w:eastAsia="Calibri" w:hAnsi="Calibri" w:cs="Calibri"/>
          <w:b/>
          <w:sz w:val="22"/>
          <w:szCs w:val="22"/>
        </w:rPr>
        <w:t>desechamiento</w:t>
      </w:r>
      <w:proofErr w:type="spellEnd"/>
      <w:r w:rsidRPr="00194D3C">
        <w:rPr>
          <w:rFonts w:ascii="Calibri" w:eastAsia="Calibri" w:hAnsi="Calibri" w:cs="Calibri"/>
          <w:b/>
          <w:sz w:val="22"/>
          <w:szCs w:val="22"/>
        </w:rPr>
        <w:t xml:space="preserve"> de la “PROPUESTA” del “PARTICIPANTE”.</w:t>
      </w:r>
    </w:p>
    <w:p w:rsidR="00784EEF" w:rsidRPr="00851F3B" w:rsidRDefault="00784EEF" w:rsidP="00784EEF">
      <w:pPr>
        <w:spacing w:line="276" w:lineRule="auto"/>
        <w:jc w:val="both"/>
        <w:rPr>
          <w:rFonts w:ascii="Calibri" w:eastAsia="Calibri" w:hAnsi="Calibri" w:cs="Calibri"/>
          <w:b/>
          <w:sz w:val="22"/>
          <w:szCs w:val="22"/>
        </w:rPr>
      </w:pPr>
    </w:p>
    <w:p w:rsidR="00784EEF" w:rsidRPr="00851F3B" w:rsidRDefault="00784EEF" w:rsidP="00784EEF">
      <w:pPr>
        <w:spacing w:line="276" w:lineRule="auto"/>
        <w:jc w:val="both"/>
        <w:rPr>
          <w:rFonts w:ascii="Calibri" w:eastAsia="Calibri" w:hAnsi="Calibri" w:cs="Calibri"/>
          <w:sz w:val="22"/>
          <w:szCs w:val="22"/>
        </w:rPr>
      </w:pPr>
      <w:r w:rsidRPr="00851F3B">
        <w:rPr>
          <w:rFonts w:ascii="Calibri" w:eastAsia="Calibri" w:hAnsi="Calibri" w:cs="Calibri"/>
          <w:sz w:val="22"/>
          <w:szCs w:val="22"/>
        </w:rPr>
        <w:t>Dos o más personas podrán presentar conjuntamente una proposición sin necesidad de constituir una sociedad, o una nueva sociedad en caso de personas jurídicas; para tales efectos, en la proposición y en el “</w:t>
      </w:r>
      <w:r w:rsidRPr="00851F3B">
        <w:rPr>
          <w:rFonts w:ascii="Calibri" w:eastAsia="Calibri" w:hAnsi="Calibri" w:cs="Calibri"/>
          <w:b/>
          <w:sz w:val="22"/>
          <w:szCs w:val="22"/>
        </w:rPr>
        <w:t>CONTRATO</w:t>
      </w:r>
      <w:r w:rsidRPr="00851F3B">
        <w:rPr>
          <w:rFonts w:ascii="Calibri" w:eastAsia="Calibri" w:hAnsi="Calibri" w:cs="Calibri"/>
          <w:sz w:val="22"/>
          <w:szCs w:val="22"/>
        </w:rPr>
        <w:t>” se establecerán con precisión las obligaciones de cada una de ellas, así como la manera en que se exigiría su cumplimiento. En este supuesto la proposición deberá ser firmada por el representante común que para este acto haya sido designado por el grupo de personas; esto último en apego al artículo 64 apartado 3 de la “</w:t>
      </w:r>
      <w:r w:rsidRPr="00851F3B">
        <w:rPr>
          <w:rFonts w:ascii="Calibri" w:eastAsia="Calibri" w:hAnsi="Calibri" w:cs="Calibri"/>
          <w:b/>
          <w:sz w:val="22"/>
          <w:szCs w:val="22"/>
        </w:rPr>
        <w:t>LEY</w:t>
      </w:r>
      <w:r w:rsidRPr="00851F3B">
        <w:rPr>
          <w:rFonts w:ascii="Calibri" w:eastAsia="Calibri" w:hAnsi="Calibri" w:cs="Calibri"/>
          <w:sz w:val="22"/>
          <w:szCs w:val="22"/>
        </w:rPr>
        <w:t>” y 79 de su “</w:t>
      </w:r>
      <w:r w:rsidRPr="00851F3B">
        <w:rPr>
          <w:rFonts w:ascii="Calibri" w:eastAsia="Calibri" w:hAnsi="Calibri" w:cs="Calibri"/>
          <w:b/>
          <w:sz w:val="22"/>
          <w:szCs w:val="22"/>
        </w:rPr>
        <w:t>REGLAMENTO</w:t>
      </w:r>
      <w:r w:rsidRPr="00851F3B">
        <w:rPr>
          <w:rFonts w:ascii="Calibri" w:eastAsia="Calibri" w:hAnsi="Calibri" w:cs="Calibri"/>
          <w:sz w:val="22"/>
          <w:szCs w:val="22"/>
        </w:rPr>
        <w:t>”.</w:t>
      </w:r>
    </w:p>
    <w:p w:rsidR="00784EEF" w:rsidRPr="00851F3B" w:rsidRDefault="00784EEF" w:rsidP="00784EEF">
      <w:pPr>
        <w:spacing w:line="276" w:lineRule="auto"/>
        <w:jc w:val="both"/>
        <w:rPr>
          <w:rFonts w:ascii="Calibri" w:eastAsia="Calibri" w:hAnsi="Calibri" w:cs="Calibri"/>
          <w:sz w:val="22"/>
          <w:szCs w:val="22"/>
        </w:rPr>
      </w:pPr>
    </w:p>
    <w:p w:rsidR="00784EEF" w:rsidRPr="00851F3B" w:rsidRDefault="00784EEF" w:rsidP="00784EEF">
      <w:pPr>
        <w:spacing w:line="276" w:lineRule="auto"/>
        <w:jc w:val="both"/>
        <w:rPr>
          <w:rFonts w:ascii="Calibri" w:eastAsia="Calibri" w:hAnsi="Calibri" w:cs="Calibri"/>
          <w:sz w:val="22"/>
          <w:szCs w:val="22"/>
        </w:rPr>
      </w:pPr>
      <w:r w:rsidRPr="00851F3B">
        <w:rPr>
          <w:rFonts w:ascii="Calibri" w:eastAsia="Calibri" w:hAnsi="Calibri" w:cs="Calibri"/>
          <w:sz w:val="22"/>
          <w:szCs w:val="22"/>
        </w:rPr>
        <w:t>De conformidad con el artículo 79 del “REGLAMENTO” de la “LEY”, a la proposición conjunta deberá de adjuntarse un documento que cumpla con lo siguiente:</w:t>
      </w:r>
    </w:p>
    <w:p w:rsidR="00784EEF" w:rsidRPr="00851F3B" w:rsidRDefault="00784EEF" w:rsidP="00784EEF">
      <w:pPr>
        <w:pStyle w:val="Prrafodelista"/>
        <w:numPr>
          <w:ilvl w:val="0"/>
          <w:numId w:val="39"/>
        </w:numPr>
        <w:spacing w:line="276" w:lineRule="auto"/>
        <w:jc w:val="both"/>
        <w:rPr>
          <w:rFonts w:ascii="Calibri" w:eastAsia="Calibri" w:hAnsi="Calibri" w:cs="Calibri"/>
          <w:sz w:val="22"/>
          <w:szCs w:val="22"/>
        </w:rPr>
      </w:pPr>
      <w:r w:rsidRPr="00851F3B">
        <w:rPr>
          <w:rFonts w:ascii="Calibri" w:eastAsia="Calibri" w:hAnsi="Calibri" w:cs="Calibri"/>
          <w:sz w:val="22"/>
          <w:szCs w:val="22"/>
        </w:rPr>
        <w:t>Deberá estar firmado por la totalidad de los asociados o sus representantes legales.</w:t>
      </w:r>
    </w:p>
    <w:p w:rsidR="00784EEF" w:rsidRPr="00851F3B" w:rsidRDefault="00784EEF" w:rsidP="00784EEF">
      <w:pPr>
        <w:pStyle w:val="Prrafodelista"/>
        <w:numPr>
          <w:ilvl w:val="0"/>
          <w:numId w:val="39"/>
        </w:numPr>
        <w:spacing w:line="276" w:lineRule="auto"/>
        <w:jc w:val="both"/>
        <w:rPr>
          <w:rFonts w:ascii="Calibri" w:eastAsia="Calibri" w:hAnsi="Calibri" w:cs="Calibri"/>
          <w:sz w:val="22"/>
          <w:szCs w:val="22"/>
        </w:rPr>
      </w:pPr>
      <w:r w:rsidRPr="00851F3B">
        <w:rPr>
          <w:rFonts w:ascii="Calibri" w:eastAsia="Calibri" w:hAnsi="Calibri" w:cs="Calibri"/>
          <w:sz w:val="22"/>
          <w:szCs w:val="22"/>
        </w:rPr>
        <w:t>Deberá plasmarse claramente los compromisos que cada uno de los asociados asumirá en caso de resultar adjudicados.</w:t>
      </w:r>
    </w:p>
    <w:p w:rsidR="00784EEF" w:rsidRPr="00851F3B" w:rsidRDefault="00784EEF" w:rsidP="00784EEF">
      <w:pPr>
        <w:pStyle w:val="Prrafodelista"/>
        <w:numPr>
          <w:ilvl w:val="0"/>
          <w:numId w:val="39"/>
        </w:numPr>
        <w:spacing w:line="276" w:lineRule="auto"/>
        <w:jc w:val="both"/>
        <w:rPr>
          <w:rFonts w:ascii="Calibri" w:eastAsia="Calibri" w:hAnsi="Calibri" w:cs="Calibri"/>
          <w:sz w:val="22"/>
          <w:szCs w:val="22"/>
        </w:rPr>
      </w:pPr>
      <w:r w:rsidRPr="00851F3B">
        <w:rPr>
          <w:rFonts w:ascii="Calibri" w:eastAsia="Calibri" w:hAnsi="Calibri" w:cs="Calibri"/>
          <w:sz w:val="22"/>
          <w:szCs w:val="22"/>
        </w:rPr>
        <w:t>Deberá plasmarse expresamente que la totalidad de los asociados se constituyen en obligados solidarios entre sí.</w:t>
      </w:r>
    </w:p>
    <w:p w:rsidR="00784EEF" w:rsidRPr="00851F3B" w:rsidRDefault="00784EEF" w:rsidP="00784EEF">
      <w:pPr>
        <w:pStyle w:val="Prrafodelista"/>
        <w:numPr>
          <w:ilvl w:val="0"/>
          <w:numId w:val="39"/>
        </w:numPr>
        <w:spacing w:line="276" w:lineRule="auto"/>
        <w:jc w:val="both"/>
        <w:rPr>
          <w:rFonts w:ascii="Calibri" w:eastAsia="Calibri" w:hAnsi="Calibri" w:cs="Calibri"/>
          <w:sz w:val="22"/>
          <w:szCs w:val="22"/>
        </w:rPr>
      </w:pPr>
      <w:r w:rsidRPr="00851F3B">
        <w:rPr>
          <w:rFonts w:ascii="Calibri" w:eastAsia="Calibri" w:hAnsi="Calibri" w:cs="Calibri"/>
          <w:sz w:val="22"/>
          <w:szCs w:val="22"/>
        </w:rPr>
        <w:t>Deberá indicarse claramente a cargo de que “PARTICIPANTE” correrá la obligación de presentar la garantía, en caso de que no sea posible que se presente de manera conjunta.</w:t>
      </w:r>
    </w:p>
    <w:p w:rsidR="00784EEF" w:rsidRPr="00851F3B" w:rsidRDefault="00784EEF" w:rsidP="00784EEF">
      <w:pPr>
        <w:pStyle w:val="Prrafodelista"/>
        <w:numPr>
          <w:ilvl w:val="0"/>
          <w:numId w:val="39"/>
        </w:numPr>
        <w:spacing w:line="276" w:lineRule="auto"/>
        <w:jc w:val="both"/>
        <w:rPr>
          <w:rFonts w:ascii="Calibri" w:eastAsia="Calibri" w:hAnsi="Calibri" w:cs="Calibri"/>
          <w:sz w:val="22"/>
          <w:szCs w:val="22"/>
        </w:rPr>
      </w:pPr>
      <w:r w:rsidRPr="00851F3B">
        <w:rPr>
          <w:rFonts w:ascii="Calibri" w:eastAsia="Calibri" w:hAnsi="Calibri" w:cs="Calibri"/>
          <w:sz w:val="22"/>
          <w:szCs w:val="22"/>
        </w:rPr>
        <w:t>Deberá señalarse el representante común para efectos de las notificaciones.</w:t>
      </w:r>
    </w:p>
    <w:p w:rsidR="00784EEF" w:rsidRPr="00851F3B" w:rsidRDefault="00784EEF" w:rsidP="00784EEF">
      <w:pPr>
        <w:spacing w:line="276" w:lineRule="auto"/>
        <w:jc w:val="both"/>
        <w:rPr>
          <w:rFonts w:ascii="Calibri" w:eastAsia="Calibri" w:hAnsi="Calibri" w:cs="Calibri"/>
          <w:sz w:val="22"/>
          <w:szCs w:val="22"/>
        </w:rPr>
      </w:pPr>
    </w:p>
    <w:p w:rsidR="00784EEF" w:rsidRPr="00851F3B" w:rsidRDefault="00784EEF" w:rsidP="00784EEF">
      <w:pPr>
        <w:spacing w:line="276" w:lineRule="auto"/>
        <w:jc w:val="both"/>
        <w:rPr>
          <w:rFonts w:ascii="Calibri" w:eastAsia="Calibri" w:hAnsi="Calibri" w:cs="Calibri"/>
          <w:sz w:val="22"/>
          <w:szCs w:val="22"/>
        </w:rPr>
      </w:pPr>
      <w:r w:rsidRPr="00851F3B">
        <w:rPr>
          <w:rFonts w:ascii="Calibri" w:eastAsia="Calibri" w:hAnsi="Calibri" w:cs="Calibri"/>
          <w:sz w:val="22"/>
          <w:szCs w:val="22"/>
        </w:rPr>
        <w:t>En caso de no presentarse la documentación antes señalada no se considerará que constituye una propuesta conjunta.</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Subttulo"/>
        <w:numPr>
          <w:ilvl w:val="2"/>
          <w:numId w:val="26"/>
        </w:numPr>
        <w:jc w:val="both"/>
        <w:rPr>
          <w:rFonts w:ascii="Calibri" w:eastAsia="Calibri" w:hAnsi="Calibri" w:cs="Calibri"/>
          <w:sz w:val="22"/>
          <w:szCs w:val="22"/>
        </w:rPr>
      </w:pPr>
      <w:r w:rsidRPr="00851F3B">
        <w:rPr>
          <w:rFonts w:ascii="Calibri" w:eastAsia="Calibri" w:hAnsi="Calibri" w:cs="Calibri"/>
          <w:sz w:val="22"/>
          <w:szCs w:val="22"/>
        </w:rPr>
        <w:t>Este acto se llevará de la siguiente manera:</w:t>
      </w:r>
    </w:p>
    <w:p w:rsidR="00784EEF" w:rsidRPr="00851F3B" w:rsidRDefault="00784EEF" w:rsidP="00784EEF">
      <w:pPr>
        <w:rPr>
          <w:rFonts w:eastAsia="Calibri"/>
          <w:sz w:val="22"/>
          <w:szCs w:val="22"/>
        </w:rPr>
      </w:pP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A este acto deberá asistir el participante por sí mismo o mediante representante legal y/o apoderado de la empresa y presentar con firma autógrafa el “</w:t>
      </w:r>
      <w:r w:rsidRPr="00851F3B">
        <w:rPr>
          <w:rFonts w:ascii="Calibri" w:eastAsia="Calibri" w:hAnsi="Calibri" w:cs="Calibri"/>
          <w:b/>
          <w:sz w:val="22"/>
          <w:szCs w:val="22"/>
        </w:rPr>
        <w:t>Manifiesto de Personalidad</w:t>
      </w:r>
      <w:r w:rsidRPr="00851F3B">
        <w:rPr>
          <w:rFonts w:ascii="Calibri" w:eastAsia="Calibri" w:hAnsi="Calibri" w:cs="Calibri"/>
          <w:sz w:val="22"/>
          <w:szCs w:val="22"/>
        </w:rPr>
        <w:t xml:space="preserve">” anexo a estas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así como una copia de su </w:t>
      </w:r>
      <w:r w:rsidRPr="00851F3B">
        <w:rPr>
          <w:rFonts w:ascii="Calibri" w:eastAsia="Calibri" w:hAnsi="Calibri" w:cs="Calibri"/>
          <w:b/>
          <w:sz w:val="22"/>
          <w:szCs w:val="22"/>
        </w:rPr>
        <w:t xml:space="preserve">Identificación Oficial vigente </w:t>
      </w:r>
      <w:r w:rsidRPr="00851F3B">
        <w:rPr>
          <w:rFonts w:ascii="Calibri" w:eastAsia="Calibri" w:hAnsi="Calibri" w:cs="Calibri"/>
          <w:sz w:val="22"/>
          <w:szCs w:val="22"/>
        </w:rPr>
        <w:t xml:space="preserve">(pasaporte, credencial para votar con fotografía, cédula profesional o cartilla del servicio militar); </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 xml:space="preserve">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que concurran al acto firmarán un registro para dejar constancia de su asistencia.</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 xml:space="preserve">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registrados entregarán su propuesta en sobre cerrado; este acto se llevará en acompañamiento del Órgano Interno de Control</w:t>
      </w:r>
      <w:r w:rsidR="00A9057F" w:rsidRPr="00851F3B">
        <w:rPr>
          <w:rFonts w:ascii="Calibri" w:eastAsia="Calibri" w:hAnsi="Calibri" w:cs="Calibri"/>
          <w:sz w:val="22"/>
          <w:szCs w:val="22"/>
        </w:rPr>
        <w:t xml:space="preserve"> y/o la Contraloría del Estado</w:t>
      </w:r>
      <w:r w:rsidRPr="00851F3B">
        <w:rPr>
          <w:rFonts w:ascii="Calibri" w:eastAsia="Calibri" w:hAnsi="Calibri" w:cs="Calibri"/>
          <w:sz w:val="22"/>
          <w:szCs w:val="22"/>
        </w:rPr>
        <w:t xml:space="preserve">. </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Se procederá a la apertura del sobre con las “</w:t>
      </w:r>
      <w:r w:rsidRPr="00851F3B">
        <w:rPr>
          <w:rFonts w:ascii="Calibri" w:eastAsia="Calibri" w:hAnsi="Calibri" w:cs="Calibri"/>
          <w:b/>
          <w:sz w:val="22"/>
          <w:szCs w:val="22"/>
        </w:rPr>
        <w:t>PROPUESTAS</w:t>
      </w:r>
      <w:r w:rsidRPr="00851F3B">
        <w:rPr>
          <w:rFonts w:ascii="Calibri" w:eastAsia="Calibri" w:hAnsi="Calibri" w:cs="Calibri"/>
          <w:sz w:val="22"/>
          <w:szCs w:val="22"/>
        </w:rPr>
        <w:t>”, verificando la documentación solicitada en el numeral 9 de las presentes “</w:t>
      </w:r>
      <w:r w:rsidRPr="00851F3B">
        <w:rPr>
          <w:rFonts w:ascii="Calibri" w:eastAsia="Calibri" w:hAnsi="Calibri" w:cs="Calibri"/>
          <w:b/>
          <w:sz w:val="22"/>
          <w:szCs w:val="22"/>
        </w:rPr>
        <w:t>BASES</w:t>
      </w:r>
      <w:r w:rsidRPr="00851F3B">
        <w:rPr>
          <w:rFonts w:ascii="Calibri" w:eastAsia="Calibri" w:hAnsi="Calibri" w:cs="Calibri"/>
          <w:sz w:val="22"/>
          <w:szCs w:val="22"/>
        </w:rPr>
        <w:t>”, sin que ello implique la evaluación de su contenido;</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Un miembro del “</w:t>
      </w:r>
      <w:r w:rsidRPr="00851F3B">
        <w:rPr>
          <w:rFonts w:ascii="Calibri" w:eastAsia="Calibri" w:hAnsi="Calibri" w:cs="Calibri"/>
          <w:b/>
          <w:sz w:val="22"/>
          <w:szCs w:val="22"/>
        </w:rPr>
        <w:t>COMITÉ</w:t>
      </w:r>
      <w:r w:rsidRPr="00851F3B">
        <w:rPr>
          <w:rFonts w:ascii="Calibri" w:eastAsia="Calibri" w:hAnsi="Calibri" w:cs="Calibri"/>
          <w:sz w:val="22"/>
          <w:szCs w:val="22"/>
        </w:rPr>
        <w:t>” dará lectura al total de su oferta económica I.V.A. incluido;</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Cuando menos dos de los integrantes del “</w:t>
      </w:r>
      <w:r w:rsidRPr="00851F3B">
        <w:rPr>
          <w:rFonts w:ascii="Calibri" w:eastAsia="Calibri" w:hAnsi="Calibri" w:cs="Calibri"/>
          <w:b/>
          <w:sz w:val="22"/>
          <w:szCs w:val="22"/>
        </w:rPr>
        <w:t>COMITÉ</w:t>
      </w:r>
      <w:r w:rsidRPr="00851F3B">
        <w:rPr>
          <w:rFonts w:ascii="Calibri" w:eastAsia="Calibri" w:hAnsi="Calibri" w:cs="Calibri"/>
          <w:sz w:val="22"/>
          <w:szCs w:val="22"/>
        </w:rPr>
        <w:t>” asistentes y cuando menos uno de los “</w:t>
      </w:r>
      <w:r w:rsidRPr="00851F3B">
        <w:rPr>
          <w:rFonts w:ascii="Calibri" w:eastAsia="Calibri" w:hAnsi="Calibri" w:cs="Calibri"/>
          <w:b/>
          <w:sz w:val="22"/>
          <w:szCs w:val="22"/>
        </w:rPr>
        <w:t>PARTICIPANTES</w:t>
      </w:r>
      <w:r w:rsidRPr="00851F3B">
        <w:rPr>
          <w:rFonts w:ascii="Calibri" w:eastAsia="Calibri" w:hAnsi="Calibri" w:cs="Calibri"/>
          <w:sz w:val="22"/>
          <w:szCs w:val="22"/>
        </w:rPr>
        <w:t>” presentes (primero de la hoja de registro, cuando aplique), rubricaran cuando menos la primera hoja de los documentos solicitados en el numeral 9 de estas “</w:t>
      </w:r>
      <w:r w:rsidRPr="00851F3B">
        <w:rPr>
          <w:rFonts w:ascii="Calibri" w:eastAsia="Calibri" w:hAnsi="Calibri" w:cs="Calibri"/>
          <w:b/>
          <w:sz w:val="22"/>
          <w:szCs w:val="22"/>
        </w:rPr>
        <w:t>BASES</w:t>
      </w:r>
      <w:r w:rsidRPr="00851F3B">
        <w:rPr>
          <w:rFonts w:ascii="Calibri" w:eastAsia="Calibri" w:hAnsi="Calibri" w:cs="Calibri"/>
          <w:sz w:val="22"/>
          <w:szCs w:val="22"/>
        </w:rPr>
        <w:t>”;</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Todos los documentos presentados quedarán en poder de la “</w:t>
      </w:r>
      <w:r w:rsidRPr="00851F3B">
        <w:rPr>
          <w:rFonts w:ascii="Calibri" w:eastAsia="Calibri" w:hAnsi="Calibri" w:cs="Calibri"/>
          <w:b/>
          <w:sz w:val="22"/>
          <w:szCs w:val="22"/>
        </w:rPr>
        <w:t>CONVOCANTE</w:t>
      </w:r>
      <w:r w:rsidRPr="00851F3B">
        <w:rPr>
          <w:rFonts w:ascii="Calibri" w:eastAsia="Calibri" w:hAnsi="Calibri" w:cs="Calibri"/>
          <w:sz w:val="22"/>
          <w:szCs w:val="22"/>
        </w:rPr>
        <w:t>” para su análisis, constancia de los actos y posterior “</w:t>
      </w:r>
      <w:r w:rsidRPr="00851F3B">
        <w:rPr>
          <w:rFonts w:ascii="Calibri" w:eastAsia="Calibri" w:hAnsi="Calibri" w:cs="Calibri"/>
          <w:b/>
          <w:sz w:val="22"/>
          <w:szCs w:val="22"/>
        </w:rPr>
        <w:t>FALLO</w:t>
      </w:r>
      <w:r w:rsidRPr="00851F3B">
        <w:rPr>
          <w:rFonts w:ascii="Calibri" w:eastAsia="Calibri" w:hAnsi="Calibri" w:cs="Calibri"/>
          <w:sz w:val="22"/>
          <w:szCs w:val="22"/>
        </w:rPr>
        <w:t>”;</w:t>
      </w:r>
    </w:p>
    <w:p w:rsidR="00784EEF" w:rsidRPr="00851F3B" w:rsidRDefault="00784EEF" w:rsidP="00784EEF">
      <w:pPr>
        <w:numPr>
          <w:ilvl w:val="0"/>
          <w:numId w:val="15"/>
        </w:numPr>
        <w:ind w:hanging="360"/>
        <w:jc w:val="both"/>
        <w:rPr>
          <w:rFonts w:ascii="Calibri" w:eastAsia="Calibri" w:hAnsi="Calibri" w:cs="Calibri"/>
          <w:sz w:val="22"/>
          <w:szCs w:val="22"/>
        </w:rPr>
      </w:pPr>
      <w:r w:rsidRPr="00851F3B">
        <w:rPr>
          <w:rFonts w:ascii="Calibri" w:eastAsia="Calibri" w:hAnsi="Calibri" w:cs="Calibri"/>
          <w:sz w:val="22"/>
          <w:szCs w:val="22"/>
        </w:rPr>
        <w:t>En el supuesto de que algún “</w:t>
      </w:r>
      <w:r w:rsidRPr="00851F3B">
        <w:rPr>
          <w:rFonts w:ascii="Calibri" w:eastAsia="Calibri" w:hAnsi="Calibri" w:cs="Calibri"/>
          <w:b/>
          <w:sz w:val="22"/>
          <w:szCs w:val="22"/>
        </w:rPr>
        <w:t>PARTICIPANTE</w:t>
      </w:r>
      <w:r w:rsidRPr="00851F3B">
        <w:rPr>
          <w:rFonts w:ascii="Calibri" w:eastAsia="Calibri" w:hAnsi="Calibri" w:cs="Calibri"/>
          <w:sz w:val="22"/>
          <w:szCs w:val="22"/>
        </w:rPr>
        <w:t>” no cumpla con la obligación de sostener todas y cada una de las condiciones de sus propuestas, o las retire antes de la emisión de la resolución que recaiga en el presente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sz w:val="22"/>
          <w:szCs w:val="22"/>
        </w:rPr>
        <w:t>”, el Encargado de la Dirección General o el funcionario que éste designe para tal efecto, podrá suspender o cancelar el registro del Padrón, conforme a la normatividad aplicable.</w:t>
      </w:r>
    </w:p>
    <w:p w:rsidR="00784EEF" w:rsidRPr="00851F3B" w:rsidRDefault="00784EEF" w:rsidP="00784EEF">
      <w:pPr>
        <w:ind w:right="-2"/>
        <w:jc w:val="both"/>
        <w:rPr>
          <w:rFonts w:asciiTheme="majorHAnsi" w:eastAsia="Arial" w:hAnsiTheme="majorHAnsi" w:cstheme="majorHAnsi"/>
          <w:color w:val="000000"/>
          <w:sz w:val="22"/>
          <w:szCs w:val="22"/>
        </w:rPr>
      </w:pPr>
    </w:p>
    <w:p w:rsidR="00784EEF" w:rsidRPr="00851F3B" w:rsidRDefault="00784EEF" w:rsidP="00784EEF">
      <w:pPr>
        <w:ind w:right="-2"/>
        <w:jc w:val="both"/>
        <w:rPr>
          <w:rFonts w:asciiTheme="majorHAnsi" w:eastAsia="Arial" w:hAnsiTheme="majorHAnsi" w:cstheme="majorHAnsi"/>
          <w:color w:val="000000"/>
          <w:sz w:val="22"/>
          <w:szCs w:val="22"/>
        </w:rPr>
      </w:pPr>
      <w:r w:rsidRPr="00851F3B">
        <w:rPr>
          <w:rFonts w:asciiTheme="majorHAnsi" w:eastAsia="Arial" w:hAnsiTheme="majorHAnsi" w:cstheme="majorHAnsi"/>
          <w:color w:val="000000"/>
          <w:sz w:val="22"/>
          <w:szCs w:val="22"/>
        </w:rPr>
        <w:t xml:space="preserve">Si por cualquier causa el </w:t>
      </w:r>
      <w:r w:rsidRPr="00851F3B">
        <w:rPr>
          <w:rFonts w:asciiTheme="majorHAnsi" w:eastAsia="Arial" w:hAnsiTheme="majorHAnsi" w:cstheme="majorHAnsi"/>
          <w:b/>
          <w:color w:val="000000"/>
          <w:sz w:val="22"/>
          <w:szCs w:val="22"/>
        </w:rPr>
        <w:t>“COMITÉ”</w:t>
      </w:r>
      <w:r w:rsidRPr="00851F3B">
        <w:rPr>
          <w:rFonts w:asciiTheme="majorHAnsi" w:eastAsia="Arial" w:hAnsiTheme="majorHAnsi" w:cstheme="majorHAnsi"/>
          <w:color w:val="000000"/>
          <w:sz w:val="22"/>
          <w:szCs w:val="22"/>
        </w:rPr>
        <w:t xml:space="preserve"> no cuente con quórum legal para sesionar en la fecha establecida para el acto de presentación y apertura de propuestas, o se deba suspender la sesión por causas justificadas, se solicitará a los </w:t>
      </w:r>
      <w:r w:rsidRPr="00851F3B">
        <w:rPr>
          <w:rFonts w:asciiTheme="majorHAnsi" w:eastAsia="Arial" w:hAnsiTheme="majorHAnsi" w:cstheme="majorHAnsi"/>
          <w:b/>
          <w:color w:val="000000"/>
          <w:sz w:val="22"/>
          <w:szCs w:val="22"/>
        </w:rPr>
        <w:t>“PARTICIPANTES”</w:t>
      </w:r>
      <w:r w:rsidRPr="00851F3B">
        <w:rPr>
          <w:rFonts w:asciiTheme="majorHAnsi" w:eastAsia="Arial" w:hAnsiTheme="majorHAnsi" w:cstheme="majorHAnsi"/>
          <w:color w:val="000000"/>
          <w:sz w:val="22"/>
          <w:szCs w:val="22"/>
        </w:rPr>
        <w:t xml:space="preserve"> que hayan comparecido que procedan al registro y a entrega de los sobres con sus propuestas, firmándose estos en su presencia por al menos dos miembros del “</w:t>
      </w:r>
      <w:r w:rsidRPr="00851F3B">
        <w:rPr>
          <w:rFonts w:asciiTheme="majorHAnsi" w:eastAsia="Arial" w:hAnsiTheme="majorHAnsi" w:cstheme="majorHAnsi"/>
          <w:b/>
          <w:color w:val="000000"/>
          <w:sz w:val="22"/>
          <w:szCs w:val="22"/>
        </w:rPr>
        <w:t>COMITÉ”</w:t>
      </w:r>
      <w:r w:rsidRPr="00851F3B">
        <w:rPr>
          <w:rFonts w:asciiTheme="majorHAnsi" w:eastAsia="Arial" w:hAnsiTheme="majorHAnsi" w:cstheme="majorHAnsi"/>
          <w:color w:val="000000"/>
          <w:sz w:val="22"/>
          <w:szCs w:val="22"/>
        </w:rPr>
        <w:t>, quedando a resguardo del Secretario del “</w:t>
      </w:r>
      <w:r w:rsidRPr="00851F3B">
        <w:rPr>
          <w:rFonts w:asciiTheme="majorHAnsi" w:eastAsia="Arial" w:hAnsiTheme="majorHAnsi" w:cstheme="majorHAnsi"/>
          <w:b/>
          <w:color w:val="000000"/>
          <w:sz w:val="22"/>
          <w:szCs w:val="22"/>
        </w:rPr>
        <w:t>COMITÉ”</w:t>
      </w:r>
      <w:r w:rsidRPr="00851F3B">
        <w:rPr>
          <w:rFonts w:asciiTheme="majorHAnsi" w:eastAsia="Arial" w:hAnsiTheme="majorHAnsi" w:cstheme="majorHAnsi"/>
          <w:color w:val="000000"/>
          <w:sz w:val="22"/>
          <w:szCs w:val="22"/>
        </w:rPr>
        <w:t xml:space="preserve"> junto con la lista de asistencia, bajo su más estricta responsabilidad, y hasta el momento de su apertura, debiéndose proceder a la apertura de los sobres en la Sesión inmediata siguiente, para lo cual se notificará a los </w:t>
      </w:r>
      <w:r w:rsidRPr="00851F3B">
        <w:rPr>
          <w:rFonts w:asciiTheme="majorHAnsi" w:eastAsia="Arial" w:hAnsiTheme="majorHAnsi" w:cstheme="majorHAnsi"/>
          <w:b/>
          <w:color w:val="000000"/>
          <w:sz w:val="22"/>
          <w:szCs w:val="22"/>
        </w:rPr>
        <w:t>“PARTICIPANTES”</w:t>
      </w:r>
      <w:r w:rsidRPr="00851F3B">
        <w:rPr>
          <w:rFonts w:asciiTheme="majorHAnsi" w:eastAsia="Arial" w:hAnsiTheme="majorHAnsi" w:cstheme="majorHAnsi"/>
          <w:color w:val="000000"/>
          <w:sz w:val="22"/>
          <w:szCs w:val="22"/>
        </w:rPr>
        <w:t xml:space="preserve"> el día y hora en que se celebrará.</w:t>
      </w:r>
    </w:p>
    <w:p w:rsidR="00784EEF" w:rsidRPr="00851F3B" w:rsidRDefault="00784EEF" w:rsidP="00784EEF">
      <w:pPr>
        <w:tabs>
          <w:tab w:val="left" w:pos="6831"/>
        </w:tabs>
        <w:jc w:val="both"/>
        <w:rPr>
          <w:rFonts w:ascii="Calibri" w:eastAsia="Calibri" w:hAnsi="Calibri" w:cs="Calibri"/>
          <w:b/>
          <w:sz w:val="22"/>
          <w:szCs w:val="22"/>
        </w:rPr>
      </w:pPr>
      <w:r w:rsidRPr="00851F3B">
        <w:rPr>
          <w:rFonts w:ascii="Calibri" w:eastAsia="Calibri" w:hAnsi="Calibri" w:cs="Calibri"/>
          <w:b/>
          <w:sz w:val="22"/>
          <w:szCs w:val="22"/>
        </w:rPr>
        <w:tab/>
      </w:r>
    </w:p>
    <w:p w:rsidR="00784EEF" w:rsidRPr="00851F3B" w:rsidRDefault="00784EEF" w:rsidP="00784EEF">
      <w:pPr>
        <w:pStyle w:val="Prrafodelista"/>
        <w:numPr>
          <w:ilvl w:val="1"/>
          <w:numId w:val="26"/>
        </w:numPr>
        <w:jc w:val="both"/>
        <w:rPr>
          <w:rFonts w:ascii="Calibri" w:eastAsia="Calibri" w:hAnsi="Calibri" w:cs="Calibri"/>
          <w:b/>
          <w:sz w:val="22"/>
          <w:szCs w:val="22"/>
        </w:rPr>
      </w:pPr>
      <w:r w:rsidRPr="00851F3B">
        <w:rPr>
          <w:rFonts w:ascii="Calibri" w:eastAsia="Calibri" w:hAnsi="Calibri" w:cs="Calibri"/>
          <w:b/>
          <w:sz w:val="22"/>
          <w:szCs w:val="22"/>
        </w:rPr>
        <w:t xml:space="preserve">CRITERIOS PARA LA EVALUACIÓN DE LAS PROPUESTAS </w:t>
      </w:r>
      <w:r w:rsidRPr="00851F3B">
        <w:rPr>
          <w:rFonts w:ascii="Calibri" w:eastAsia="Calibri" w:hAnsi="Calibri" w:cs="Calibri"/>
          <w:b/>
          <w:smallCaps/>
          <w:sz w:val="22"/>
          <w:szCs w:val="22"/>
        </w:rPr>
        <w:t>Y LA ADJUDICACIÓN</w:t>
      </w:r>
      <w:r w:rsidRPr="00851F3B">
        <w:rPr>
          <w:rFonts w:ascii="Calibri" w:eastAsia="Calibri" w:hAnsi="Calibri" w:cs="Calibri"/>
          <w:b/>
          <w:sz w:val="22"/>
          <w:szCs w:val="22"/>
        </w:rPr>
        <w:t>.</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b/>
          <w:sz w:val="22"/>
          <w:szCs w:val="22"/>
        </w:rPr>
      </w:pPr>
      <w:r w:rsidRPr="00851F3B">
        <w:rPr>
          <w:rFonts w:ascii="Calibri" w:eastAsia="Calibri" w:hAnsi="Calibri" w:cs="Calibri"/>
          <w:sz w:val="22"/>
          <w:szCs w:val="22"/>
        </w:rPr>
        <w:t xml:space="preserve">El presente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será adjudicado a un solo </w:t>
      </w:r>
      <w:r w:rsidRPr="00851F3B">
        <w:rPr>
          <w:rFonts w:ascii="Calibri" w:eastAsia="Calibri" w:hAnsi="Calibri" w:cs="Calibri"/>
          <w:b/>
          <w:sz w:val="22"/>
          <w:szCs w:val="22"/>
        </w:rPr>
        <w:t>“PARTICIPANTE”.</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Se establece como criterio de evaluación el “Binario”, mediante el cual sólo se Adjudica a quien cumpla con los requisitos establecidos por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(Propuesta Técnica) y oferte el precio más bajo (Propuesta Económica), considerando los criterios establecidos en propia </w:t>
      </w:r>
      <w:r w:rsidRPr="00851F3B">
        <w:rPr>
          <w:rFonts w:ascii="Calibri" w:eastAsia="Calibri" w:hAnsi="Calibri" w:cs="Calibri"/>
          <w:b/>
          <w:sz w:val="22"/>
          <w:szCs w:val="22"/>
        </w:rPr>
        <w:t>“LEY”</w:t>
      </w:r>
      <w:r w:rsidRPr="00851F3B">
        <w:rPr>
          <w:rFonts w:ascii="Calibri" w:eastAsia="Calibri" w:hAnsi="Calibri" w:cs="Calibri"/>
          <w:sz w:val="22"/>
          <w:szCs w:val="22"/>
        </w:rPr>
        <w:t xml:space="preserve"> en este supuesto,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evaluará al menos las dos </w:t>
      </w:r>
      <w:r w:rsidRPr="00851F3B">
        <w:rPr>
          <w:rFonts w:ascii="Calibri" w:eastAsia="Calibri" w:hAnsi="Calibri" w:cs="Calibri"/>
          <w:b/>
          <w:sz w:val="22"/>
          <w:szCs w:val="22"/>
        </w:rPr>
        <w:t>“PROPUESTAS”</w:t>
      </w:r>
      <w:r w:rsidRPr="00851F3B">
        <w:rPr>
          <w:rFonts w:ascii="Calibri" w:eastAsia="Calibri" w:hAnsi="Calibri" w:cs="Calibri"/>
          <w:sz w:val="22"/>
          <w:szCs w:val="22"/>
        </w:rPr>
        <w:t xml:space="preserve"> cuyo precio resulte ser más bajo, de no resultar estar solventes, se evaluarán las que les sigan en precio. Para lo cual será indispensable cumplir con los requisitos especificados en el Anexo 1 (Carta de Requerimientos Técnicos).    </w:t>
      </w:r>
    </w:p>
    <w:p w:rsidR="00C5526D" w:rsidRPr="00851F3B" w:rsidRDefault="00C5526D" w:rsidP="00784EEF">
      <w:pPr>
        <w:jc w:val="both"/>
        <w:rPr>
          <w:rFonts w:ascii="Calibri" w:eastAsia="Calibri" w:hAnsi="Calibri" w:cs="Calibri"/>
          <w:sz w:val="22"/>
          <w:szCs w:val="22"/>
        </w:rPr>
      </w:pPr>
    </w:p>
    <w:p w:rsidR="00C5526D" w:rsidRPr="00851F3B" w:rsidRDefault="00C5526D" w:rsidP="00784EEF">
      <w:pPr>
        <w:jc w:val="both"/>
        <w:rPr>
          <w:rFonts w:ascii="Calibri" w:eastAsia="Calibri" w:hAnsi="Calibri" w:cs="Calibri"/>
          <w:sz w:val="22"/>
          <w:szCs w:val="22"/>
        </w:rPr>
      </w:pPr>
      <w:r w:rsidRPr="00851F3B">
        <w:rPr>
          <w:rFonts w:ascii="Calibri" w:eastAsia="Calibri" w:hAnsi="Calibri" w:cs="Calibri"/>
          <w:sz w:val="22"/>
          <w:szCs w:val="22"/>
        </w:rPr>
        <w:t xml:space="preserve">Respecto de la evaluación </w:t>
      </w:r>
      <w:r w:rsidR="00067BEC" w:rsidRPr="00851F3B">
        <w:rPr>
          <w:rFonts w:ascii="Calibri" w:eastAsia="Calibri" w:hAnsi="Calibri" w:cs="Calibri"/>
          <w:sz w:val="22"/>
          <w:szCs w:val="22"/>
        </w:rPr>
        <w:t xml:space="preserve">de la propuesta económica ofertada por el o los licitantes, se precisa que, ésta, deberá ser hasta el 10% superior o inferior en un 40% respecto de la media de precios que arrojo la investigación de mercado del presente </w:t>
      </w:r>
      <w:r w:rsidR="00067BEC"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00067BEC" w:rsidRPr="00851F3B">
        <w:rPr>
          <w:rFonts w:ascii="Calibri" w:eastAsia="Calibri" w:hAnsi="Calibri" w:cs="Calibri"/>
          <w:b/>
          <w:sz w:val="22"/>
          <w:szCs w:val="22"/>
        </w:rPr>
        <w:t>”</w:t>
      </w:r>
      <w:r w:rsidR="00067BEC"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05435D" w:rsidP="00784EEF">
      <w:pPr>
        <w:jc w:val="both"/>
        <w:rPr>
          <w:rFonts w:ascii="Calibri" w:eastAsia="Calibri" w:hAnsi="Calibri" w:cs="Calibri"/>
          <w:sz w:val="22"/>
          <w:szCs w:val="22"/>
        </w:rPr>
      </w:pPr>
      <w:r w:rsidRPr="00381C59">
        <w:rPr>
          <w:rFonts w:ascii="Calibri" w:eastAsia="Calibri" w:hAnsi="Calibri" w:cs="Calibri"/>
          <w:sz w:val="22"/>
          <w:szCs w:val="22"/>
        </w:rPr>
        <w:t>El Consejo Estatal para el Fomento Deportivo</w:t>
      </w:r>
      <w:r w:rsidRPr="00851F3B">
        <w:rPr>
          <w:rFonts w:ascii="Calibri" w:eastAsia="Calibri" w:hAnsi="Calibri" w:cs="Calibri"/>
          <w:sz w:val="22"/>
          <w:szCs w:val="22"/>
        </w:rPr>
        <w:t xml:space="preserve"> </w:t>
      </w:r>
      <w:r w:rsidR="00784EEF" w:rsidRPr="00851F3B">
        <w:rPr>
          <w:rFonts w:ascii="Calibri" w:eastAsia="Calibri" w:hAnsi="Calibri" w:cs="Calibri"/>
          <w:sz w:val="22"/>
          <w:szCs w:val="22"/>
        </w:rPr>
        <w:t>emitirá un Dictamen Técnico, en el cual se señalará si los “</w:t>
      </w:r>
      <w:r w:rsidR="00784EEF" w:rsidRPr="00851F3B">
        <w:rPr>
          <w:rFonts w:ascii="Calibri" w:eastAsia="Calibri" w:hAnsi="Calibri" w:cs="Calibri"/>
          <w:b/>
          <w:sz w:val="22"/>
          <w:szCs w:val="22"/>
        </w:rPr>
        <w:t>LICITANTES</w:t>
      </w:r>
      <w:r w:rsidR="00784EEF" w:rsidRPr="00851F3B">
        <w:rPr>
          <w:rFonts w:ascii="Calibri" w:eastAsia="Calibri" w:hAnsi="Calibri" w:cs="Calibri"/>
          <w:sz w:val="22"/>
          <w:szCs w:val="22"/>
        </w:rPr>
        <w:t xml:space="preserve">” </w:t>
      </w:r>
      <w:r w:rsidR="00784EEF" w:rsidRPr="00851F3B">
        <w:rPr>
          <w:rFonts w:ascii="Calibri" w:eastAsia="Calibri" w:hAnsi="Calibri" w:cs="Calibri"/>
          <w:sz w:val="22"/>
          <w:szCs w:val="22"/>
        </w:rPr>
        <w:lastRenderedPageBreak/>
        <w:t>cumplen con los requisitos especificados en el Anexo 1 (Carta de Requerim</w:t>
      </w:r>
      <w:r w:rsidR="00CB2F7F" w:rsidRPr="00851F3B">
        <w:rPr>
          <w:rFonts w:ascii="Calibri" w:eastAsia="Calibri" w:hAnsi="Calibri" w:cs="Calibri"/>
          <w:sz w:val="22"/>
          <w:szCs w:val="22"/>
        </w:rPr>
        <w:t>i</w:t>
      </w:r>
      <w:r w:rsidR="00784EEF" w:rsidRPr="00851F3B">
        <w:rPr>
          <w:rFonts w:ascii="Calibri" w:eastAsia="Calibri" w:hAnsi="Calibri" w:cs="Calibri"/>
          <w:sz w:val="22"/>
          <w:szCs w:val="22"/>
        </w:rPr>
        <w:t>entos Técnicos) y, en caso de que estos no cumplan, deberá estar debidamente justificado, una vez emitido dicho dictamen, la “</w:t>
      </w:r>
      <w:r w:rsidR="00784EEF" w:rsidRPr="00851F3B">
        <w:rPr>
          <w:rFonts w:ascii="Calibri" w:eastAsia="Calibri" w:hAnsi="Calibri" w:cs="Calibri"/>
          <w:b/>
          <w:sz w:val="22"/>
          <w:szCs w:val="22"/>
        </w:rPr>
        <w:t>CONVOCANTE</w:t>
      </w:r>
      <w:r w:rsidR="00784EEF" w:rsidRPr="00851F3B">
        <w:rPr>
          <w:rFonts w:ascii="Calibri" w:eastAsia="Calibri" w:hAnsi="Calibri" w:cs="Calibri"/>
          <w:sz w:val="22"/>
          <w:szCs w:val="22"/>
        </w:rPr>
        <w:t>” deberá elaborar un Dictamen Económico, el cual deberá contener la evaluación de los “</w:t>
      </w:r>
      <w:r w:rsidR="00784EEF" w:rsidRPr="00851F3B">
        <w:rPr>
          <w:rFonts w:ascii="Calibri" w:eastAsia="Calibri" w:hAnsi="Calibri" w:cs="Calibri"/>
          <w:b/>
          <w:sz w:val="22"/>
          <w:szCs w:val="22"/>
        </w:rPr>
        <w:t>LICITANTES</w:t>
      </w:r>
      <w:r w:rsidR="00784EEF" w:rsidRPr="00851F3B">
        <w:rPr>
          <w:rFonts w:ascii="Calibri" w:eastAsia="Calibri" w:hAnsi="Calibri" w:cs="Calibri"/>
          <w:sz w:val="22"/>
          <w:szCs w:val="22"/>
        </w:rPr>
        <w:t>” que cumplieron con los requerimientos téc</w:t>
      </w:r>
      <w:r w:rsidR="00C5526D" w:rsidRPr="00851F3B">
        <w:rPr>
          <w:rFonts w:ascii="Calibri" w:eastAsia="Calibri" w:hAnsi="Calibri" w:cs="Calibri"/>
          <w:sz w:val="22"/>
          <w:szCs w:val="22"/>
        </w:rPr>
        <w:t>nicos mínimos solicitados por el</w:t>
      </w:r>
      <w:r w:rsidR="00784EEF" w:rsidRPr="00851F3B">
        <w:rPr>
          <w:rFonts w:ascii="Calibri" w:eastAsia="Calibri" w:hAnsi="Calibri" w:cs="Calibri"/>
          <w:sz w:val="22"/>
          <w:szCs w:val="22"/>
        </w:rPr>
        <w:t xml:space="preserve"> “</w:t>
      </w:r>
      <w:r w:rsidR="00C5526D" w:rsidRPr="00851F3B">
        <w:rPr>
          <w:rFonts w:ascii="Calibri" w:eastAsia="Calibri" w:hAnsi="Calibri" w:cs="Calibri"/>
          <w:b/>
          <w:sz w:val="22"/>
          <w:szCs w:val="22"/>
        </w:rPr>
        <w:t>ÁREA</w:t>
      </w:r>
      <w:r w:rsidR="00784EEF" w:rsidRPr="00851F3B">
        <w:rPr>
          <w:rFonts w:ascii="Calibri" w:eastAsia="Calibri" w:hAnsi="Calibri" w:cs="Calibri"/>
          <w:b/>
          <w:sz w:val="22"/>
          <w:szCs w:val="22"/>
        </w:rPr>
        <w:t xml:space="preserve"> REQUIRENTE</w:t>
      </w:r>
      <w:r w:rsidR="00784EEF"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La convocante podrá declinar las proposiciones cuyo costo sea de tal forma desproporcionada con respecto al del mercado, que evidencie no poder cumplir con el bien requerido.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No será objeto de evaluación, las condiciones establecidas por la convocante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ind w:left="567"/>
        <w:rPr>
          <w:rFonts w:asciiTheme="majorHAnsi" w:hAnsiTheme="majorHAnsi" w:cstheme="majorHAnsi"/>
          <w:b/>
          <w:sz w:val="22"/>
          <w:szCs w:val="22"/>
        </w:rPr>
      </w:pPr>
      <w:r w:rsidRPr="00851F3B">
        <w:rPr>
          <w:rFonts w:asciiTheme="majorHAnsi" w:hAnsiTheme="majorHAnsi" w:cstheme="majorHAnsi"/>
          <w:b/>
          <w:sz w:val="22"/>
          <w:szCs w:val="22"/>
        </w:rPr>
        <w:t>9.2.1 CRITERIOS DE PREFERENCIA, EMPATE Y PRECIOS NO CONVENIENTE</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color w:val="FF0000"/>
          <w:sz w:val="22"/>
          <w:szCs w:val="22"/>
        </w:rPr>
      </w:pPr>
      <w:r w:rsidRPr="00851F3B">
        <w:rPr>
          <w:rFonts w:ascii="Calibri" w:eastAsia="Calibri" w:hAnsi="Calibri" w:cs="Calibri"/>
          <w:sz w:val="22"/>
          <w:szCs w:val="22"/>
        </w:rPr>
        <w:t xml:space="preserve">De acuerdo al apartado 1 del artículo 68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el </w:t>
      </w:r>
      <w:r w:rsidRPr="00851F3B">
        <w:rPr>
          <w:rFonts w:ascii="Calibri" w:eastAsia="Calibri" w:hAnsi="Calibri" w:cs="Calibri"/>
          <w:b/>
          <w:sz w:val="22"/>
          <w:szCs w:val="22"/>
        </w:rPr>
        <w:t xml:space="preserve">“COMITÉ” </w:t>
      </w:r>
      <w:r w:rsidRPr="00851F3B">
        <w:rPr>
          <w:rFonts w:ascii="Calibri" w:eastAsia="Calibri" w:hAnsi="Calibri" w:cs="Calibri"/>
          <w:sz w:val="22"/>
          <w:szCs w:val="22"/>
        </w:rPr>
        <w:t xml:space="preserve"> podrán distribuir la adjudicación de los bienes entre los proveedores empatados, bajo los criterios señalados en el numeral 2 del artículo 49 y 68 de la Ley y de conformidad a lo dispuesto en el artículo 70 de su </w:t>
      </w:r>
      <w:r w:rsidRPr="00851F3B">
        <w:rPr>
          <w:rFonts w:ascii="Calibri" w:eastAsia="Calibri" w:hAnsi="Calibri" w:cs="Calibri"/>
          <w:b/>
          <w:sz w:val="22"/>
          <w:szCs w:val="22"/>
        </w:rPr>
        <w:t>“REGLAMENTO”</w:t>
      </w:r>
      <w:r w:rsidRPr="00851F3B">
        <w:rPr>
          <w:rFonts w:ascii="Calibri" w:eastAsia="Calibri" w:hAnsi="Calibri" w:cs="Calibri"/>
          <w:sz w:val="22"/>
          <w:szCs w:val="22"/>
        </w:rPr>
        <w:t>.</w:t>
      </w:r>
    </w:p>
    <w:p w:rsidR="00784EEF" w:rsidRPr="00851F3B" w:rsidRDefault="00784EEF" w:rsidP="00784EEF">
      <w:pPr>
        <w:shd w:val="clear" w:color="auto" w:fill="FFFFFF"/>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Para aplicar los criterios de preferencia señalados en el artículo 49 de la </w:t>
      </w:r>
      <w:r w:rsidRPr="00851F3B">
        <w:rPr>
          <w:rFonts w:ascii="Calibri" w:eastAsia="Calibri" w:hAnsi="Calibri" w:cs="Calibri"/>
          <w:b/>
          <w:sz w:val="22"/>
          <w:szCs w:val="22"/>
        </w:rPr>
        <w:t>“LEY”</w:t>
      </w:r>
      <w:r w:rsidRPr="00851F3B">
        <w:rPr>
          <w:rFonts w:ascii="Calibri" w:eastAsia="Calibri" w:hAnsi="Calibri" w:cs="Calibri"/>
          <w:sz w:val="22"/>
          <w:szCs w:val="22"/>
        </w:rPr>
        <w:t>, cuando se establezca que la adjudicación será en su totalidad a un solo participante la diferencia de precios deberá analizarse respecto del importe total de las propuestas y cuando sea por sub-partidas, la diferencia de precios deberá analizarse respecto de las mismas sub-partidas en cada una de las proposiciones.</w:t>
      </w:r>
    </w:p>
    <w:p w:rsidR="00C5526D" w:rsidRPr="00851F3B" w:rsidRDefault="00C5526D" w:rsidP="00784EEF">
      <w:pPr>
        <w:jc w:val="both"/>
        <w:rPr>
          <w:rFonts w:ascii="Calibri" w:eastAsia="Calibri" w:hAnsi="Calibri" w:cs="Calibri"/>
          <w:sz w:val="22"/>
          <w:szCs w:val="22"/>
        </w:rPr>
      </w:pPr>
    </w:p>
    <w:p w:rsidR="00C5526D" w:rsidRPr="00851F3B" w:rsidRDefault="00C5526D" w:rsidP="00784EEF">
      <w:pPr>
        <w:jc w:val="both"/>
        <w:rPr>
          <w:rFonts w:ascii="Calibri" w:eastAsia="Calibri" w:hAnsi="Calibri" w:cs="Calibri"/>
          <w:sz w:val="22"/>
          <w:szCs w:val="22"/>
        </w:rPr>
      </w:pPr>
      <w:r w:rsidRPr="00851F3B">
        <w:rPr>
          <w:rFonts w:ascii="Calibri" w:eastAsia="Calibri" w:hAnsi="Calibri" w:cs="Calibri"/>
          <w:sz w:val="22"/>
          <w:szCs w:val="22"/>
        </w:rPr>
        <w:t>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Secretaria de Innovación, Ciencia y Tecnología, habrá de proponer los lineamientos que para tal efecto emita el “</w:t>
      </w:r>
      <w:r w:rsidRPr="00851F3B">
        <w:rPr>
          <w:rFonts w:ascii="Calibri" w:eastAsia="Calibri" w:hAnsi="Calibri" w:cs="Calibri"/>
          <w:b/>
          <w:sz w:val="22"/>
          <w:szCs w:val="22"/>
        </w:rPr>
        <w:t>COMITÉ</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Para determinar el precio no conveniente o no aceptable se aplicará lo establecido en los artículos 71 y 69 </w:t>
      </w:r>
      <w:proofErr w:type="gramStart"/>
      <w:r w:rsidRPr="00851F3B">
        <w:rPr>
          <w:rFonts w:ascii="Calibri" w:eastAsia="Calibri" w:hAnsi="Calibri" w:cs="Calibri"/>
          <w:sz w:val="22"/>
          <w:szCs w:val="22"/>
        </w:rPr>
        <w:t>apartado</w:t>
      </w:r>
      <w:proofErr w:type="gramEnd"/>
      <w:r w:rsidRPr="00851F3B">
        <w:rPr>
          <w:rFonts w:ascii="Calibri" w:eastAsia="Calibri" w:hAnsi="Calibri" w:cs="Calibri"/>
          <w:sz w:val="22"/>
          <w:szCs w:val="22"/>
        </w:rPr>
        <w:t xml:space="preserve"> 1, Fracción III de la </w:t>
      </w:r>
      <w:r w:rsidRPr="00851F3B">
        <w:rPr>
          <w:rFonts w:ascii="Calibri" w:eastAsia="Calibri" w:hAnsi="Calibri" w:cs="Calibri"/>
          <w:b/>
          <w:sz w:val="22"/>
          <w:szCs w:val="22"/>
        </w:rPr>
        <w:t>“LEY”</w:t>
      </w:r>
      <w:r w:rsidRPr="00851F3B">
        <w:rPr>
          <w:rFonts w:ascii="Calibri" w:eastAsia="Calibri" w:hAnsi="Calibri" w:cs="Calibri"/>
          <w:sz w:val="22"/>
          <w:szCs w:val="22"/>
        </w:rPr>
        <w:t>, e</w:t>
      </w:r>
      <w:r w:rsidR="00C5526D" w:rsidRPr="00851F3B">
        <w:rPr>
          <w:rFonts w:ascii="Calibri" w:eastAsia="Calibri" w:hAnsi="Calibri" w:cs="Calibri"/>
          <w:sz w:val="22"/>
          <w:szCs w:val="22"/>
        </w:rPr>
        <w:t>n relación con su correctivo 69, segundo párrafo de su</w:t>
      </w:r>
      <w:r w:rsidRPr="00851F3B">
        <w:rPr>
          <w:rFonts w:ascii="Calibri" w:eastAsia="Calibri" w:hAnsi="Calibri" w:cs="Calibri"/>
          <w:sz w:val="22"/>
          <w:szCs w:val="22"/>
        </w:rPr>
        <w:t xml:space="preserve"> </w:t>
      </w:r>
      <w:r w:rsidRPr="00851F3B">
        <w:rPr>
          <w:rFonts w:ascii="Calibri" w:eastAsia="Calibri" w:hAnsi="Calibri" w:cs="Calibri"/>
          <w:b/>
          <w:sz w:val="22"/>
          <w:szCs w:val="22"/>
        </w:rPr>
        <w:t>“REGLAMENTO”.</w:t>
      </w:r>
    </w:p>
    <w:p w:rsidR="00784EEF" w:rsidRPr="00851F3B" w:rsidRDefault="00784EEF" w:rsidP="00784EEF">
      <w:pPr>
        <w:jc w:val="both"/>
        <w:rPr>
          <w:rFonts w:ascii="Calibri" w:eastAsia="Calibri" w:hAnsi="Calibri" w:cs="Calibri"/>
          <w:b/>
          <w:smallCaps/>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mallCaps/>
          <w:sz w:val="22"/>
          <w:szCs w:val="22"/>
        </w:rPr>
        <w:t xml:space="preserve"> </w:t>
      </w:r>
      <w:r w:rsidRPr="00851F3B">
        <w:rPr>
          <w:rFonts w:ascii="Calibri" w:eastAsia="Calibri" w:hAnsi="Calibri" w:cs="Calibri"/>
          <w:b/>
          <w:sz w:val="22"/>
          <w:szCs w:val="22"/>
        </w:rPr>
        <w:t>ACLARACIÓN DE LAS PROPUESTAS.</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shd w:val="clear" w:color="auto" w:fill="FFFFFF"/>
        <w:jc w:val="both"/>
        <w:rPr>
          <w:rFonts w:ascii="Calibri" w:eastAsia="Calibri" w:hAnsi="Calibri" w:cs="Calibri"/>
          <w:sz w:val="22"/>
          <w:szCs w:val="22"/>
        </w:rPr>
      </w:pPr>
      <w:r w:rsidRPr="00851F3B">
        <w:rPr>
          <w:rFonts w:ascii="Calibri" w:eastAsia="Calibri" w:hAnsi="Calibri" w:cs="Calibri"/>
          <w:sz w:val="22"/>
          <w:szCs w:val="22"/>
        </w:rPr>
        <w:t>La “</w:t>
      </w:r>
      <w:r w:rsidRPr="00851F3B">
        <w:rPr>
          <w:rFonts w:ascii="Calibri" w:eastAsia="Calibri" w:hAnsi="Calibri" w:cs="Calibri"/>
          <w:b/>
          <w:sz w:val="22"/>
          <w:szCs w:val="22"/>
        </w:rPr>
        <w:t>DIRECCIÓN DEL ÁREA”,</w:t>
      </w:r>
      <w:r w:rsidRPr="00851F3B">
        <w:rPr>
          <w:rFonts w:ascii="Calibri" w:eastAsia="Calibri" w:hAnsi="Calibri" w:cs="Calibri"/>
          <w:sz w:val="22"/>
          <w:szCs w:val="22"/>
        </w:rPr>
        <w:t xml:space="preserve"> a través de los funcionarios adscritos a la misma, o por conducto del comprador, en su caso, </w:t>
      </w:r>
      <w:proofErr w:type="gramStart"/>
      <w:r w:rsidR="00CB2F7F" w:rsidRPr="00851F3B">
        <w:rPr>
          <w:rFonts w:ascii="Calibri" w:eastAsia="Calibri" w:hAnsi="Calibri" w:cs="Calibri"/>
          <w:sz w:val="22"/>
          <w:szCs w:val="22"/>
        </w:rPr>
        <w:t>podrá</w:t>
      </w:r>
      <w:r w:rsidR="00C5526D" w:rsidRPr="00851F3B">
        <w:rPr>
          <w:rFonts w:ascii="Calibri" w:eastAsia="Calibri" w:hAnsi="Calibri" w:cs="Calibri"/>
          <w:sz w:val="22"/>
          <w:szCs w:val="22"/>
        </w:rPr>
        <w:t>n</w:t>
      </w:r>
      <w:proofErr w:type="gramEnd"/>
      <w:r w:rsidRPr="00851F3B">
        <w:rPr>
          <w:rFonts w:ascii="Calibri" w:eastAsia="Calibri" w:hAnsi="Calibri" w:cs="Calibri"/>
          <w:sz w:val="22"/>
          <w:szCs w:val="22"/>
        </w:rPr>
        <w:t xml:space="preserve"> solicitar aclaraciones relacionadas con las propuestas, a cualquier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por el medio oficial que disponga, con fundamento en lo previsto en el artículo 69 apartado 6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w:t>
      </w:r>
    </w:p>
    <w:p w:rsidR="00784EEF" w:rsidRPr="00851F3B" w:rsidRDefault="00784EEF" w:rsidP="00784EEF">
      <w:pPr>
        <w:shd w:val="clear" w:color="auto" w:fill="FFFFFF"/>
        <w:jc w:val="both"/>
        <w:rPr>
          <w:rFonts w:ascii="Calibri" w:eastAsia="Calibri" w:hAnsi="Calibri" w:cs="Calibri"/>
          <w:sz w:val="22"/>
          <w:szCs w:val="22"/>
        </w:rPr>
      </w:pPr>
    </w:p>
    <w:p w:rsidR="00784EEF" w:rsidRPr="00851F3B" w:rsidRDefault="00784EEF" w:rsidP="00784EEF">
      <w:pPr>
        <w:pStyle w:val="Prrafodelista"/>
        <w:numPr>
          <w:ilvl w:val="0"/>
          <w:numId w:val="21"/>
        </w:numPr>
        <w:shd w:val="clear" w:color="auto" w:fill="FFFFFF"/>
        <w:jc w:val="both"/>
        <w:rPr>
          <w:rFonts w:ascii="Calibri" w:eastAsia="Calibri" w:hAnsi="Calibri" w:cs="Calibri"/>
          <w:b/>
          <w:sz w:val="22"/>
          <w:szCs w:val="22"/>
        </w:rPr>
      </w:pPr>
      <w:r w:rsidRPr="00851F3B">
        <w:rPr>
          <w:rFonts w:ascii="Calibri" w:eastAsia="Calibri" w:hAnsi="Calibri" w:cs="Calibri"/>
          <w:b/>
          <w:smallCaps/>
          <w:sz w:val="22"/>
          <w:szCs w:val="22"/>
        </w:rPr>
        <w:t xml:space="preserve"> </w:t>
      </w:r>
      <w:r w:rsidRPr="00851F3B">
        <w:rPr>
          <w:rFonts w:ascii="Calibri" w:eastAsia="Calibri" w:hAnsi="Calibri" w:cs="Calibri"/>
          <w:b/>
          <w:sz w:val="22"/>
          <w:szCs w:val="22"/>
        </w:rPr>
        <w:t>COMUNICACIÓN.</w:t>
      </w:r>
    </w:p>
    <w:p w:rsidR="00784EEF" w:rsidRPr="00851F3B" w:rsidRDefault="00784EEF" w:rsidP="00784EEF">
      <w:pPr>
        <w:pStyle w:val="Prrafodelista"/>
        <w:shd w:val="clear" w:color="auto" w:fill="FFFFFF"/>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Salvo lo dispuesto en el párrafo que antecede, desde la apertura de las propuestas y hasta el momento de la notificación de la adjudicación, 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no se podrán poner en contacto con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para tratar cualquier aspecto relativo a la evaluación de su propuesta. Cualquier intento por parte de un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 ejercer influencia sobre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para la evaluación o adjudicación, dará lugar a que se deseche su </w:t>
      </w:r>
      <w:r w:rsidRPr="00851F3B">
        <w:rPr>
          <w:rFonts w:ascii="Calibri" w:eastAsia="Calibri" w:hAnsi="Calibri" w:cs="Calibri"/>
          <w:b/>
          <w:sz w:val="22"/>
          <w:szCs w:val="22"/>
        </w:rPr>
        <w:t>“PROPUESTA”</w:t>
      </w:r>
      <w:r w:rsidRPr="00851F3B">
        <w:rPr>
          <w:rFonts w:ascii="Calibri" w:eastAsia="Calibri" w:hAnsi="Calibri" w:cs="Calibri"/>
          <w:sz w:val="22"/>
          <w:szCs w:val="22"/>
        </w:rPr>
        <w:t>.</w:t>
      </w:r>
    </w:p>
    <w:p w:rsidR="00784EEF" w:rsidRPr="00851F3B" w:rsidRDefault="00784EEF" w:rsidP="001A23FB">
      <w:pPr>
        <w:pStyle w:val="Prrafodelista"/>
        <w:jc w:val="both"/>
        <w:rPr>
          <w:rFonts w:ascii="Calibri" w:eastAsia="Calibri" w:hAnsi="Calibri" w:cs="Calibri"/>
          <w:b/>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DESECHAMIENTO DE PROPUESTAS DE LOS “PARTICIPANTES”.</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lastRenderedPageBreak/>
        <w:t xml:space="preserve">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a través del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desechará total o parcialmente las propuestas de 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que incurran en cualquiera de las siguientes situaciones:</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Se encuentren en alguno de los casos previstos por el Artículo 52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o se compruebe su incumplimiento o mala calidad como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del Gobierno del Estado, y las sanciones aplicadas con motivo de su incumplimiento se encuentren en vigor.</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Si incumple con cualquiera de los requisitos solicitados en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sus anexos.</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Si un socio o administrador forma parte de dos o más de las empresas </w:t>
      </w:r>
      <w:r w:rsidRPr="00851F3B">
        <w:rPr>
          <w:rFonts w:ascii="Calibri" w:eastAsia="Calibri" w:hAnsi="Calibri" w:cs="Calibri"/>
          <w:b/>
          <w:sz w:val="22"/>
          <w:szCs w:val="22"/>
        </w:rPr>
        <w:t>“PARTICIPANTES”</w:t>
      </w:r>
      <w:r w:rsidRPr="00851F3B">
        <w:rPr>
          <w:rFonts w:ascii="Calibri" w:eastAsia="Calibri" w:hAnsi="Calibri" w:cs="Calibri"/>
          <w:sz w:val="22"/>
          <w:szCs w:val="22"/>
        </w:rPr>
        <w:t>, o forma parte de alguna empresa a la que se le haya cancelado o suspendido el registro en el Padrón de Proveedores de este Consejo.</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Cuando la propuesta presentada no esté firmada por la persona legalmente facultada para ello.</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La falta de cualquier documento solicitado. </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La presentación de datos falsos.</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Cuando de diversos elementos se advierta la posible existencia de arreglo entre 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para elevar los precios objeto del presente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Si se acredita que al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que corresponda se le hubieren rescindido uno o más contratos por causas imputables al mismo y/o las sanciones aplicadas con motivo de incumplimiento se encuentren en vigor.</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Si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no demuestra tener capacidad administrativa, fiscal, financiera, legal, técnica, de producción o distribución adecuada para atender el requerimiento de los bienes o servicios en las condiciones solicitadas.</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 xml:space="preserve">Si las ofertas presentadas no se realizan con estricto apego a las necesidades mínimas planteadas por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en las presentes </w:t>
      </w:r>
      <w:r w:rsidRPr="00851F3B">
        <w:rPr>
          <w:rFonts w:ascii="Calibri" w:eastAsia="Calibri" w:hAnsi="Calibri" w:cs="Calibri"/>
          <w:b/>
          <w:sz w:val="22"/>
          <w:szCs w:val="22"/>
        </w:rPr>
        <w:t>“BASES”</w:t>
      </w:r>
      <w:r w:rsidRPr="00851F3B">
        <w:rPr>
          <w:rFonts w:ascii="Calibri" w:eastAsia="Calibri" w:hAnsi="Calibri" w:cs="Calibri"/>
          <w:sz w:val="22"/>
          <w:szCs w:val="22"/>
        </w:rPr>
        <w:t>, de acuerdo a la descripción de las especificaciones y bienes requeridos.</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Si la propuesta económica del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en este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sz w:val="22"/>
          <w:szCs w:val="22"/>
        </w:rPr>
        <w:t>”, resulta superior a la del mercado a tal grado que la “</w:t>
      </w:r>
      <w:r w:rsidRPr="00851F3B">
        <w:rPr>
          <w:rFonts w:ascii="Calibri" w:eastAsia="Calibri" w:hAnsi="Calibri" w:cs="Calibri"/>
          <w:b/>
          <w:sz w:val="22"/>
          <w:szCs w:val="22"/>
        </w:rPr>
        <w:t>CONVOCANTE</w:t>
      </w:r>
      <w:r w:rsidRPr="00851F3B">
        <w:rPr>
          <w:rFonts w:ascii="Calibri" w:eastAsia="Calibri" w:hAnsi="Calibri" w:cs="Calibri"/>
          <w:sz w:val="22"/>
          <w:szCs w:val="22"/>
        </w:rPr>
        <w:t>” presuma que no representa una opción que convenga a los mejores intereses del Estado, atendiendo a lo dispuesto por el artículo 24, apartado 1, fracción VII de la “</w:t>
      </w:r>
      <w:r w:rsidRPr="00851F3B">
        <w:rPr>
          <w:rFonts w:ascii="Calibri" w:eastAsia="Calibri" w:hAnsi="Calibri" w:cs="Calibri"/>
          <w:b/>
          <w:sz w:val="22"/>
          <w:szCs w:val="22"/>
        </w:rPr>
        <w:t>LEY</w:t>
      </w:r>
      <w:r w:rsidRPr="00851F3B">
        <w:rPr>
          <w:rFonts w:ascii="Calibri" w:eastAsia="Calibri" w:hAnsi="Calibri" w:cs="Calibri"/>
          <w:sz w:val="22"/>
          <w:szCs w:val="22"/>
        </w:rPr>
        <w:t>”, para la adjudicación de los Bienes materia de este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CONTRATATCIÓN DE SERVICIOS</w:t>
      </w:r>
      <w:r w:rsidRPr="00851F3B">
        <w:rPr>
          <w:rFonts w:ascii="Calibri" w:eastAsia="Calibri" w:hAnsi="Calibri" w:cs="Calibri"/>
          <w:b/>
          <w:sz w:val="22"/>
          <w:szCs w:val="22"/>
        </w:rPr>
        <w:t>”</w:t>
      </w:r>
    </w:p>
    <w:p w:rsidR="00784EEF" w:rsidRPr="00851F3B" w:rsidRDefault="00784EEF" w:rsidP="00784EEF">
      <w:pPr>
        <w:numPr>
          <w:ilvl w:val="0"/>
          <w:numId w:val="13"/>
        </w:numPr>
        <w:ind w:hanging="360"/>
        <w:jc w:val="both"/>
        <w:rPr>
          <w:rFonts w:ascii="Calibri" w:eastAsia="Calibri" w:hAnsi="Calibri" w:cs="Calibri"/>
          <w:sz w:val="22"/>
          <w:szCs w:val="22"/>
        </w:rPr>
      </w:pPr>
      <w:r w:rsidRPr="00851F3B">
        <w:rPr>
          <w:rFonts w:ascii="Calibri" w:eastAsia="Calibri" w:hAnsi="Calibri" w:cs="Calibri"/>
          <w:sz w:val="22"/>
          <w:szCs w:val="22"/>
        </w:rPr>
        <w:t>Si el importe de la propuesta presentada es de tal forma inferior a la del mercado a tal grado que la “</w:t>
      </w:r>
      <w:r w:rsidRPr="00851F3B">
        <w:rPr>
          <w:rFonts w:ascii="Calibri" w:eastAsia="Calibri" w:hAnsi="Calibri" w:cs="Calibri"/>
          <w:b/>
          <w:sz w:val="22"/>
          <w:szCs w:val="22"/>
        </w:rPr>
        <w:t>CONVOCANTE</w:t>
      </w:r>
      <w:r w:rsidRPr="00851F3B">
        <w:rPr>
          <w:rFonts w:ascii="Calibri" w:eastAsia="Calibri" w:hAnsi="Calibri" w:cs="Calibri"/>
          <w:sz w:val="22"/>
          <w:szCs w:val="22"/>
        </w:rPr>
        <w:t>” considere que el participante no podrá entregar los bienes, por lo que incurrirá en incumplimiento.</w:t>
      </w:r>
    </w:p>
    <w:p w:rsidR="00784EEF" w:rsidRPr="00851F3B" w:rsidRDefault="00784EEF" w:rsidP="00784EEF">
      <w:pPr>
        <w:numPr>
          <w:ilvl w:val="0"/>
          <w:numId w:val="13"/>
        </w:numPr>
        <w:ind w:hanging="360"/>
        <w:jc w:val="both"/>
        <w:rPr>
          <w:rFonts w:ascii="Calibri" w:eastAsia="Calibri" w:hAnsi="Calibri" w:cs="Calibri"/>
          <w:b/>
          <w:sz w:val="22"/>
          <w:szCs w:val="22"/>
        </w:rPr>
      </w:pPr>
      <w:r w:rsidRPr="00851F3B">
        <w:rPr>
          <w:rFonts w:ascii="Calibri" w:eastAsia="Calibri" w:hAnsi="Calibri" w:cs="Calibri"/>
          <w:sz w:val="22"/>
          <w:szCs w:val="22"/>
        </w:rPr>
        <w:t xml:space="preserve">Cuando el </w:t>
      </w:r>
      <w:r w:rsidRPr="00851F3B">
        <w:rPr>
          <w:rFonts w:ascii="Calibri" w:eastAsia="Calibri" w:hAnsi="Calibri" w:cs="Calibri"/>
          <w:b/>
          <w:sz w:val="22"/>
          <w:szCs w:val="22"/>
        </w:rPr>
        <w:t xml:space="preserve">“PARTICIPANTE” </w:t>
      </w:r>
      <w:r w:rsidRPr="00851F3B">
        <w:rPr>
          <w:rFonts w:ascii="Calibri" w:eastAsia="Calibri" w:hAnsi="Calibri" w:cs="Calibri"/>
          <w:sz w:val="22"/>
          <w:szCs w:val="22"/>
        </w:rPr>
        <w:t>se</w:t>
      </w:r>
      <w:r w:rsidRPr="00851F3B">
        <w:rPr>
          <w:rFonts w:ascii="Calibri" w:eastAsia="Calibri" w:hAnsi="Calibri" w:cs="Calibri"/>
          <w:b/>
          <w:sz w:val="22"/>
          <w:szCs w:val="22"/>
        </w:rPr>
        <w:t xml:space="preserve"> </w:t>
      </w:r>
      <w:r w:rsidRPr="00851F3B">
        <w:rPr>
          <w:rFonts w:ascii="Calibri" w:eastAsia="Calibri" w:hAnsi="Calibri" w:cs="Calibri"/>
          <w:sz w:val="22"/>
          <w:szCs w:val="22"/>
        </w:rPr>
        <w:t xml:space="preserve">niegue a que le practiquen visitas de verificación o inspección por parte de la </w:t>
      </w:r>
      <w:r w:rsidRPr="00851F3B">
        <w:rPr>
          <w:rFonts w:ascii="Calibri" w:eastAsia="Calibri" w:hAnsi="Calibri" w:cs="Calibri"/>
          <w:b/>
          <w:sz w:val="22"/>
          <w:szCs w:val="22"/>
        </w:rPr>
        <w:t xml:space="preserve">“CONVOCANTE”, </w:t>
      </w:r>
      <w:r w:rsidRPr="00851F3B">
        <w:rPr>
          <w:rFonts w:ascii="Calibri" w:eastAsia="Calibri" w:hAnsi="Calibri" w:cs="Calibri"/>
          <w:sz w:val="22"/>
          <w:szCs w:val="22"/>
        </w:rPr>
        <w:t>en   caso de que ésta decida realizar visitas.</w:t>
      </w:r>
    </w:p>
    <w:p w:rsidR="00784EEF" w:rsidRPr="00851F3B" w:rsidRDefault="00784EEF" w:rsidP="00784EEF">
      <w:pPr>
        <w:numPr>
          <w:ilvl w:val="0"/>
          <w:numId w:val="13"/>
        </w:numPr>
        <w:ind w:hanging="360"/>
        <w:jc w:val="both"/>
        <w:rPr>
          <w:rFonts w:ascii="Calibri" w:eastAsia="Calibri" w:hAnsi="Calibri" w:cs="Calibri"/>
          <w:b/>
          <w:sz w:val="22"/>
          <w:szCs w:val="22"/>
        </w:rPr>
      </w:pPr>
      <w:r w:rsidRPr="00851F3B">
        <w:rPr>
          <w:rFonts w:ascii="Calibri" w:eastAsia="Calibri" w:hAnsi="Calibri" w:cs="Calibri"/>
          <w:sz w:val="22"/>
          <w:szCs w:val="22"/>
        </w:rPr>
        <w:t>Cuando el carácter de la licitación sea local y el participante no cuente con domicilio fiscal en el Estado de Jalisco.</w:t>
      </w:r>
    </w:p>
    <w:p w:rsidR="00784EEF" w:rsidRPr="00851F3B" w:rsidRDefault="00784EEF" w:rsidP="00784EEF">
      <w:pPr>
        <w:ind w:left="360"/>
        <w:jc w:val="both"/>
        <w:rPr>
          <w:rFonts w:ascii="Calibri" w:eastAsia="Calibri" w:hAnsi="Calibri" w:cs="Calibri"/>
          <w:b/>
          <w:sz w:val="22"/>
          <w:szCs w:val="22"/>
        </w:rPr>
      </w:pPr>
      <w:r w:rsidRPr="00851F3B">
        <w:rPr>
          <w:rFonts w:ascii="Calibri" w:eastAsia="Calibri" w:hAnsi="Calibri" w:cs="Calibri"/>
          <w:b/>
          <w:sz w:val="22"/>
          <w:szCs w:val="22"/>
        </w:rPr>
        <w:t xml:space="preserve"> </w:t>
      </w: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 SUSPENSIÓN O CANCELACIÓN DEL “PROCEDIMIENTO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a través del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podrá cancelar o suspender parcial o totalmente el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de acuerdo a las causales que se describen en el numeral 3 del artículo 71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y los artículos 74, 75 y 76 de su Reglamento o los supuestos que a continuación se señalan:</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Por caso fortuito o fuerza mayor o cuando ocurran razones de interés general.</w:t>
      </w: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 xml:space="preserve">Cuando se advierta que las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difieren de las especificaciones de los bienes que se pretenden adquirir.</w:t>
      </w: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Si se presume o acredita la existencia de irregularidades.</w:t>
      </w: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 xml:space="preserve">Si ninguna de las ofertas propuestas en este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aseguran al Consejo Estatal para el Fomento Deportivo las mejores condiciones disponibles para la adjudicación de los bienes materia de este </w:t>
      </w:r>
      <w:r w:rsidR="00C633C6" w:rsidRPr="00851F3B">
        <w:rPr>
          <w:rFonts w:ascii="Calibri" w:eastAsia="Calibri" w:hAnsi="Calibri" w:cs="Calibri"/>
          <w:sz w:val="22"/>
          <w:szCs w:val="22"/>
        </w:rPr>
        <w:t>“</w:t>
      </w:r>
      <w:r w:rsidR="00C633C6"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00C633C6" w:rsidRPr="00851F3B">
        <w:rPr>
          <w:rFonts w:ascii="Calibri" w:eastAsia="Calibri" w:hAnsi="Calibri" w:cs="Calibri"/>
          <w:b/>
          <w:sz w:val="22"/>
          <w:szCs w:val="22"/>
        </w:rPr>
        <w:t>”</w:t>
      </w:r>
      <w:r w:rsidRPr="00851F3B">
        <w:rPr>
          <w:rFonts w:ascii="Calibri" w:eastAsia="Calibri" w:hAnsi="Calibri" w:cs="Calibri"/>
          <w:sz w:val="22"/>
          <w:szCs w:val="22"/>
        </w:rPr>
        <w:t xml:space="preserve">, por resultar superiores a los </w:t>
      </w:r>
      <w:r w:rsidRPr="00851F3B">
        <w:rPr>
          <w:rFonts w:ascii="Calibri" w:eastAsia="Calibri" w:hAnsi="Calibri" w:cs="Calibri"/>
          <w:sz w:val="22"/>
          <w:szCs w:val="22"/>
        </w:rPr>
        <w:lastRenderedPageBreak/>
        <w:t xml:space="preserve">del mercado o ser inferiores a tal grado que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presuma que ninguno de los </w:t>
      </w:r>
      <w:r w:rsidRPr="00851F3B">
        <w:rPr>
          <w:rFonts w:ascii="Calibri" w:eastAsia="Calibri" w:hAnsi="Calibri" w:cs="Calibri"/>
          <w:b/>
          <w:sz w:val="22"/>
          <w:szCs w:val="22"/>
        </w:rPr>
        <w:t>“PARTICIPANTES”</w:t>
      </w:r>
      <w:r w:rsidRPr="00851F3B">
        <w:rPr>
          <w:rFonts w:ascii="Calibri" w:eastAsia="Calibri" w:hAnsi="Calibri" w:cs="Calibri"/>
          <w:sz w:val="22"/>
          <w:szCs w:val="22"/>
        </w:rPr>
        <w:t xml:space="preserve"> podrá cumplir con el suministro de los mismos.</w:t>
      </w: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 xml:space="preserve">Por orden escrita debidamente fundada y motivada o por resolución firme de autoridad judicial; por la </w:t>
      </w:r>
      <w:r w:rsidRPr="00851F3B">
        <w:rPr>
          <w:rFonts w:ascii="Calibri" w:eastAsia="Calibri" w:hAnsi="Calibri" w:cs="Calibri"/>
          <w:b/>
          <w:sz w:val="22"/>
          <w:szCs w:val="22"/>
        </w:rPr>
        <w:t>“CONTRALORÍA”</w:t>
      </w:r>
      <w:r w:rsidRPr="00851F3B">
        <w:rPr>
          <w:rFonts w:ascii="Calibri" w:eastAsia="Calibri" w:hAnsi="Calibri" w:cs="Calibri"/>
          <w:sz w:val="22"/>
          <w:szCs w:val="22"/>
        </w:rPr>
        <w:t xml:space="preserve"> del Estado con motivo de inconformidades; así como por la </w:t>
      </w:r>
      <w:r w:rsidRPr="00851F3B">
        <w:rPr>
          <w:rFonts w:ascii="Calibri" w:eastAsia="Calibri" w:hAnsi="Calibri" w:cs="Calibri"/>
          <w:b/>
          <w:sz w:val="22"/>
          <w:szCs w:val="22"/>
        </w:rPr>
        <w:t>“DIRECCIÓN”</w:t>
      </w:r>
      <w:r w:rsidRPr="00851F3B">
        <w:rPr>
          <w:rFonts w:ascii="Calibri" w:eastAsia="Calibri" w:hAnsi="Calibri" w:cs="Calibri"/>
          <w:sz w:val="22"/>
          <w:szCs w:val="22"/>
        </w:rPr>
        <w:t>, en los casos en que tenga conocimiento de alguna irregularidad.</w:t>
      </w:r>
    </w:p>
    <w:p w:rsidR="00784EEF" w:rsidRPr="00851F3B" w:rsidRDefault="00784EEF" w:rsidP="00784EEF">
      <w:pPr>
        <w:numPr>
          <w:ilvl w:val="0"/>
          <w:numId w:val="14"/>
        </w:numPr>
        <w:ind w:left="426" w:hanging="360"/>
        <w:jc w:val="both"/>
        <w:rPr>
          <w:rFonts w:ascii="Calibri" w:eastAsia="Calibri" w:hAnsi="Calibri" w:cs="Calibri"/>
          <w:sz w:val="22"/>
          <w:szCs w:val="22"/>
        </w:rPr>
      </w:pPr>
      <w:r w:rsidRPr="00851F3B">
        <w:rPr>
          <w:rFonts w:ascii="Calibri" w:eastAsia="Calibri" w:hAnsi="Calibri" w:cs="Calibri"/>
          <w:sz w:val="22"/>
          <w:szCs w:val="22"/>
        </w:rPr>
        <w:t>A solicitud de la “</w:t>
      </w:r>
      <w:r w:rsidR="00C633C6" w:rsidRPr="00851F3B">
        <w:rPr>
          <w:rFonts w:ascii="Calibri" w:eastAsia="Calibri" w:hAnsi="Calibri" w:cs="Calibri"/>
          <w:b/>
          <w:sz w:val="22"/>
          <w:szCs w:val="22"/>
        </w:rPr>
        <w:t>ÁREA</w:t>
      </w:r>
      <w:r w:rsidRPr="00851F3B">
        <w:rPr>
          <w:rFonts w:ascii="Calibri" w:eastAsia="Calibri" w:hAnsi="Calibri" w:cs="Calibri"/>
          <w:b/>
          <w:sz w:val="22"/>
          <w:szCs w:val="22"/>
        </w:rPr>
        <w:t xml:space="preserve"> REQUIRENTE</w:t>
      </w:r>
      <w:r w:rsidRPr="00851F3B">
        <w:rPr>
          <w:rFonts w:ascii="Calibri" w:eastAsia="Calibri" w:hAnsi="Calibri" w:cs="Calibri"/>
          <w:sz w:val="22"/>
          <w:szCs w:val="22"/>
        </w:rPr>
        <w:t>”, cuando dicha solicitud se encuentre debidamente justificada.</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b/>
          <w:sz w:val="22"/>
          <w:szCs w:val="22"/>
        </w:rPr>
      </w:pPr>
      <w:r w:rsidRPr="00851F3B">
        <w:rPr>
          <w:rFonts w:ascii="Calibri" w:eastAsia="Calibri" w:hAnsi="Calibri" w:cs="Calibri"/>
          <w:sz w:val="22"/>
          <w:szCs w:val="22"/>
        </w:rPr>
        <w:t xml:space="preserve">En caso de que el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sea suspendido o cancelado se dará aviso a todos los </w:t>
      </w:r>
      <w:r w:rsidRPr="00851F3B">
        <w:rPr>
          <w:rFonts w:ascii="Calibri" w:eastAsia="Calibri" w:hAnsi="Calibri" w:cs="Calibri"/>
          <w:b/>
          <w:sz w:val="22"/>
          <w:szCs w:val="22"/>
        </w:rPr>
        <w:t>“PARTICIPANTES”</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DECLARACIÓN DE “PROCEDIMIENTO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 DESIERTO.</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podrá declarar parcial o totalmente desierto el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de conformidad con el artículo 71, apartado 1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o los supuestos que a continuación se señalan:</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numPr>
          <w:ilvl w:val="0"/>
          <w:numId w:val="1"/>
        </w:numPr>
        <w:ind w:hanging="360"/>
        <w:jc w:val="both"/>
        <w:rPr>
          <w:sz w:val="22"/>
          <w:szCs w:val="22"/>
        </w:rPr>
      </w:pPr>
      <w:r w:rsidRPr="00851F3B">
        <w:rPr>
          <w:rFonts w:ascii="Calibri" w:eastAsia="Calibri" w:hAnsi="Calibri" w:cs="Calibri"/>
          <w:sz w:val="22"/>
          <w:szCs w:val="22"/>
        </w:rPr>
        <w:t>Cuando no se reciba por lo menos una propuestas en el acto de presentación y apertura de propuestas.</w:t>
      </w:r>
    </w:p>
    <w:p w:rsidR="00784EEF" w:rsidRPr="00851F3B" w:rsidRDefault="00784EEF" w:rsidP="00784EEF">
      <w:pPr>
        <w:numPr>
          <w:ilvl w:val="0"/>
          <w:numId w:val="1"/>
        </w:numPr>
        <w:ind w:hanging="360"/>
        <w:jc w:val="both"/>
        <w:rPr>
          <w:sz w:val="22"/>
          <w:szCs w:val="22"/>
        </w:rPr>
      </w:pPr>
      <w:r w:rsidRPr="00851F3B">
        <w:rPr>
          <w:rFonts w:ascii="Calibri" w:eastAsia="Calibri" w:hAnsi="Calibri" w:cs="Calibri"/>
          <w:sz w:val="22"/>
          <w:szCs w:val="22"/>
        </w:rPr>
        <w:t xml:space="preserve">Cuando ninguna de las propuestas cumpla con todos los requisitos solicitados en estas </w:t>
      </w:r>
      <w:r w:rsidRPr="00851F3B">
        <w:rPr>
          <w:rFonts w:ascii="Calibri" w:eastAsia="Calibri" w:hAnsi="Calibri" w:cs="Calibri"/>
          <w:b/>
          <w:sz w:val="22"/>
          <w:szCs w:val="22"/>
        </w:rPr>
        <w:t>“BASES”</w:t>
      </w:r>
      <w:r w:rsidRPr="00851F3B">
        <w:rPr>
          <w:rFonts w:ascii="Calibri" w:eastAsia="Calibri" w:hAnsi="Calibri" w:cs="Calibri"/>
          <w:sz w:val="22"/>
          <w:szCs w:val="22"/>
        </w:rPr>
        <w:t>.</w:t>
      </w:r>
    </w:p>
    <w:p w:rsidR="00784EEF" w:rsidRPr="00851F3B" w:rsidRDefault="00784EEF" w:rsidP="00784EEF">
      <w:pPr>
        <w:numPr>
          <w:ilvl w:val="0"/>
          <w:numId w:val="1"/>
        </w:numPr>
        <w:ind w:hanging="360"/>
        <w:jc w:val="both"/>
        <w:rPr>
          <w:sz w:val="22"/>
          <w:szCs w:val="22"/>
        </w:rPr>
      </w:pPr>
      <w:r w:rsidRPr="00851F3B">
        <w:rPr>
          <w:rFonts w:ascii="Calibri" w:eastAsia="Calibri" w:hAnsi="Calibri" w:cs="Calibri"/>
          <w:sz w:val="22"/>
          <w:szCs w:val="22"/>
        </w:rPr>
        <w:t>Si a criterio de la “</w:t>
      </w:r>
      <w:r w:rsidRPr="00851F3B">
        <w:rPr>
          <w:rFonts w:ascii="Calibri" w:eastAsia="Calibri" w:hAnsi="Calibri" w:cs="Calibri"/>
          <w:b/>
          <w:sz w:val="22"/>
          <w:szCs w:val="22"/>
        </w:rPr>
        <w:t>DIRECCIÓN</w:t>
      </w:r>
      <w:r w:rsidRPr="00851F3B">
        <w:rPr>
          <w:rFonts w:ascii="Calibri" w:eastAsia="Calibri" w:hAnsi="Calibri" w:cs="Calibri"/>
          <w:sz w:val="22"/>
          <w:szCs w:val="22"/>
        </w:rPr>
        <w:t>” ninguna de las propuestas cubre los elementos que garanticen al Consejo Estatal para el Fomento Deportivo las mejores condiciones.</w:t>
      </w:r>
    </w:p>
    <w:p w:rsidR="00784EEF" w:rsidRPr="00851F3B" w:rsidRDefault="00784EEF" w:rsidP="00784EEF">
      <w:pPr>
        <w:numPr>
          <w:ilvl w:val="0"/>
          <w:numId w:val="1"/>
        </w:numPr>
        <w:ind w:hanging="360"/>
        <w:jc w:val="both"/>
        <w:rPr>
          <w:sz w:val="22"/>
          <w:szCs w:val="22"/>
        </w:rPr>
      </w:pPr>
      <w:r w:rsidRPr="00851F3B">
        <w:rPr>
          <w:rFonts w:ascii="Calibri" w:eastAsia="Calibri" w:hAnsi="Calibri" w:cs="Calibri"/>
          <w:sz w:val="22"/>
          <w:szCs w:val="22"/>
        </w:rPr>
        <w:t>Si la oferta del Participante que resulte ser más económica y que cumpla técnicamente, excede el 10% o inferior en un 40% respecto de la media de precios que arroje la investigación de mercado del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p>
    <w:p w:rsidR="00784EEF" w:rsidRPr="00851F3B" w:rsidRDefault="00784EEF" w:rsidP="00784EEF">
      <w:pPr>
        <w:numPr>
          <w:ilvl w:val="0"/>
          <w:numId w:val="1"/>
        </w:numPr>
        <w:ind w:hanging="360"/>
        <w:jc w:val="both"/>
        <w:rPr>
          <w:sz w:val="22"/>
          <w:szCs w:val="22"/>
        </w:rPr>
      </w:pPr>
      <w:r w:rsidRPr="00851F3B">
        <w:rPr>
          <w:rFonts w:ascii="Calibri" w:eastAsia="Calibri" w:hAnsi="Calibri" w:cs="Calibri"/>
          <w:sz w:val="22"/>
          <w:szCs w:val="22"/>
        </w:rPr>
        <w:t>Si después de efectuada la evaluación técnica y económica no sea posible adjudicar a ningún Participante</w:t>
      </w:r>
      <w:r w:rsidR="00C633C6" w:rsidRPr="00851F3B">
        <w:rPr>
          <w:rFonts w:ascii="Calibri" w:eastAsia="Calibri" w:hAnsi="Calibri" w:cs="Calibri"/>
          <w:sz w:val="22"/>
          <w:szCs w:val="22"/>
        </w:rPr>
        <w:t>.</w:t>
      </w:r>
    </w:p>
    <w:p w:rsidR="00784EEF" w:rsidRPr="00851F3B" w:rsidRDefault="00784EEF" w:rsidP="00784EEF">
      <w:pPr>
        <w:ind w:left="708"/>
        <w:rPr>
          <w:rFonts w:ascii="Calibri" w:eastAsia="Calibri" w:hAnsi="Calibri" w:cs="Calibri"/>
          <w:sz w:val="22"/>
          <w:szCs w:val="22"/>
        </w:rPr>
      </w:pPr>
    </w:p>
    <w:p w:rsidR="00784EEF" w:rsidRPr="00851F3B" w:rsidRDefault="00784EEF" w:rsidP="00784EEF">
      <w:pPr>
        <w:pStyle w:val="Prrafodelista"/>
        <w:numPr>
          <w:ilvl w:val="0"/>
          <w:numId w:val="21"/>
        </w:numPr>
        <w:tabs>
          <w:tab w:val="left" w:pos="284"/>
        </w:tabs>
        <w:jc w:val="both"/>
        <w:rPr>
          <w:rFonts w:ascii="Calibri" w:eastAsia="Calibri" w:hAnsi="Calibri" w:cs="Calibri"/>
          <w:b/>
          <w:smallCaps/>
          <w:sz w:val="22"/>
          <w:szCs w:val="22"/>
        </w:rPr>
      </w:pPr>
      <w:r w:rsidRPr="00851F3B">
        <w:rPr>
          <w:rFonts w:ascii="Calibri" w:eastAsia="Calibri" w:hAnsi="Calibri" w:cs="Calibri"/>
          <w:b/>
          <w:smallCaps/>
          <w:sz w:val="22"/>
          <w:szCs w:val="22"/>
        </w:rPr>
        <w:t xml:space="preserve"> REDUCCIÓN DE CANTIDADES.</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podrá autorizar a solicitud del “ÁREA REQUIRENTE”, y cuando se encuentre debidamente justificado, reducciones de las cantidades o bienes materia de la licitación pública, cuando el presupuesto asignado al procedimiento de contratación sea rebasado por las proposiciones presentadas. Al efecto, los responsables del dictamen económico verificarán previamente que los precios de la misma son aceptables; el “</w:t>
      </w:r>
      <w:r w:rsidRPr="00851F3B">
        <w:rPr>
          <w:rFonts w:ascii="Calibri" w:eastAsia="Calibri" w:hAnsi="Calibri" w:cs="Calibri"/>
          <w:b/>
          <w:sz w:val="22"/>
          <w:szCs w:val="22"/>
        </w:rPr>
        <w:t>ÁREA REQUIRENTE</w:t>
      </w:r>
      <w:r w:rsidRPr="00851F3B">
        <w:rPr>
          <w:rFonts w:ascii="Calibri" w:eastAsia="Calibri" w:hAnsi="Calibri" w:cs="Calibri"/>
          <w:sz w:val="22"/>
          <w:szCs w:val="22"/>
        </w:rPr>
        <w:t>” emitirá oficio en el que se indique la necesidad y conveniencia de efectuar la reducción respectiva, así como la justificación para no reasignar recursos a fin de cubrir el faltante.</w:t>
      </w:r>
    </w:p>
    <w:p w:rsidR="00784EEF" w:rsidRPr="00851F3B" w:rsidRDefault="00784EEF" w:rsidP="00784EEF">
      <w:pPr>
        <w:tabs>
          <w:tab w:val="left" w:pos="284"/>
        </w:tabs>
        <w:jc w:val="both"/>
        <w:rPr>
          <w:rFonts w:ascii="Calibri" w:eastAsia="Calibri" w:hAnsi="Calibri" w:cs="Calibri"/>
          <w:smallCaps/>
          <w:sz w:val="22"/>
          <w:szCs w:val="22"/>
        </w:rPr>
      </w:pPr>
    </w:p>
    <w:p w:rsidR="00784EEF" w:rsidRPr="00851F3B" w:rsidRDefault="00784EEF" w:rsidP="00784EEF">
      <w:pPr>
        <w:tabs>
          <w:tab w:val="left" w:pos="284"/>
        </w:tabs>
        <w:jc w:val="both"/>
        <w:rPr>
          <w:rFonts w:ascii="Calibri" w:eastAsia="Calibri" w:hAnsi="Calibri" w:cs="Calibri"/>
          <w:smallCaps/>
          <w:sz w:val="22"/>
          <w:szCs w:val="22"/>
        </w:rPr>
      </w:pPr>
    </w:p>
    <w:p w:rsidR="00784EEF" w:rsidRPr="00851F3B" w:rsidRDefault="00784EEF" w:rsidP="00784EEF">
      <w:pPr>
        <w:pStyle w:val="Prrafodelista"/>
        <w:numPr>
          <w:ilvl w:val="0"/>
          <w:numId w:val="21"/>
        </w:numPr>
        <w:tabs>
          <w:tab w:val="left" w:pos="284"/>
        </w:tabs>
        <w:jc w:val="both"/>
        <w:rPr>
          <w:rFonts w:ascii="Calibri" w:eastAsia="Calibri" w:hAnsi="Calibri" w:cs="Calibri"/>
          <w:b/>
          <w:smallCaps/>
          <w:sz w:val="22"/>
          <w:szCs w:val="22"/>
        </w:rPr>
      </w:pPr>
      <w:r w:rsidRPr="00851F3B">
        <w:rPr>
          <w:rFonts w:ascii="Calibri" w:eastAsia="Calibri" w:hAnsi="Calibri" w:cs="Calibri"/>
          <w:b/>
          <w:smallCaps/>
          <w:sz w:val="22"/>
          <w:szCs w:val="22"/>
        </w:rPr>
        <w:t>NOTIFICACIÓN DEL “FALLO” O “RESOLUCIÓN”.</w:t>
      </w:r>
    </w:p>
    <w:p w:rsidR="00784EEF" w:rsidRPr="00851F3B" w:rsidRDefault="00784EEF" w:rsidP="00784EEF">
      <w:pPr>
        <w:pStyle w:val="Prrafodelista"/>
        <w:tabs>
          <w:tab w:val="left" w:pos="284"/>
        </w:tabs>
        <w:jc w:val="both"/>
        <w:rPr>
          <w:rFonts w:ascii="Calibri" w:eastAsia="Calibri" w:hAnsi="Calibri" w:cs="Calibri"/>
          <w:b/>
          <w:smallCaps/>
          <w:sz w:val="22"/>
          <w:szCs w:val="22"/>
        </w:rPr>
      </w:pPr>
    </w:p>
    <w:p w:rsidR="00784EEF" w:rsidRPr="00851F3B" w:rsidRDefault="00784EEF" w:rsidP="00784EEF">
      <w:pPr>
        <w:spacing w:after="120"/>
        <w:jc w:val="both"/>
        <w:rPr>
          <w:rFonts w:ascii="Calibri" w:eastAsia="Calibri" w:hAnsi="Calibri" w:cs="Calibri"/>
          <w:sz w:val="22"/>
          <w:szCs w:val="22"/>
        </w:rPr>
      </w:pPr>
      <w:r w:rsidRPr="00851F3B">
        <w:rPr>
          <w:rFonts w:ascii="Calibri" w:eastAsia="Calibri" w:hAnsi="Calibri" w:cs="Calibri"/>
          <w:sz w:val="22"/>
          <w:szCs w:val="22"/>
        </w:rPr>
        <w:t xml:space="preserve">Dentro de los siguientes 20 veinte días naturales después del acto de “Presentación y Apertura de Propuestas”, </w:t>
      </w:r>
      <w:r w:rsidRPr="00851F3B">
        <w:rPr>
          <w:rFonts w:asciiTheme="majorHAnsi" w:eastAsia="Arial" w:hAnsiTheme="majorHAnsi" w:cstheme="majorHAnsi"/>
          <w:color w:val="000000"/>
          <w:sz w:val="22"/>
          <w:szCs w:val="22"/>
        </w:rPr>
        <w:t>de acuerdo a lo establecido en el apartado 1 del artículo 69 de la “</w:t>
      </w:r>
      <w:r w:rsidRPr="00851F3B">
        <w:rPr>
          <w:rFonts w:asciiTheme="majorHAnsi" w:eastAsia="Arial" w:hAnsiTheme="majorHAnsi" w:cstheme="majorHAnsi"/>
          <w:b/>
          <w:color w:val="000000"/>
          <w:sz w:val="22"/>
          <w:szCs w:val="22"/>
        </w:rPr>
        <w:t>LEY”</w:t>
      </w:r>
      <w:r w:rsidRPr="00851F3B">
        <w:rPr>
          <w:rFonts w:asciiTheme="majorHAnsi" w:eastAsia="Arial" w:hAnsiTheme="majorHAnsi" w:cstheme="majorHAnsi"/>
          <w:color w:val="000000"/>
          <w:sz w:val="22"/>
          <w:szCs w:val="22"/>
        </w:rPr>
        <w:t>,</w:t>
      </w:r>
      <w:r w:rsidRPr="00851F3B">
        <w:rPr>
          <w:rFonts w:ascii="Calibri" w:eastAsia="Calibri" w:hAnsi="Calibri" w:cs="Calibri"/>
          <w:sz w:val="22"/>
          <w:szCs w:val="22"/>
        </w:rPr>
        <w:t xml:space="preserve"> se dará a conocer la resolución del presente proceso a través de la página web del ente o por correo electrónico manifestado por el participante en el numeral 9 (nueve) del Anexo 4 “Carta de Proposición” </w:t>
      </w: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Así mismo se fijará un ejemplar del acta de fallo en el tablero oficial del CODE durante un periodo mínimo de 10 días naturales, siendo de la exclusiva responsabilidad de los “</w:t>
      </w:r>
      <w:r w:rsidRPr="00851F3B">
        <w:rPr>
          <w:rFonts w:ascii="Calibri" w:eastAsia="Calibri" w:hAnsi="Calibri" w:cs="Calibri"/>
          <w:b/>
          <w:sz w:val="22"/>
          <w:szCs w:val="22"/>
        </w:rPr>
        <w:t>PROVEEDORES</w:t>
      </w:r>
      <w:r w:rsidRPr="00851F3B">
        <w:rPr>
          <w:rFonts w:ascii="Calibri" w:eastAsia="Calibri" w:hAnsi="Calibri" w:cs="Calibri"/>
          <w:sz w:val="22"/>
          <w:szCs w:val="22"/>
        </w:rPr>
        <w:t>” el acudir a enterarse de su contenido.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La notificación del </w:t>
      </w:r>
      <w:r w:rsidRPr="00851F3B">
        <w:rPr>
          <w:rFonts w:ascii="Calibri" w:eastAsia="Calibri" w:hAnsi="Calibri" w:cs="Calibri"/>
          <w:b/>
          <w:sz w:val="22"/>
          <w:szCs w:val="22"/>
        </w:rPr>
        <w:t>“FALLO”</w:t>
      </w:r>
      <w:r w:rsidR="00C633C6" w:rsidRPr="00851F3B">
        <w:rPr>
          <w:rFonts w:ascii="Calibri" w:eastAsia="Calibri" w:hAnsi="Calibri" w:cs="Calibri"/>
          <w:sz w:val="22"/>
          <w:szCs w:val="22"/>
        </w:rPr>
        <w:t xml:space="preserve"> o </w:t>
      </w:r>
      <w:r w:rsidR="00C633C6" w:rsidRPr="00851F3B">
        <w:rPr>
          <w:rFonts w:ascii="Calibri" w:eastAsia="Calibri" w:hAnsi="Calibri" w:cs="Calibri"/>
          <w:b/>
          <w:sz w:val="22"/>
          <w:szCs w:val="22"/>
        </w:rPr>
        <w:t>“RESOLUCIÓN”</w:t>
      </w:r>
      <w:r w:rsidR="00C633C6" w:rsidRPr="00851F3B">
        <w:rPr>
          <w:rFonts w:ascii="Calibri" w:eastAsia="Calibri" w:hAnsi="Calibri" w:cs="Calibri"/>
          <w:sz w:val="22"/>
          <w:szCs w:val="22"/>
        </w:rPr>
        <w:t xml:space="preserve"> p</w:t>
      </w:r>
      <w:r w:rsidRPr="00851F3B">
        <w:rPr>
          <w:rFonts w:ascii="Calibri" w:eastAsia="Calibri" w:hAnsi="Calibri" w:cs="Calibri"/>
          <w:sz w:val="22"/>
          <w:szCs w:val="22"/>
        </w:rPr>
        <w:t xml:space="preserve">odrá diferirse o anticiparse en los términos del artículo 65 fracción III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Con la notificación del </w:t>
      </w:r>
      <w:r w:rsidRPr="00851F3B">
        <w:rPr>
          <w:rFonts w:ascii="Calibri" w:eastAsia="Calibri" w:hAnsi="Calibri" w:cs="Calibri"/>
          <w:b/>
          <w:sz w:val="22"/>
          <w:szCs w:val="22"/>
        </w:rPr>
        <w:t>“FALLO”</w:t>
      </w:r>
      <w:r w:rsidRPr="00851F3B">
        <w:rPr>
          <w:rFonts w:ascii="Calibri" w:eastAsia="Calibri" w:hAnsi="Calibri" w:cs="Calibri"/>
          <w:sz w:val="22"/>
          <w:szCs w:val="22"/>
        </w:rPr>
        <w:t xml:space="preserve"> o </w:t>
      </w:r>
      <w:r w:rsidRPr="00851F3B">
        <w:rPr>
          <w:rFonts w:ascii="Calibri" w:eastAsia="Calibri" w:hAnsi="Calibri" w:cs="Calibri"/>
          <w:b/>
          <w:sz w:val="22"/>
          <w:szCs w:val="22"/>
        </w:rPr>
        <w:t>“RESOLUCIÓN”</w:t>
      </w:r>
      <w:r w:rsidRPr="00851F3B">
        <w:rPr>
          <w:rFonts w:ascii="Calibri" w:eastAsia="Calibri" w:hAnsi="Calibri" w:cs="Calibri"/>
          <w:sz w:val="22"/>
          <w:szCs w:val="22"/>
        </w:rPr>
        <w:t xml:space="preserve"> por el que se adjudica el </w:t>
      </w:r>
      <w:r w:rsidRPr="00851F3B">
        <w:rPr>
          <w:rFonts w:ascii="Calibri" w:eastAsia="Calibri" w:hAnsi="Calibri" w:cs="Calibri"/>
          <w:b/>
          <w:sz w:val="22"/>
          <w:szCs w:val="22"/>
        </w:rPr>
        <w:t>“CONTRATO”</w:t>
      </w:r>
      <w:r w:rsidRPr="00851F3B">
        <w:rPr>
          <w:rFonts w:ascii="Calibri" w:eastAsia="Calibri" w:hAnsi="Calibri" w:cs="Calibri"/>
          <w:sz w:val="22"/>
          <w:szCs w:val="22"/>
        </w:rPr>
        <w:t>, las obligaciones derivadas de éste serán exigibles de conformidad al artículo 77 apartado 1 de la Ley.</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FACULTADES DEL COMITÉ DE ADQUISICIONES. </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resolverá cualquier situación no prevista en estas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tendrá las siguientes facultades:</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 xml:space="preserve">Dispensar defectos de las propuestas, cuya importancia en sí no sea relevante, siempre que exista la presunción de que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no obró de mala fe.</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 xml:space="preserve">Rechazar propuestas cuyo importe sea de tal forma inferior, que la </w:t>
      </w:r>
      <w:r w:rsidRPr="00851F3B">
        <w:rPr>
          <w:rFonts w:ascii="Calibri" w:eastAsia="Calibri" w:hAnsi="Calibri" w:cs="Calibri"/>
          <w:b/>
          <w:sz w:val="22"/>
          <w:szCs w:val="22"/>
        </w:rPr>
        <w:t>“CONVOCANTE”</w:t>
      </w:r>
      <w:r w:rsidRPr="00851F3B">
        <w:rPr>
          <w:rFonts w:ascii="Calibri" w:eastAsia="Calibri" w:hAnsi="Calibri" w:cs="Calibri"/>
          <w:sz w:val="22"/>
          <w:szCs w:val="22"/>
        </w:rPr>
        <w:t xml:space="preserve"> considere que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no podrá enajenar los bienes, por lo que incurrirá en incumplimiento.</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Si al revisar las propuestas existiera error aritmético y/o mecanográfico, se reconocerá el resultado correcto y el importe total será el que resulte de las correcciones realizadas.</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Cancelar, suspender o declarar desierto el proceso.</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 xml:space="preserve">Verificar todos los datos y documentos proporcionados en la propuesta correspondiente, y si se determina que por omisión o dolo el </w:t>
      </w:r>
      <w:r w:rsidRPr="00851F3B">
        <w:rPr>
          <w:rFonts w:ascii="Calibri" w:eastAsia="Calibri" w:hAnsi="Calibri" w:cs="Calibri"/>
          <w:b/>
          <w:sz w:val="22"/>
          <w:szCs w:val="22"/>
        </w:rPr>
        <w:t>“PARTICIPANTE</w:t>
      </w:r>
      <w:r w:rsidRPr="00851F3B">
        <w:rPr>
          <w:rFonts w:ascii="Calibri" w:eastAsia="Calibri" w:hAnsi="Calibri" w:cs="Calibri"/>
          <w:sz w:val="22"/>
          <w:szCs w:val="22"/>
        </w:rPr>
        <w:t>”, no estuviera en posibilidad de cumplir con lo solicitado en estas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sus anexos, el “</w:t>
      </w:r>
      <w:r w:rsidRPr="00851F3B">
        <w:rPr>
          <w:rFonts w:ascii="Calibri" w:eastAsia="Calibri" w:hAnsi="Calibri" w:cs="Calibri"/>
          <w:b/>
          <w:sz w:val="22"/>
          <w:szCs w:val="22"/>
        </w:rPr>
        <w:t>COMITÉ</w:t>
      </w:r>
      <w:r w:rsidRPr="00851F3B">
        <w:rPr>
          <w:rFonts w:ascii="Calibri" w:eastAsia="Calibri" w:hAnsi="Calibri" w:cs="Calibri"/>
          <w:sz w:val="22"/>
          <w:szCs w:val="22"/>
        </w:rPr>
        <w:t>” podrá adjudicar al “</w:t>
      </w:r>
      <w:r w:rsidRPr="00851F3B">
        <w:rPr>
          <w:rFonts w:ascii="Calibri" w:eastAsia="Calibri" w:hAnsi="Calibri" w:cs="Calibri"/>
          <w:b/>
          <w:sz w:val="22"/>
          <w:szCs w:val="22"/>
        </w:rPr>
        <w:t>PARTICIPANTE</w:t>
      </w:r>
      <w:r w:rsidRPr="00851F3B">
        <w:rPr>
          <w:rFonts w:ascii="Calibri" w:eastAsia="Calibri" w:hAnsi="Calibri" w:cs="Calibri"/>
          <w:sz w:val="22"/>
          <w:szCs w:val="22"/>
        </w:rPr>
        <w:t>” que hubiera obtenido el segundo lugar de acuerdo a los dictámenes que se practiquen a las propuestas presentadas o convocar a un nuevo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sz w:val="22"/>
          <w:szCs w:val="22"/>
        </w:rPr>
        <w:t>” si así lo considera conveniente.</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Solicitar el apoyo a cualquiera de las áreas técnicas de la dependencia, con el fin de emitir su resolución.</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 xml:space="preserve">Solicitar al personal de </w:t>
      </w:r>
      <w:r w:rsidR="0005435D" w:rsidRPr="00381C59">
        <w:rPr>
          <w:rFonts w:ascii="Calibri" w:eastAsia="Calibri" w:hAnsi="Calibri" w:cs="Calibri"/>
          <w:sz w:val="22"/>
          <w:szCs w:val="22"/>
        </w:rPr>
        <w:t>El Consejo Estatal para el Fomento Deportivo</w:t>
      </w:r>
      <w:r w:rsidR="0005435D" w:rsidRPr="00851F3B">
        <w:rPr>
          <w:rFonts w:ascii="Calibri" w:eastAsia="Calibri" w:hAnsi="Calibri" w:cs="Calibri"/>
          <w:sz w:val="22"/>
          <w:szCs w:val="22"/>
        </w:rPr>
        <w:t xml:space="preserve"> </w:t>
      </w:r>
      <w:r w:rsidRPr="00851F3B">
        <w:rPr>
          <w:rFonts w:ascii="Calibri" w:eastAsia="Calibri" w:hAnsi="Calibri" w:cs="Calibri"/>
          <w:sz w:val="22"/>
          <w:szCs w:val="22"/>
        </w:rPr>
        <w:t>que haga visitas de inspección –en caso de ser necesarias- a las instalaciones de los “</w:t>
      </w:r>
      <w:r w:rsidRPr="00851F3B">
        <w:rPr>
          <w:rFonts w:ascii="Calibri" w:eastAsia="Calibri" w:hAnsi="Calibri" w:cs="Calibri"/>
          <w:b/>
          <w:sz w:val="22"/>
          <w:szCs w:val="22"/>
        </w:rPr>
        <w:t>PARTICIPANTES”</w:t>
      </w:r>
      <w:r w:rsidRPr="00851F3B">
        <w:rPr>
          <w:rFonts w:ascii="Calibri" w:eastAsia="Calibri" w:hAnsi="Calibri" w:cs="Calibri"/>
          <w:sz w:val="22"/>
          <w:szCs w:val="22"/>
        </w:rPr>
        <w:t>, con el fin de constatar su existencia, capacidad de producción, y demás elementos necesar</w:t>
      </w:r>
      <w:r w:rsidR="00C633C6" w:rsidRPr="00851F3B">
        <w:rPr>
          <w:rFonts w:ascii="Calibri" w:eastAsia="Calibri" w:hAnsi="Calibri" w:cs="Calibri"/>
          <w:sz w:val="22"/>
          <w:szCs w:val="22"/>
        </w:rPr>
        <w:t xml:space="preserve">ios, para asegurar </w:t>
      </w:r>
      <w:r w:rsidRPr="00851F3B">
        <w:rPr>
          <w:rFonts w:ascii="Calibri" w:eastAsia="Calibri" w:hAnsi="Calibri" w:cs="Calibri"/>
          <w:sz w:val="22"/>
          <w:szCs w:val="22"/>
        </w:rPr>
        <w:t>e</w:t>
      </w:r>
      <w:r w:rsidR="00C633C6" w:rsidRPr="00851F3B">
        <w:rPr>
          <w:rFonts w:ascii="Calibri" w:eastAsia="Calibri" w:hAnsi="Calibri" w:cs="Calibri"/>
          <w:sz w:val="22"/>
          <w:szCs w:val="22"/>
        </w:rPr>
        <w:t>l</w:t>
      </w:r>
      <w:r w:rsidRPr="00851F3B">
        <w:rPr>
          <w:rFonts w:ascii="Calibri" w:eastAsia="Calibri" w:hAnsi="Calibri" w:cs="Calibri"/>
          <w:sz w:val="22"/>
          <w:szCs w:val="22"/>
        </w:rPr>
        <w:t xml:space="preserve"> cumplimiento de las obligaciones que se deriven de una posible adjudicación, o allegarse de elementos para emitir su resolución. Emitir su “</w:t>
      </w:r>
      <w:r w:rsidRPr="00851F3B">
        <w:rPr>
          <w:rFonts w:ascii="Calibri" w:eastAsia="Calibri" w:hAnsi="Calibri" w:cs="Calibri"/>
          <w:b/>
          <w:sz w:val="22"/>
          <w:szCs w:val="22"/>
        </w:rPr>
        <w:t>RESOLUCIÓN</w:t>
      </w:r>
      <w:r w:rsidRPr="00851F3B">
        <w:rPr>
          <w:rFonts w:ascii="Calibri" w:eastAsia="Calibri" w:hAnsi="Calibri" w:cs="Calibri"/>
          <w:sz w:val="22"/>
          <w:szCs w:val="22"/>
        </w:rPr>
        <w:t>” sobre las mejores condiciones de calidad, servicio, precio, pago y tiempo de entrega ofertadas por los “</w:t>
      </w:r>
      <w:r w:rsidRPr="00851F3B">
        <w:rPr>
          <w:rFonts w:ascii="Calibri" w:eastAsia="Calibri" w:hAnsi="Calibri" w:cs="Calibri"/>
          <w:b/>
          <w:sz w:val="22"/>
          <w:szCs w:val="22"/>
        </w:rPr>
        <w:t>PROVEEDORES</w:t>
      </w:r>
      <w:r w:rsidRPr="00851F3B">
        <w:rPr>
          <w:rFonts w:ascii="Calibri" w:eastAsia="Calibri" w:hAnsi="Calibri" w:cs="Calibri"/>
          <w:sz w:val="22"/>
          <w:szCs w:val="22"/>
        </w:rPr>
        <w:t>”, con motivo de las solicitudes de aprovisionamiento, materia de su competencia, para la adquisición, enajenación y arrendamiento de bienes muebles y la contratación de servicios.</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Realizar las aclaraciones pertinentes respecto a lo establecido en las presentes “</w:t>
      </w:r>
      <w:r w:rsidRPr="00851F3B">
        <w:rPr>
          <w:rFonts w:ascii="Calibri" w:eastAsia="Calibri" w:hAnsi="Calibri" w:cs="Calibri"/>
          <w:b/>
          <w:sz w:val="22"/>
          <w:szCs w:val="22"/>
        </w:rPr>
        <w:t>BASES</w:t>
      </w:r>
      <w:r w:rsidRPr="00851F3B">
        <w:rPr>
          <w:rFonts w:ascii="Calibri" w:eastAsia="Calibri" w:hAnsi="Calibri" w:cs="Calibri"/>
          <w:sz w:val="22"/>
          <w:szCs w:val="22"/>
        </w:rPr>
        <w:t>”; y</w:t>
      </w:r>
    </w:p>
    <w:p w:rsidR="00784EEF" w:rsidRPr="00851F3B" w:rsidRDefault="00784EEF" w:rsidP="00784EEF">
      <w:pPr>
        <w:numPr>
          <w:ilvl w:val="0"/>
          <w:numId w:val="2"/>
        </w:numPr>
        <w:ind w:hanging="360"/>
        <w:jc w:val="both"/>
        <w:rPr>
          <w:sz w:val="22"/>
          <w:szCs w:val="22"/>
        </w:rPr>
      </w:pPr>
      <w:r w:rsidRPr="00851F3B">
        <w:rPr>
          <w:rFonts w:ascii="Calibri" w:eastAsia="Calibri" w:hAnsi="Calibri" w:cs="Calibri"/>
          <w:sz w:val="22"/>
          <w:szCs w:val="22"/>
        </w:rPr>
        <w:t>Demás descritas en el artículo 24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sz w:val="22"/>
          <w:szCs w:val="22"/>
        </w:rPr>
      </w:pPr>
      <w:r w:rsidRPr="00851F3B">
        <w:rPr>
          <w:rFonts w:ascii="Calibri" w:eastAsia="Calibri" w:hAnsi="Calibri" w:cs="Calibri"/>
          <w:sz w:val="22"/>
          <w:szCs w:val="22"/>
        </w:rPr>
        <w:t>De conformidad con los artículos 23, 24 y 31 de la “</w:t>
      </w:r>
      <w:r w:rsidRPr="00851F3B">
        <w:rPr>
          <w:rFonts w:ascii="Calibri" w:eastAsia="Calibri" w:hAnsi="Calibri" w:cs="Calibri"/>
          <w:b/>
          <w:sz w:val="22"/>
          <w:szCs w:val="22"/>
        </w:rPr>
        <w:t>LEY</w:t>
      </w:r>
      <w:r w:rsidRPr="00851F3B">
        <w:rPr>
          <w:rFonts w:ascii="Calibri" w:eastAsia="Calibri" w:hAnsi="Calibri" w:cs="Calibri"/>
          <w:sz w:val="22"/>
          <w:szCs w:val="22"/>
        </w:rPr>
        <w:t>”, las consultas, asesorías, análisis opinión, orientación y “</w:t>
      </w:r>
      <w:r w:rsidRPr="00851F3B">
        <w:rPr>
          <w:rFonts w:ascii="Calibri" w:eastAsia="Calibri" w:hAnsi="Calibri" w:cs="Calibri"/>
          <w:b/>
          <w:sz w:val="22"/>
          <w:szCs w:val="22"/>
        </w:rPr>
        <w:t>RESOLUCIONES”</w:t>
      </w:r>
      <w:r w:rsidRPr="00851F3B">
        <w:rPr>
          <w:rFonts w:ascii="Calibri" w:eastAsia="Calibri" w:hAnsi="Calibri" w:cs="Calibri"/>
          <w:sz w:val="22"/>
          <w:szCs w:val="22"/>
        </w:rPr>
        <w:t xml:space="preserve"> que son emitidas por el “</w:t>
      </w:r>
      <w:r w:rsidRPr="00851F3B">
        <w:rPr>
          <w:rFonts w:ascii="Calibri" w:eastAsia="Calibri" w:hAnsi="Calibri" w:cs="Calibri"/>
          <w:b/>
          <w:sz w:val="22"/>
          <w:szCs w:val="22"/>
        </w:rPr>
        <w:t>COMITÉ”</w:t>
      </w:r>
      <w:r w:rsidRPr="00851F3B">
        <w:rPr>
          <w:rFonts w:ascii="Calibri" w:eastAsia="Calibri" w:hAnsi="Calibri" w:cs="Calibri"/>
          <w:sz w:val="22"/>
          <w:szCs w:val="22"/>
        </w:rPr>
        <w:t xml:space="preserve"> </w:t>
      </w:r>
      <w:r w:rsidR="00C633C6" w:rsidRPr="00851F3B">
        <w:rPr>
          <w:rFonts w:ascii="Calibri" w:eastAsia="Calibri" w:hAnsi="Calibri" w:cs="Calibri"/>
          <w:sz w:val="22"/>
          <w:szCs w:val="22"/>
        </w:rPr>
        <w:t xml:space="preserve">de Adquisiciones </w:t>
      </w:r>
      <w:r w:rsidRPr="00851F3B">
        <w:rPr>
          <w:rFonts w:ascii="Calibri" w:eastAsia="Calibri" w:hAnsi="Calibri" w:cs="Calibri"/>
          <w:sz w:val="22"/>
          <w:szCs w:val="22"/>
        </w:rPr>
        <w:t>son tomadas considerando única y exclusivamente la información, documentación y dictámenes que lo sustenten o fundamente y que son presentados por parte de los “</w:t>
      </w:r>
      <w:r w:rsidRPr="00851F3B">
        <w:rPr>
          <w:rFonts w:ascii="Calibri" w:eastAsia="Calibri" w:hAnsi="Calibri" w:cs="Calibri"/>
          <w:b/>
          <w:sz w:val="22"/>
          <w:szCs w:val="22"/>
        </w:rPr>
        <w:t>LICITANTES</w:t>
      </w:r>
      <w:r w:rsidRPr="00851F3B">
        <w:rPr>
          <w:rFonts w:ascii="Calibri" w:eastAsia="Calibri" w:hAnsi="Calibri" w:cs="Calibri"/>
          <w:sz w:val="22"/>
          <w:szCs w:val="22"/>
        </w:rPr>
        <w:t>” y Servicios Públicos a quienes correspondan, siendo de quien los presenta la responsabilidad de su revisión, acciones, veracidad, faltas u omisiones en su contenido.</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 FIRMA DEL CONTRATO.</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Para estar en condiciones de suscribir el contrato, el “</w:t>
      </w:r>
      <w:r w:rsidRPr="00851F3B">
        <w:rPr>
          <w:rFonts w:ascii="Calibri" w:eastAsia="Calibri" w:hAnsi="Calibri" w:cs="Calibri"/>
          <w:b/>
          <w:sz w:val="22"/>
          <w:szCs w:val="22"/>
        </w:rPr>
        <w:t>PARTICIPANTE</w:t>
      </w:r>
      <w:r w:rsidRPr="00851F3B">
        <w:rPr>
          <w:rFonts w:ascii="Calibri" w:eastAsia="Calibri" w:hAnsi="Calibri" w:cs="Calibri"/>
          <w:sz w:val="22"/>
          <w:szCs w:val="22"/>
        </w:rPr>
        <w:t>” deberá tener público el resultado de la consulta de su opinión de cumplimiento de obligaciones fiscales en materia de seguridad social. En caso de no encontrarse público, se entenderá actualizado el supuesto del artículo 77 numeral 2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adjudicado, se obliga a proporcionar la documentación que le sea requerida y firmar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en un plazo de 10 días hábiles contados a partir de la fecha de la notificación del </w:t>
      </w:r>
      <w:r w:rsidRPr="00851F3B">
        <w:rPr>
          <w:rFonts w:ascii="Calibri" w:eastAsia="Calibri" w:hAnsi="Calibri" w:cs="Calibri"/>
          <w:b/>
          <w:sz w:val="22"/>
          <w:szCs w:val="22"/>
        </w:rPr>
        <w:t>“FALLO”</w:t>
      </w:r>
      <w:r w:rsidRPr="00851F3B">
        <w:rPr>
          <w:rFonts w:ascii="Calibri" w:eastAsia="Calibri" w:hAnsi="Calibri" w:cs="Calibri"/>
          <w:sz w:val="22"/>
          <w:szCs w:val="22"/>
        </w:rPr>
        <w:t xml:space="preserve"> o “</w:t>
      </w:r>
      <w:r w:rsidRPr="00851F3B">
        <w:rPr>
          <w:rFonts w:ascii="Calibri" w:eastAsia="Calibri" w:hAnsi="Calibri" w:cs="Calibri"/>
          <w:b/>
          <w:sz w:val="22"/>
          <w:szCs w:val="22"/>
        </w:rPr>
        <w:t>RESOLUCIÓN</w:t>
      </w:r>
      <w:r w:rsidRPr="00851F3B">
        <w:rPr>
          <w:rFonts w:ascii="Calibri" w:eastAsia="Calibri" w:hAnsi="Calibri" w:cs="Calibri"/>
          <w:sz w:val="22"/>
          <w:szCs w:val="22"/>
        </w:rPr>
        <w:t>”, conforme al numeral 16 de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Una vez firmado en su totalidad se le proporcionará un ejemplar, previa entrega de las garantías de cumplimiento del </w:t>
      </w:r>
      <w:r w:rsidRPr="00851F3B">
        <w:rPr>
          <w:rFonts w:ascii="Calibri" w:eastAsia="Calibri" w:hAnsi="Calibri" w:cs="Calibri"/>
          <w:b/>
          <w:sz w:val="22"/>
          <w:szCs w:val="22"/>
        </w:rPr>
        <w:t>“CONTRATO”</w:t>
      </w:r>
      <w:r w:rsidRPr="00851F3B">
        <w:rPr>
          <w:rFonts w:ascii="Calibri" w:eastAsia="Calibri" w:hAnsi="Calibri" w:cs="Calibri"/>
          <w:sz w:val="22"/>
          <w:szCs w:val="22"/>
        </w:rPr>
        <w:t>, esto de conformidad con el artículo 76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podrá ser modificado de acuerdo a lo establecido en el Artículo 80 y 81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La persona que deberá acudir a la firma del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tendrá que ser el Representante Legal y/o apoderado </w:t>
      </w:r>
      <w:r w:rsidRPr="00851F3B">
        <w:rPr>
          <w:rFonts w:ascii="Calibri" w:eastAsia="Calibri" w:hAnsi="Calibri" w:cs="Calibri"/>
          <w:sz w:val="22"/>
          <w:szCs w:val="22"/>
        </w:rPr>
        <w:lastRenderedPageBreak/>
        <w:t>legal con facultades para contratar y obligarse, que se encuentre registrado como tal en el padrón de proveedores, acreditando su personalidad jurídica mediante original de su Identificación Oficial vigente (cartilla, pasaporte, cédula profesional o credencial para votar con fotografía).</w:t>
      </w:r>
    </w:p>
    <w:p w:rsidR="00784EEF" w:rsidRPr="00851F3B" w:rsidRDefault="00784EEF" w:rsidP="00784EEF">
      <w:pPr>
        <w:ind w:right="140"/>
        <w:jc w:val="both"/>
        <w:rPr>
          <w:rFonts w:asciiTheme="majorHAnsi" w:eastAsia="Arial" w:hAnsiTheme="majorHAnsi" w:cstheme="majorHAnsi"/>
          <w:color w:val="000000"/>
          <w:sz w:val="22"/>
          <w:szCs w:val="22"/>
        </w:rPr>
      </w:pPr>
    </w:p>
    <w:p w:rsidR="00784EEF" w:rsidRPr="00851F3B" w:rsidRDefault="00784EEF" w:rsidP="00784EEF">
      <w:pPr>
        <w:ind w:right="140"/>
        <w:jc w:val="both"/>
        <w:rPr>
          <w:rFonts w:asciiTheme="majorHAnsi" w:eastAsia="Arial" w:hAnsiTheme="majorHAnsi" w:cstheme="majorHAnsi"/>
          <w:color w:val="000000"/>
          <w:sz w:val="22"/>
          <w:szCs w:val="22"/>
        </w:rPr>
      </w:pPr>
      <w:r w:rsidRPr="00851F3B">
        <w:rPr>
          <w:rFonts w:asciiTheme="majorHAnsi" w:eastAsia="Arial" w:hAnsiTheme="majorHAnsi" w:cstheme="majorHAnsi"/>
          <w:color w:val="000000"/>
          <w:sz w:val="22"/>
          <w:szCs w:val="22"/>
        </w:rPr>
        <w:t xml:space="preserve">El </w:t>
      </w:r>
      <w:r w:rsidRPr="00851F3B">
        <w:rPr>
          <w:rFonts w:asciiTheme="majorHAnsi" w:eastAsia="Arial" w:hAnsiTheme="majorHAnsi" w:cstheme="majorHAnsi"/>
          <w:b/>
          <w:color w:val="000000"/>
          <w:sz w:val="22"/>
          <w:szCs w:val="22"/>
        </w:rPr>
        <w:t>“CONTRATO”</w:t>
      </w:r>
      <w:r w:rsidRPr="00851F3B">
        <w:rPr>
          <w:rFonts w:asciiTheme="majorHAnsi" w:eastAsia="Arial" w:hAnsiTheme="majorHAnsi" w:cstheme="majorHAnsi"/>
          <w:color w:val="000000"/>
          <w:sz w:val="22"/>
          <w:szCs w:val="22"/>
        </w:rPr>
        <w:t xml:space="preserve"> deberá suscribirse en los formatos, términos y condiciones que determine la Dirección Jurídica del </w:t>
      </w:r>
      <w:r w:rsidRPr="00851F3B">
        <w:rPr>
          <w:rFonts w:asciiTheme="majorHAnsi" w:eastAsia="Arial" w:hAnsiTheme="majorHAnsi" w:cstheme="majorHAnsi"/>
          <w:b/>
          <w:color w:val="000000"/>
          <w:sz w:val="22"/>
          <w:szCs w:val="22"/>
        </w:rPr>
        <w:t>“CODE”</w:t>
      </w:r>
      <w:r w:rsidRPr="00851F3B">
        <w:rPr>
          <w:rFonts w:asciiTheme="majorHAnsi" w:eastAsia="Arial" w:hAnsiTheme="majorHAnsi" w:cstheme="majorHAnsi"/>
          <w:color w:val="000000"/>
          <w:sz w:val="22"/>
          <w:szCs w:val="22"/>
        </w:rPr>
        <w:t xml:space="preserve">, mismo que corresponderá en todo momento a lo establecido en las presentes </w:t>
      </w:r>
      <w:r w:rsidRPr="00851F3B">
        <w:rPr>
          <w:rFonts w:asciiTheme="majorHAnsi" w:eastAsia="Arial" w:hAnsiTheme="majorHAnsi" w:cstheme="majorHAnsi"/>
          <w:b/>
          <w:color w:val="000000"/>
          <w:sz w:val="22"/>
          <w:szCs w:val="22"/>
        </w:rPr>
        <w:t>“BASES”</w:t>
      </w:r>
      <w:r w:rsidRPr="00851F3B">
        <w:rPr>
          <w:rFonts w:asciiTheme="majorHAnsi" w:eastAsia="Arial" w:hAnsiTheme="majorHAnsi" w:cstheme="majorHAnsi"/>
          <w:color w:val="000000"/>
          <w:sz w:val="22"/>
          <w:szCs w:val="22"/>
        </w:rPr>
        <w:t xml:space="preserve">, el Anexo 1 y la propuesta del </w:t>
      </w:r>
      <w:r w:rsidRPr="00851F3B">
        <w:rPr>
          <w:rFonts w:asciiTheme="majorHAnsi" w:eastAsia="Arial" w:hAnsiTheme="majorHAnsi" w:cstheme="majorHAnsi"/>
          <w:b/>
          <w:color w:val="000000"/>
          <w:sz w:val="22"/>
          <w:szCs w:val="22"/>
        </w:rPr>
        <w:t>“PROVEEDOR”</w:t>
      </w:r>
      <w:r w:rsidRPr="00851F3B">
        <w:rPr>
          <w:rFonts w:asciiTheme="majorHAnsi" w:eastAsia="Arial" w:hAnsiTheme="majorHAnsi" w:cstheme="majorHAnsi"/>
          <w:color w:val="000000"/>
          <w:sz w:val="22"/>
          <w:szCs w:val="22"/>
        </w:rPr>
        <w:t xml:space="preserve"> adjudicado.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Si el interesado no firma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por causas imputables al mismo,</w:t>
      </w:r>
      <w:r w:rsidR="00A5542B" w:rsidRPr="00851F3B">
        <w:rPr>
          <w:rFonts w:ascii="Calibri" w:eastAsia="Calibri" w:hAnsi="Calibri" w:cs="Calibri"/>
          <w:sz w:val="22"/>
          <w:szCs w:val="22"/>
        </w:rPr>
        <w:t xml:space="preserve"> </w:t>
      </w:r>
      <w:r w:rsidR="0005435D" w:rsidRPr="00381C59">
        <w:rPr>
          <w:rFonts w:ascii="Calibri" w:eastAsia="Calibri" w:hAnsi="Calibri" w:cs="Calibri"/>
          <w:sz w:val="22"/>
          <w:szCs w:val="22"/>
        </w:rPr>
        <w:t>El Consejo Estatal para el Fomento Deportivo</w:t>
      </w:r>
      <w:r w:rsidR="0005435D" w:rsidRPr="00851F3B">
        <w:rPr>
          <w:rFonts w:ascii="Calibri" w:eastAsia="Calibri" w:hAnsi="Calibri" w:cs="Calibri"/>
          <w:sz w:val="22"/>
          <w:szCs w:val="22"/>
        </w:rPr>
        <w:t xml:space="preserve"> </w:t>
      </w:r>
      <w:r w:rsidRPr="00851F3B">
        <w:rPr>
          <w:rFonts w:ascii="Calibri" w:eastAsia="Calibri" w:hAnsi="Calibri" w:cs="Calibri"/>
          <w:sz w:val="22"/>
          <w:szCs w:val="22"/>
        </w:rPr>
        <w:t xml:space="preserve">o por conducto de la </w:t>
      </w:r>
      <w:r w:rsidR="00A5542B" w:rsidRPr="00851F3B">
        <w:rPr>
          <w:rFonts w:ascii="Calibri" w:eastAsia="Calibri" w:hAnsi="Calibri" w:cs="Calibri"/>
          <w:sz w:val="22"/>
          <w:szCs w:val="22"/>
        </w:rPr>
        <w:t>“</w:t>
      </w:r>
      <w:r w:rsidR="00A5542B" w:rsidRPr="00851F3B">
        <w:rPr>
          <w:rFonts w:ascii="Calibri" w:eastAsia="Calibri" w:hAnsi="Calibri" w:cs="Calibri"/>
          <w:b/>
          <w:sz w:val="22"/>
          <w:szCs w:val="22"/>
        </w:rPr>
        <w:t>DIRECCIÓN GNEERAL”</w:t>
      </w:r>
      <w:r w:rsidRPr="00851F3B">
        <w:rPr>
          <w:rFonts w:ascii="Calibri" w:eastAsia="Calibri" w:hAnsi="Calibri" w:cs="Calibri"/>
          <w:b/>
          <w:sz w:val="22"/>
          <w:szCs w:val="22"/>
        </w:rPr>
        <w:t>,</w:t>
      </w:r>
      <w:r w:rsidRPr="00851F3B">
        <w:rPr>
          <w:rFonts w:ascii="Calibri" w:eastAsia="Calibri" w:hAnsi="Calibri" w:cs="Calibri"/>
          <w:sz w:val="22"/>
          <w:szCs w:val="22"/>
        </w:rPr>
        <w:t xml:space="preserve"> sin necesidad de un nuevo procedimiento, deberá adjudicar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al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que haya obtenido el segundo lugar, siempre que la diferencia en precio con respecto a la proposición inicialmente adjudicada no sea superior a un margen del diez por ciento (10%). En caso de que hubiera más de un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que se encuentre dentro de ese margen, se les convocará a una nueva sesión en donde podrán mejorar su oferta económica y se adjudicará a quien presente la de menor precio.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De resultar conveniente se podrá cancelar e iniciar un nuevo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VIGENCIA DEL “CONTRATO”.</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a celebrarse con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que resulte adjudicado en el presente procedimiento, tendrá una vigencia a partir de la fecha de la firma del “</w:t>
      </w:r>
      <w:r w:rsidRPr="00851F3B">
        <w:rPr>
          <w:rFonts w:ascii="Calibri" w:eastAsia="Calibri" w:hAnsi="Calibri" w:cs="Calibri"/>
          <w:b/>
          <w:sz w:val="22"/>
          <w:szCs w:val="22"/>
        </w:rPr>
        <w:t>CONTRATO</w:t>
      </w:r>
      <w:r w:rsidRPr="00851F3B">
        <w:rPr>
          <w:rFonts w:ascii="Calibri" w:eastAsia="Calibri" w:hAnsi="Calibri" w:cs="Calibri"/>
          <w:sz w:val="22"/>
          <w:szCs w:val="22"/>
        </w:rPr>
        <w:t>” y hasta 60 días hábiles posteriores a la conclusión de la entrega de los bienes o prestación de servicio objeto del “</w:t>
      </w:r>
      <w:r w:rsidRPr="00851F3B">
        <w:rPr>
          <w:rFonts w:ascii="Calibri" w:eastAsia="Calibri" w:hAnsi="Calibri" w:cs="Calibri"/>
          <w:b/>
          <w:sz w:val="22"/>
          <w:szCs w:val="22"/>
        </w:rPr>
        <w:t>CONTRATO</w:t>
      </w:r>
      <w:r w:rsidRPr="00851F3B">
        <w:rPr>
          <w:rFonts w:ascii="Calibri" w:eastAsia="Calibri" w:hAnsi="Calibri" w:cs="Calibri"/>
          <w:sz w:val="22"/>
          <w:szCs w:val="22"/>
        </w:rPr>
        <w:t>”</w:t>
      </w:r>
      <w:r w:rsidRPr="00851F3B">
        <w:rPr>
          <w:rFonts w:ascii="Calibri" w:eastAsia="Calibri" w:hAnsi="Calibri" w:cs="Calibri"/>
          <w:b/>
          <w:sz w:val="22"/>
          <w:szCs w:val="22"/>
        </w:rPr>
        <w:t xml:space="preserve">, </w:t>
      </w:r>
      <w:r w:rsidRPr="00851F3B">
        <w:rPr>
          <w:rFonts w:asciiTheme="majorHAnsi" w:eastAsia="Arial" w:hAnsiTheme="majorHAnsi" w:cstheme="majorHAnsi"/>
          <w:color w:val="000000"/>
          <w:sz w:val="22"/>
          <w:szCs w:val="22"/>
        </w:rPr>
        <w:t>en atención a los plazos establecidos en las presentes “</w:t>
      </w:r>
      <w:r w:rsidRPr="00851F3B">
        <w:rPr>
          <w:rFonts w:asciiTheme="majorHAnsi" w:eastAsia="Arial" w:hAnsiTheme="majorHAnsi" w:cstheme="majorHAnsi"/>
          <w:b/>
          <w:color w:val="000000"/>
          <w:sz w:val="22"/>
          <w:szCs w:val="22"/>
        </w:rPr>
        <w:t>BASES</w:t>
      </w:r>
      <w:r w:rsidRPr="00851F3B">
        <w:rPr>
          <w:rFonts w:asciiTheme="majorHAnsi" w:eastAsia="Arial" w:hAnsiTheme="majorHAnsi" w:cstheme="majorHAnsi"/>
          <w:color w:val="000000"/>
          <w:sz w:val="22"/>
          <w:szCs w:val="22"/>
        </w:rPr>
        <w:t>”, sus anexos y la propuesta del</w:t>
      </w:r>
      <w:r w:rsidRPr="00851F3B">
        <w:rPr>
          <w:rFonts w:asciiTheme="majorHAnsi" w:eastAsia="Arial" w:hAnsiTheme="majorHAnsi" w:cstheme="majorHAnsi"/>
          <w:b/>
          <w:color w:val="000000"/>
          <w:sz w:val="22"/>
          <w:szCs w:val="22"/>
        </w:rPr>
        <w:t xml:space="preserve"> “PROVEEDOR” </w:t>
      </w:r>
      <w:r w:rsidRPr="00851F3B">
        <w:rPr>
          <w:rFonts w:asciiTheme="majorHAnsi" w:eastAsia="Arial" w:hAnsiTheme="majorHAnsi" w:cstheme="majorHAnsi"/>
          <w:color w:val="000000"/>
          <w:sz w:val="22"/>
          <w:szCs w:val="22"/>
        </w:rPr>
        <w:t xml:space="preserve">adjudicado, y </w:t>
      </w:r>
      <w:r w:rsidRPr="00851F3B">
        <w:rPr>
          <w:rFonts w:ascii="Calibri" w:eastAsia="Calibri" w:hAnsi="Calibri" w:cs="Calibri"/>
          <w:sz w:val="22"/>
          <w:szCs w:val="22"/>
        </w:rPr>
        <w:t xml:space="preserve">podrá prorrogarse a solicitud de </w:t>
      </w:r>
      <w:r w:rsidR="0005435D" w:rsidRPr="00381C59">
        <w:rPr>
          <w:rFonts w:ascii="Calibri" w:eastAsia="Calibri" w:hAnsi="Calibri" w:cs="Calibri"/>
          <w:sz w:val="22"/>
          <w:szCs w:val="22"/>
        </w:rPr>
        <w:t>El Consejo Estatal para el Fomento Deportivo</w:t>
      </w:r>
      <w:r w:rsidR="0005435D" w:rsidRPr="00851F3B">
        <w:rPr>
          <w:rFonts w:ascii="Calibri" w:eastAsia="Calibri" w:hAnsi="Calibri" w:cs="Calibri"/>
          <w:sz w:val="22"/>
          <w:szCs w:val="22"/>
        </w:rPr>
        <w:t xml:space="preserve"> </w:t>
      </w:r>
      <w:r w:rsidRPr="00851F3B">
        <w:rPr>
          <w:rFonts w:ascii="Calibri" w:eastAsia="Calibri" w:hAnsi="Calibri" w:cs="Calibri"/>
          <w:sz w:val="22"/>
          <w:szCs w:val="22"/>
        </w:rPr>
        <w:t xml:space="preserve">siempre y cuando se encuentre debidamente justificado, conforme a lo previsto en el ordenamiento legal en su artículo 80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ANTICIPO.</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Se podrá otorgar al </w:t>
      </w:r>
      <w:r w:rsidRPr="00851F3B">
        <w:rPr>
          <w:rFonts w:ascii="Calibri" w:eastAsia="Calibri" w:hAnsi="Calibri" w:cs="Calibri"/>
          <w:b/>
          <w:sz w:val="22"/>
          <w:szCs w:val="22"/>
        </w:rPr>
        <w:t xml:space="preserve">“PROVEEDOR” </w:t>
      </w:r>
      <w:r w:rsidRPr="00851F3B">
        <w:rPr>
          <w:rFonts w:ascii="Calibri" w:eastAsia="Calibri" w:hAnsi="Calibri" w:cs="Calibri"/>
          <w:sz w:val="22"/>
          <w:szCs w:val="22"/>
        </w:rPr>
        <w:t xml:space="preserve">adjudicado en la presente licitación un anticipo de hasta el 50% (Cincuenta por ciento) de la cantidad total del </w:t>
      </w:r>
      <w:r w:rsidRPr="00851F3B">
        <w:rPr>
          <w:rFonts w:ascii="Calibri" w:eastAsia="Calibri" w:hAnsi="Calibri" w:cs="Calibri"/>
          <w:b/>
          <w:sz w:val="22"/>
          <w:szCs w:val="22"/>
        </w:rPr>
        <w:t>“CONTRATO”</w:t>
      </w:r>
      <w:r w:rsidRPr="00851F3B">
        <w:rPr>
          <w:rFonts w:ascii="Calibri" w:eastAsia="Calibri" w:hAnsi="Calibri" w:cs="Calibri"/>
          <w:sz w:val="22"/>
          <w:szCs w:val="22"/>
        </w:rPr>
        <w:t>, siempre y cuando así lo señale en su propuesta y previa exhibición de póliza de fianza que garantice el monto total del mismo, de conformidad con el artículo 84 numeral 1 fracción II de la Ley y el numeral 3 de las presentes bases.</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GARANTÍAS.</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En caso de que el monto total del “</w:t>
      </w:r>
      <w:r w:rsidRPr="00851F3B">
        <w:rPr>
          <w:rFonts w:ascii="Calibri" w:eastAsia="Calibri" w:hAnsi="Calibri" w:cs="Calibri"/>
          <w:b/>
          <w:sz w:val="22"/>
          <w:szCs w:val="22"/>
        </w:rPr>
        <w:t>CONTRATO</w:t>
      </w:r>
      <w:r w:rsidRPr="00851F3B">
        <w:rPr>
          <w:rFonts w:ascii="Calibri" w:eastAsia="Calibri" w:hAnsi="Calibri" w:cs="Calibri"/>
          <w:sz w:val="22"/>
          <w:szCs w:val="22"/>
        </w:rPr>
        <w:t>” incluyendo el “</w:t>
      </w:r>
      <w:r w:rsidRPr="00851F3B">
        <w:rPr>
          <w:rFonts w:ascii="Calibri" w:eastAsia="Calibri" w:hAnsi="Calibri" w:cs="Calibri"/>
          <w:b/>
          <w:sz w:val="22"/>
          <w:szCs w:val="22"/>
        </w:rPr>
        <w:t>I.V.A</w:t>
      </w:r>
      <w:r w:rsidRPr="00851F3B">
        <w:rPr>
          <w:rFonts w:ascii="Calibri" w:eastAsia="Calibri" w:hAnsi="Calibri" w:cs="Calibri"/>
          <w:sz w:val="22"/>
          <w:szCs w:val="22"/>
        </w:rPr>
        <w:t xml:space="preserve">.”, sea superior a el equivalente a cuatro mil veces el valor diario de la Unidad de Medida y Actualización, el </w:t>
      </w:r>
      <w:r w:rsidRPr="00851F3B">
        <w:rPr>
          <w:rFonts w:ascii="Calibri" w:eastAsia="Calibri" w:hAnsi="Calibri" w:cs="Calibri"/>
          <w:b/>
          <w:sz w:val="22"/>
          <w:szCs w:val="22"/>
        </w:rPr>
        <w:t xml:space="preserve">“PROVEEDOR” </w:t>
      </w:r>
      <w:r w:rsidRPr="00851F3B">
        <w:rPr>
          <w:rFonts w:ascii="Calibri" w:eastAsia="Calibri" w:hAnsi="Calibri" w:cs="Calibri"/>
          <w:sz w:val="22"/>
          <w:szCs w:val="22"/>
        </w:rPr>
        <w:t xml:space="preserve">deberá entregar una garantía del </w:t>
      </w:r>
      <w:r w:rsidRPr="00851F3B">
        <w:rPr>
          <w:rFonts w:ascii="Calibri" w:eastAsia="Calibri" w:hAnsi="Calibri" w:cs="Calibri"/>
          <w:b/>
          <w:sz w:val="22"/>
          <w:szCs w:val="22"/>
        </w:rPr>
        <w:t>10%</w:t>
      </w:r>
      <w:r w:rsidRPr="00851F3B">
        <w:rPr>
          <w:rFonts w:ascii="Calibri" w:eastAsia="Calibri" w:hAnsi="Calibri" w:cs="Calibri"/>
          <w:sz w:val="22"/>
          <w:szCs w:val="22"/>
        </w:rPr>
        <w:t xml:space="preserve"> (diez por ciento) del monto total del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w:t>
      </w:r>
      <w:r w:rsidRPr="00851F3B">
        <w:rPr>
          <w:rFonts w:ascii="Calibri" w:eastAsia="Calibri" w:hAnsi="Calibri" w:cs="Calibri"/>
          <w:b/>
          <w:sz w:val="22"/>
          <w:szCs w:val="22"/>
        </w:rPr>
        <w:t>“I.V.A.”</w:t>
      </w:r>
      <w:r w:rsidRPr="00851F3B">
        <w:rPr>
          <w:rFonts w:ascii="Calibri" w:eastAsia="Calibri" w:hAnsi="Calibri" w:cs="Calibri"/>
          <w:sz w:val="22"/>
          <w:szCs w:val="22"/>
        </w:rPr>
        <w:t xml:space="preserve"> incluido, para responder por el cumplimiento de las obligaciones establecidas en las presentes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y en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respectivo, de conformidad a la normatividad vigente.</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La garantía deberá ser a través de fianza, cheque certificado o de caja. Ésta deberá ser expedida por afianzadora nacional y contener el texto del </w:t>
      </w:r>
      <w:r w:rsidR="00A5542B" w:rsidRPr="00851F3B">
        <w:rPr>
          <w:rFonts w:ascii="Calibri" w:eastAsia="Calibri" w:hAnsi="Calibri" w:cs="Calibri"/>
          <w:b/>
          <w:sz w:val="22"/>
          <w:szCs w:val="22"/>
        </w:rPr>
        <w:t>Anexo 14</w:t>
      </w:r>
      <w:r w:rsidRPr="00851F3B">
        <w:rPr>
          <w:rFonts w:ascii="Calibri" w:eastAsia="Calibri" w:hAnsi="Calibri" w:cs="Calibri"/>
          <w:sz w:val="22"/>
          <w:szCs w:val="22"/>
        </w:rPr>
        <w:t xml:space="preserve"> (fianza del </w:t>
      </w:r>
      <w:r w:rsidRPr="00851F3B">
        <w:rPr>
          <w:rFonts w:ascii="Calibri" w:eastAsia="Calibri" w:hAnsi="Calibri" w:cs="Calibri"/>
          <w:b/>
          <w:sz w:val="22"/>
          <w:szCs w:val="22"/>
        </w:rPr>
        <w:t>10%</w:t>
      </w:r>
      <w:r w:rsidRPr="00851F3B">
        <w:rPr>
          <w:rFonts w:ascii="Calibri" w:eastAsia="Calibri" w:hAnsi="Calibri" w:cs="Calibri"/>
          <w:sz w:val="22"/>
          <w:szCs w:val="22"/>
        </w:rPr>
        <w:t xml:space="preserve"> del cumplimiento del </w:t>
      </w:r>
      <w:r w:rsidR="00A5542B" w:rsidRPr="00851F3B">
        <w:rPr>
          <w:rFonts w:ascii="Calibri" w:eastAsia="Calibri" w:hAnsi="Calibri" w:cs="Calibri"/>
          <w:b/>
          <w:sz w:val="22"/>
          <w:szCs w:val="22"/>
        </w:rPr>
        <w:t>CONTRATO</w:t>
      </w:r>
      <w:r w:rsidRPr="00851F3B">
        <w:rPr>
          <w:rFonts w:ascii="Calibri" w:eastAsia="Calibri" w:hAnsi="Calibri" w:cs="Calibri"/>
          <w:sz w:val="22"/>
          <w:szCs w:val="22"/>
        </w:rPr>
        <w:t xml:space="preserve">) a favor de EL CONSEJO ESTATAL PARA EL CONSEJO DEPORTIVO, previsto en el artículo 76 fracción IX y 84 de la </w:t>
      </w:r>
      <w:r w:rsidRPr="00851F3B">
        <w:rPr>
          <w:rFonts w:ascii="Calibri" w:eastAsia="Calibri" w:hAnsi="Calibri" w:cs="Calibri"/>
          <w:b/>
          <w:sz w:val="22"/>
          <w:szCs w:val="22"/>
        </w:rPr>
        <w:t>“LEY”</w:t>
      </w:r>
      <w:r w:rsidRPr="00851F3B">
        <w:rPr>
          <w:rFonts w:ascii="Calibri" w:eastAsia="Calibri" w:hAnsi="Calibri" w:cs="Calibri"/>
          <w:sz w:val="22"/>
          <w:szCs w:val="22"/>
        </w:rPr>
        <w:t xml:space="preserve">. Dichas garantías deberán constituirse en </w:t>
      </w:r>
      <w:r w:rsidRPr="00851F3B">
        <w:rPr>
          <w:rFonts w:ascii="Calibri" w:eastAsia="Calibri" w:hAnsi="Calibri" w:cs="Calibri"/>
          <w:b/>
          <w:sz w:val="22"/>
          <w:szCs w:val="22"/>
        </w:rPr>
        <w:t xml:space="preserve">moneda nacional </w:t>
      </w:r>
      <w:r w:rsidRPr="00851F3B">
        <w:rPr>
          <w:rFonts w:ascii="Calibri" w:eastAsia="Calibri" w:hAnsi="Calibri" w:cs="Calibri"/>
          <w:sz w:val="22"/>
          <w:szCs w:val="22"/>
        </w:rPr>
        <w:t xml:space="preserve">y estarán en vigor a partir de la fecha del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pudiendo ser exigibles en cualquier tiempo, en la cual, la Compañía Afianzadora se deberá sujetar a la Competencia de los Tribunales del Primer Partido Judicial del Estado de Jalisco, así como aceptar el afianzamiento en caso de que se </w:t>
      </w:r>
      <w:r w:rsidRPr="00851F3B">
        <w:rPr>
          <w:rFonts w:ascii="Calibri" w:eastAsia="Calibri" w:hAnsi="Calibri" w:cs="Calibri"/>
          <w:sz w:val="22"/>
          <w:szCs w:val="22"/>
        </w:rPr>
        <w:lastRenderedPageBreak/>
        <w:t>otorgue alguna prórroga a su fiado, o se celebre acuerdo modificatorio al “</w:t>
      </w:r>
      <w:r w:rsidRPr="00851F3B">
        <w:rPr>
          <w:rFonts w:ascii="Calibri" w:eastAsia="Calibri" w:hAnsi="Calibri" w:cs="Calibri"/>
          <w:b/>
          <w:sz w:val="22"/>
          <w:szCs w:val="22"/>
        </w:rPr>
        <w:t>CONTRATO</w:t>
      </w:r>
      <w:r w:rsidRPr="00851F3B">
        <w:rPr>
          <w:rFonts w:ascii="Calibri" w:eastAsia="Calibri" w:hAnsi="Calibri" w:cs="Calibri"/>
          <w:sz w:val="22"/>
          <w:szCs w:val="22"/>
        </w:rPr>
        <w:t>” principal con éste, sin necesidad de que se notifique a la afianzadora las prórrogas que en su caso se otorguen al fiado.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Igualmente, deberán constituir una garantía equivalente al 100% del o los anticipos I.V.A. incluido, a través de los medios antes señalados.</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SANCIONES.</w:t>
      </w:r>
    </w:p>
    <w:p w:rsidR="00784EEF" w:rsidRPr="00851F3B" w:rsidRDefault="00784EEF" w:rsidP="00784EEF">
      <w:pPr>
        <w:ind w:left="567" w:hanging="567"/>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b/>
          <w:sz w:val="22"/>
          <w:szCs w:val="22"/>
        </w:rPr>
        <w:t>Se podrá cancelar/rescindir el pedido y/o “CONTRATO” y podrá hacerse efectiva la garantía de cumplimiento de “CONTRATO” en lo dispuesto en el artículo 116 de la Ley, en los siguientes casos:</w:t>
      </w:r>
    </w:p>
    <w:p w:rsidR="00784EEF" w:rsidRPr="00851F3B" w:rsidRDefault="00784EEF" w:rsidP="00784EEF">
      <w:pPr>
        <w:jc w:val="both"/>
        <w:rPr>
          <w:rFonts w:ascii="Calibri" w:eastAsia="Calibri" w:hAnsi="Calibri" w:cs="Calibri"/>
          <w:b/>
          <w:sz w:val="22"/>
          <w:szCs w:val="22"/>
        </w:rPr>
      </w:pPr>
    </w:p>
    <w:p w:rsidR="00784EEF" w:rsidRPr="00851F3B" w:rsidRDefault="00784EEF" w:rsidP="00784EEF">
      <w:pPr>
        <w:numPr>
          <w:ilvl w:val="0"/>
          <w:numId w:val="3"/>
        </w:numPr>
        <w:ind w:hanging="360"/>
        <w:jc w:val="both"/>
        <w:rPr>
          <w:sz w:val="22"/>
          <w:szCs w:val="22"/>
        </w:rPr>
      </w:pPr>
      <w:r w:rsidRPr="00851F3B">
        <w:rPr>
          <w:rFonts w:ascii="Calibri" w:eastAsia="Calibri" w:hAnsi="Calibri" w:cs="Calibri"/>
          <w:sz w:val="22"/>
          <w:szCs w:val="22"/>
        </w:rPr>
        <w:t xml:space="preserve">Cuando el </w:t>
      </w:r>
      <w:r w:rsidRPr="00851F3B">
        <w:rPr>
          <w:rFonts w:ascii="Calibri" w:eastAsia="Calibri" w:hAnsi="Calibri" w:cs="Calibri"/>
          <w:b/>
          <w:sz w:val="22"/>
          <w:szCs w:val="22"/>
        </w:rPr>
        <w:t>“PROVEEDOR”</w:t>
      </w:r>
      <w:r w:rsidRPr="00851F3B">
        <w:rPr>
          <w:rFonts w:ascii="Calibri" w:eastAsia="Calibri" w:hAnsi="Calibri" w:cs="Calibri"/>
          <w:sz w:val="22"/>
          <w:szCs w:val="22"/>
        </w:rPr>
        <w:t xml:space="preserve"> no cumpla con alguna de las obligaciones estipuladas en el </w:t>
      </w:r>
      <w:r w:rsidRPr="00851F3B">
        <w:rPr>
          <w:rFonts w:ascii="Calibri" w:eastAsia="Calibri" w:hAnsi="Calibri" w:cs="Calibri"/>
          <w:b/>
          <w:sz w:val="22"/>
          <w:szCs w:val="22"/>
        </w:rPr>
        <w:t>“CONTRATO”</w:t>
      </w:r>
      <w:r w:rsidRPr="00851F3B">
        <w:rPr>
          <w:rFonts w:ascii="Calibri" w:eastAsia="Calibri" w:hAnsi="Calibri" w:cs="Calibri"/>
          <w:sz w:val="22"/>
          <w:szCs w:val="22"/>
        </w:rPr>
        <w:t>.</w:t>
      </w:r>
    </w:p>
    <w:p w:rsidR="00784EEF" w:rsidRPr="00851F3B" w:rsidRDefault="00784EEF" w:rsidP="00784EEF">
      <w:pPr>
        <w:numPr>
          <w:ilvl w:val="0"/>
          <w:numId w:val="3"/>
        </w:numPr>
        <w:ind w:hanging="360"/>
        <w:jc w:val="both"/>
        <w:rPr>
          <w:sz w:val="22"/>
          <w:szCs w:val="22"/>
        </w:rPr>
      </w:pPr>
      <w:r w:rsidRPr="00851F3B">
        <w:rPr>
          <w:rFonts w:ascii="Calibri" w:eastAsia="Calibri" w:hAnsi="Calibri" w:cs="Calibri"/>
          <w:sz w:val="22"/>
          <w:szCs w:val="22"/>
        </w:rPr>
        <w:t xml:space="preserve">Cuando hubiese transcurrido el plazo adicional que se concede a los </w:t>
      </w:r>
      <w:r w:rsidRPr="00851F3B">
        <w:rPr>
          <w:rFonts w:ascii="Calibri" w:eastAsia="Calibri" w:hAnsi="Calibri" w:cs="Calibri"/>
          <w:b/>
          <w:sz w:val="22"/>
          <w:szCs w:val="22"/>
        </w:rPr>
        <w:t>“PROVEEDORES”</w:t>
      </w:r>
      <w:r w:rsidRPr="00851F3B">
        <w:rPr>
          <w:rFonts w:ascii="Calibri" w:eastAsia="Calibri" w:hAnsi="Calibri" w:cs="Calibri"/>
          <w:sz w:val="22"/>
          <w:szCs w:val="22"/>
        </w:rPr>
        <w:t>, para corregir las causas de rechazos que en su caso se efectúen.</w:t>
      </w:r>
    </w:p>
    <w:p w:rsidR="00784EEF" w:rsidRPr="00851F3B" w:rsidRDefault="00784EEF" w:rsidP="00784EEF">
      <w:pPr>
        <w:numPr>
          <w:ilvl w:val="0"/>
          <w:numId w:val="3"/>
        </w:numPr>
        <w:ind w:hanging="360"/>
        <w:jc w:val="both"/>
        <w:rPr>
          <w:sz w:val="22"/>
          <w:szCs w:val="22"/>
        </w:rPr>
      </w:pPr>
      <w:r w:rsidRPr="00851F3B">
        <w:rPr>
          <w:rFonts w:ascii="Calibri" w:eastAsia="Calibri" w:hAnsi="Calibri" w:cs="Calibri"/>
          <w:sz w:val="22"/>
          <w:szCs w:val="22"/>
        </w:rPr>
        <w:t xml:space="preserve">En caso de entregar productos con especificaciones diferentes a las ofertadas, la Dirección de Administración y Finanzas considerará estas variaciones como un acto doloso y será razón suficiente para hacer efectiva la garantía de cumplimiento de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y la cancelación total del pedido y/o </w:t>
      </w:r>
      <w:r w:rsidRPr="00851F3B">
        <w:rPr>
          <w:rFonts w:ascii="Calibri" w:eastAsia="Calibri" w:hAnsi="Calibri" w:cs="Calibri"/>
          <w:b/>
          <w:sz w:val="22"/>
          <w:szCs w:val="22"/>
        </w:rPr>
        <w:t>“CONTRATO”</w:t>
      </w:r>
      <w:r w:rsidRPr="00851F3B">
        <w:rPr>
          <w:rFonts w:ascii="Calibri" w:eastAsia="Calibri" w:hAnsi="Calibri" w:cs="Calibri"/>
          <w:sz w:val="22"/>
          <w:szCs w:val="22"/>
        </w:rPr>
        <w:t>, aun cuando el incumplimiento sea parcial e independientemente de los procedimientos legales que se originen.</w:t>
      </w:r>
    </w:p>
    <w:p w:rsidR="00784EEF" w:rsidRPr="00851F3B" w:rsidRDefault="00784EEF" w:rsidP="00784EEF">
      <w:pPr>
        <w:numPr>
          <w:ilvl w:val="0"/>
          <w:numId w:val="3"/>
        </w:numPr>
        <w:ind w:hanging="360"/>
        <w:jc w:val="both"/>
        <w:rPr>
          <w:sz w:val="22"/>
          <w:szCs w:val="22"/>
        </w:rPr>
      </w:pPr>
      <w:r w:rsidRPr="00851F3B">
        <w:rPr>
          <w:rFonts w:ascii="Calibri" w:eastAsia="Calibri" w:hAnsi="Calibri" w:cs="Calibri"/>
          <w:sz w:val="22"/>
          <w:szCs w:val="22"/>
        </w:rPr>
        <w:t>En el supuesto de que el proveedor adjudicado se encuentre dentro de las listas a que se refiere el artículo 69 B del Código Fiscal de la Federación.</w:t>
      </w:r>
    </w:p>
    <w:p w:rsidR="00784EEF" w:rsidRPr="00851F3B" w:rsidRDefault="00784EEF" w:rsidP="00784EEF">
      <w:pPr>
        <w:pBdr>
          <w:top w:val="nil"/>
          <w:left w:val="nil"/>
          <w:bottom w:val="nil"/>
          <w:right w:val="nil"/>
          <w:between w:val="nil"/>
        </w:pBdr>
        <w:ind w:left="720" w:hanging="720"/>
        <w:rPr>
          <w:rFonts w:ascii="Calibri" w:eastAsia="Calibri" w:hAnsi="Calibri" w:cs="Calibri"/>
          <w:color w:val="000000"/>
          <w:sz w:val="22"/>
          <w:szCs w:val="22"/>
        </w:rPr>
      </w:pPr>
      <w:r w:rsidRPr="00851F3B">
        <w:rPr>
          <w:rFonts w:ascii="Calibri" w:eastAsia="Calibri" w:hAnsi="Calibri" w:cs="Calibri"/>
          <w:color w:val="000000"/>
          <w:sz w:val="22"/>
          <w:szCs w:val="22"/>
        </w:rPr>
        <w:t xml:space="preserve"> </w:t>
      </w:r>
    </w:p>
    <w:p w:rsidR="00784EEF" w:rsidRPr="00851F3B" w:rsidRDefault="00784EEF" w:rsidP="00784EEF">
      <w:pPr>
        <w:pStyle w:val="Prrafodelista"/>
        <w:numPr>
          <w:ilvl w:val="0"/>
          <w:numId w:val="21"/>
        </w:numPr>
        <w:jc w:val="both"/>
        <w:rPr>
          <w:rFonts w:ascii="Calibri" w:eastAsia="Calibri" w:hAnsi="Calibri" w:cs="Calibri"/>
          <w:color w:val="000000"/>
          <w:sz w:val="22"/>
          <w:szCs w:val="22"/>
        </w:rPr>
      </w:pPr>
      <w:r w:rsidRPr="00851F3B">
        <w:rPr>
          <w:rFonts w:ascii="Calibri" w:eastAsia="Calibri" w:hAnsi="Calibri" w:cs="Calibri"/>
          <w:b/>
          <w:color w:val="000000"/>
          <w:sz w:val="22"/>
          <w:szCs w:val="22"/>
        </w:rPr>
        <w:t>DE LA PENALIZACIÓN POR ATRASO EN LA ENTREGA O PRESTACIÓN DE SERVICIO.</w:t>
      </w:r>
    </w:p>
    <w:p w:rsidR="00784EEF" w:rsidRPr="00851F3B" w:rsidRDefault="00784EEF" w:rsidP="00784EEF">
      <w:pPr>
        <w:pStyle w:val="Prrafodelista"/>
        <w:jc w:val="both"/>
        <w:rPr>
          <w:rFonts w:ascii="Calibri" w:eastAsia="Calibri" w:hAnsi="Calibri" w:cs="Calibri"/>
          <w:color w:val="000000"/>
          <w:sz w:val="22"/>
          <w:szCs w:val="22"/>
        </w:rPr>
      </w:pPr>
    </w:p>
    <w:p w:rsidR="00784EEF" w:rsidRPr="00851F3B" w:rsidRDefault="00784EEF" w:rsidP="00784EEF">
      <w:pPr>
        <w:jc w:val="both"/>
        <w:rPr>
          <w:rFonts w:ascii="Calibri" w:eastAsia="Calibri" w:hAnsi="Calibri" w:cs="Calibri"/>
          <w:color w:val="000000"/>
          <w:sz w:val="22"/>
          <w:szCs w:val="22"/>
        </w:rPr>
      </w:pPr>
      <w:r w:rsidRPr="00851F3B">
        <w:rPr>
          <w:rFonts w:ascii="Calibri" w:eastAsia="Calibri" w:hAnsi="Calibri" w:cs="Calibri"/>
          <w:color w:val="000000"/>
          <w:sz w:val="22"/>
          <w:szCs w:val="22"/>
        </w:rPr>
        <w:t xml:space="preserve">En caso que </w:t>
      </w:r>
      <w:r w:rsidRPr="00851F3B">
        <w:rPr>
          <w:rFonts w:ascii="Calibri" w:eastAsia="Calibri" w:hAnsi="Calibri" w:cs="Calibri"/>
          <w:b/>
          <w:color w:val="000000"/>
          <w:sz w:val="22"/>
          <w:szCs w:val="22"/>
        </w:rPr>
        <w:t>EL PROVEEDOR</w:t>
      </w:r>
      <w:r w:rsidRPr="00851F3B">
        <w:rPr>
          <w:rFonts w:ascii="Calibri" w:eastAsia="Calibri" w:hAnsi="Calibri" w:cs="Calibri"/>
          <w:color w:val="000000"/>
          <w:sz w:val="22"/>
          <w:szCs w:val="22"/>
        </w:rPr>
        <w:t xml:space="preserve"> tenga atraso en la entrega de los bienes o en la prestación del servicio por cualquier </w:t>
      </w:r>
      <w:r w:rsidRPr="00851F3B">
        <w:rPr>
          <w:rFonts w:ascii="Calibri" w:eastAsia="Calibri" w:hAnsi="Calibri" w:cs="Calibri"/>
          <w:sz w:val="22"/>
          <w:szCs w:val="22"/>
        </w:rPr>
        <w:t>causa</w:t>
      </w:r>
      <w:r w:rsidRPr="00851F3B">
        <w:rPr>
          <w:rFonts w:ascii="Calibri" w:eastAsia="Calibri" w:hAnsi="Calibri" w:cs="Calibri"/>
          <w:color w:val="000000"/>
          <w:sz w:val="22"/>
          <w:szCs w:val="22"/>
        </w:rPr>
        <w:t xml:space="preserve"> que no sea derivada de </w:t>
      </w:r>
      <w:r w:rsidRPr="00851F3B">
        <w:rPr>
          <w:rFonts w:ascii="Calibri" w:eastAsia="Calibri" w:hAnsi="Calibri" w:cs="Calibri"/>
          <w:b/>
          <w:color w:val="000000"/>
          <w:sz w:val="22"/>
          <w:szCs w:val="22"/>
        </w:rPr>
        <w:t>CODE</w:t>
      </w:r>
      <w:r w:rsidRPr="00851F3B">
        <w:rPr>
          <w:rFonts w:ascii="Calibri" w:eastAsia="Calibri" w:hAnsi="Calibri" w:cs="Calibri"/>
          <w:color w:val="000000"/>
          <w:sz w:val="22"/>
          <w:szCs w:val="22"/>
        </w:rPr>
        <w:t xml:space="preserve">, se le </w:t>
      </w:r>
      <w:r w:rsidRPr="00851F3B">
        <w:rPr>
          <w:rFonts w:ascii="Calibri" w:eastAsia="Calibri" w:hAnsi="Calibri" w:cs="Calibri"/>
          <w:sz w:val="22"/>
          <w:szCs w:val="22"/>
        </w:rPr>
        <w:t>aplicará</w:t>
      </w:r>
      <w:r w:rsidRPr="00851F3B">
        <w:rPr>
          <w:rFonts w:ascii="Calibri" w:eastAsia="Calibri" w:hAnsi="Calibri" w:cs="Calibri"/>
          <w:color w:val="000000"/>
          <w:sz w:val="22"/>
          <w:szCs w:val="22"/>
        </w:rPr>
        <w:t xml:space="preserve"> una pena convencional de conformidad a la siguiente tabla:</w:t>
      </w:r>
    </w:p>
    <w:p w:rsidR="00784EEF" w:rsidRPr="00851F3B" w:rsidRDefault="00784EEF" w:rsidP="00784EEF">
      <w:pPr>
        <w:jc w:val="both"/>
        <w:rPr>
          <w:rFonts w:ascii="Calibri" w:eastAsia="Calibri" w:hAnsi="Calibri" w:cs="Calibri"/>
          <w:color w:val="000000"/>
          <w:sz w:val="22"/>
          <w:szCs w:val="22"/>
        </w:rPr>
      </w:pPr>
    </w:p>
    <w:tbl>
      <w:tblPr>
        <w:tblW w:w="8749" w:type="dxa"/>
        <w:jc w:val="center"/>
        <w:tblBorders>
          <w:top w:val="nil"/>
          <w:left w:val="nil"/>
          <w:bottom w:val="nil"/>
          <w:right w:val="nil"/>
        </w:tblBorders>
        <w:tblLayout w:type="fixed"/>
        <w:tblLook w:val="0000" w:firstRow="0" w:lastRow="0" w:firstColumn="0" w:lastColumn="0" w:noHBand="0" w:noVBand="0"/>
      </w:tblPr>
      <w:tblGrid>
        <w:gridCol w:w="4374"/>
        <w:gridCol w:w="4375"/>
      </w:tblGrid>
      <w:tr w:rsidR="00784EEF" w:rsidRPr="00851F3B" w:rsidTr="002D112E">
        <w:trPr>
          <w:trHeight w:val="180"/>
          <w:jc w:val="center"/>
        </w:trPr>
        <w:tc>
          <w:tcPr>
            <w:tcW w:w="4374"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b/>
                <w:sz w:val="22"/>
                <w:szCs w:val="22"/>
              </w:rPr>
              <w:t>DÍAS DE ATRASO</w:t>
            </w:r>
          </w:p>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b/>
                <w:sz w:val="22"/>
                <w:szCs w:val="22"/>
              </w:rPr>
              <w:t>(NATURALES)</w:t>
            </w:r>
          </w:p>
        </w:tc>
        <w:tc>
          <w:tcPr>
            <w:tcW w:w="4375" w:type="dxa"/>
            <w:tcBorders>
              <w:top w:val="single" w:sz="4" w:space="0" w:color="000000"/>
              <w:left w:val="single" w:sz="4" w:space="0" w:color="000000"/>
              <w:bottom w:val="single" w:sz="4" w:space="0" w:color="000000"/>
              <w:right w:val="single" w:sz="4" w:space="0" w:color="000000"/>
            </w:tcBorders>
            <w:vAlign w:val="center"/>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b/>
                <w:sz w:val="22"/>
                <w:szCs w:val="22"/>
              </w:rPr>
              <w:t>% DE LA SANCIÓN SOBRE EL MONTO TOTAL DEL CONTRATO</w:t>
            </w:r>
          </w:p>
        </w:tc>
      </w:tr>
      <w:tr w:rsidR="00784EEF" w:rsidRPr="00851F3B" w:rsidTr="002D112E">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De 01 uno  hasta 05 cinco</w:t>
            </w:r>
          </w:p>
        </w:tc>
        <w:tc>
          <w:tcPr>
            <w:tcW w:w="4375"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3% tres por ciento</w:t>
            </w:r>
          </w:p>
        </w:tc>
      </w:tr>
      <w:tr w:rsidR="00784EEF" w:rsidRPr="00851F3B" w:rsidTr="002D112E">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 xml:space="preserve"> De 06 seis hasta 10 diez</w:t>
            </w:r>
          </w:p>
        </w:tc>
        <w:tc>
          <w:tcPr>
            <w:tcW w:w="4375"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6% seis por ciento</w:t>
            </w:r>
          </w:p>
        </w:tc>
      </w:tr>
      <w:tr w:rsidR="00784EEF" w:rsidRPr="00851F3B" w:rsidTr="002D112E">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 xml:space="preserve"> De 11 once hasta 20 veinte</w:t>
            </w:r>
          </w:p>
        </w:tc>
        <w:tc>
          <w:tcPr>
            <w:tcW w:w="4375"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sz w:val="22"/>
                <w:szCs w:val="22"/>
              </w:rPr>
            </w:pPr>
            <w:r w:rsidRPr="00851F3B">
              <w:rPr>
                <w:rFonts w:asciiTheme="majorHAnsi" w:hAnsiTheme="majorHAnsi" w:cstheme="majorHAnsi"/>
                <w:sz w:val="22"/>
                <w:szCs w:val="22"/>
              </w:rPr>
              <w:t>10% diez por ciento</w:t>
            </w:r>
          </w:p>
        </w:tc>
      </w:tr>
      <w:tr w:rsidR="00784EEF" w:rsidRPr="00851F3B" w:rsidTr="002D112E">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b/>
                <w:sz w:val="22"/>
                <w:szCs w:val="22"/>
              </w:rPr>
            </w:pPr>
            <w:r w:rsidRPr="00851F3B">
              <w:rPr>
                <w:rFonts w:asciiTheme="majorHAnsi" w:hAnsiTheme="majorHAnsi" w:cstheme="majorHAnsi"/>
                <w:b/>
                <w:sz w:val="22"/>
                <w:szCs w:val="22"/>
              </w:rPr>
              <w:t>De 21 veintiún días de atraso en adelante</w:t>
            </w:r>
          </w:p>
        </w:tc>
        <w:tc>
          <w:tcPr>
            <w:tcW w:w="4375" w:type="dxa"/>
            <w:tcBorders>
              <w:top w:val="single" w:sz="4" w:space="0" w:color="000000"/>
              <w:left w:val="single" w:sz="4" w:space="0" w:color="000000"/>
              <w:bottom w:val="single" w:sz="4" w:space="0" w:color="000000"/>
              <w:right w:val="single" w:sz="4" w:space="0" w:color="000000"/>
            </w:tcBorders>
          </w:tcPr>
          <w:p w:rsidR="00784EEF" w:rsidRPr="00851F3B" w:rsidRDefault="00784EEF" w:rsidP="002D112E">
            <w:pPr>
              <w:jc w:val="both"/>
              <w:rPr>
                <w:rFonts w:asciiTheme="majorHAnsi" w:hAnsiTheme="majorHAnsi" w:cstheme="majorHAnsi"/>
                <w:b/>
                <w:sz w:val="22"/>
                <w:szCs w:val="22"/>
              </w:rPr>
            </w:pPr>
            <w:r w:rsidRPr="00851F3B">
              <w:rPr>
                <w:rFonts w:asciiTheme="majorHAnsi" w:hAnsiTheme="majorHAnsi" w:cstheme="majorHAnsi"/>
                <w:b/>
                <w:sz w:val="22"/>
                <w:szCs w:val="22"/>
              </w:rPr>
              <w:t>Se rescindirá el “CONTRATO” a criterio de la Convocante</w:t>
            </w:r>
          </w:p>
        </w:tc>
      </w:tr>
      <w:tr w:rsidR="00784EEF" w:rsidRPr="00851F3B" w:rsidTr="002D112E">
        <w:trPr>
          <w:trHeight w:val="200"/>
          <w:jc w:val="center"/>
        </w:trPr>
        <w:tc>
          <w:tcPr>
            <w:tcW w:w="8749" w:type="dxa"/>
            <w:gridSpan w:val="2"/>
            <w:tcBorders>
              <w:top w:val="single" w:sz="4" w:space="0" w:color="000000"/>
              <w:bottom w:val="nil"/>
            </w:tcBorders>
          </w:tcPr>
          <w:p w:rsidR="00784EEF" w:rsidRPr="00851F3B" w:rsidRDefault="00784EEF" w:rsidP="002D112E">
            <w:pPr>
              <w:rPr>
                <w:sz w:val="22"/>
                <w:szCs w:val="22"/>
              </w:rPr>
            </w:pPr>
          </w:p>
        </w:tc>
      </w:tr>
      <w:tr w:rsidR="00784EEF" w:rsidRPr="00851F3B" w:rsidTr="002D112E">
        <w:trPr>
          <w:trHeight w:val="200"/>
          <w:jc w:val="center"/>
        </w:trPr>
        <w:tc>
          <w:tcPr>
            <w:tcW w:w="8749" w:type="dxa"/>
            <w:gridSpan w:val="2"/>
            <w:tcBorders>
              <w:top w:val="nil"/>
            </w:tcBorders>
          </w:tcPr>
          <w:p w:rsidR="00784EEF" w:rsidRPr="00851F3B" w:rsidRDefault="00784EEF" w:rsidP="002D112E">
            <w:pPr>
              <w:rPr>
                <w:b/>
                <w:sz w:val="22"/>
                <w:szCs w:val="22"/>
              </w:rPr>
            </w:pPr>
          </w:p>
        </w:tc>
      </w:tr>
    </w:tbl>
    <w:p w:rsidR="00784EEF" w:rsidRPr="00851F3B" w:rsidRDefault="00784EEF" w:rsidP="00784EEF">
      <w:pPr>
        <w:pStyle w:val="Prrafodelista"/>
        <w:numPr>
          <w:ilvl w:val="0"/>
          <w:numId w:val="21"/>
        </w:numPr>
        <w:jc w:val="both"/>
        <w:rPr>
          <w:rFonts w:ascii="Calibri" w:eastAsia="Calibri" w:hAnsi="Calibri" w:cs="Calibri"/>
          <w:b/>
          <w:color w:val="000000"/>
          <w:sz w:val="22"/>
          <w:szCs w:val="22"/>
        </w:rPr>
      </w:pPr>
      <w:r w:rsidRPr="00851F3B">
        <w:rPr>
          <w:rFonts w:ascii="Calibri" w:eastAsia="Calibri" w:hAnsi="Calibri" w:cs="Calibri"/>
          <w:b/>
          <w:color w:val="000000"/>
          <w:sz w:val="22"/>
          <w:szCs w:val="22"/>
        </w:rPr>
        <w:t>DEL RECHAZO Y DEVOLUCIONES.</w:t>
      </w:r>
    </w:p>
    <w:p w:rsidR="00784EEF" w:rsidRPr="00851F3B" w:rsidRDefault="00784EEF" w:rsidP="00784EEF">
      <w:pPr>
        <w:jc w:val="both"/>
        <w:rPr>
          <w:rFonts w:ascii="Calibri" w:eastAsia="Calibri" w:hAnsi="Calibri" w:cs="Calibri"/>
          <w:b/>
          <w:color w:val="000000"/>
          <w:sz w:val="22"/>
          <w:szCs w:val="22"/>
        </w:rPr>
      </w:pPr>
    </w:p>
    <w:p w:rsidR="00784EEF" w:rsidRPr="00851F3B" w:rsidRDefault="00784EEF" w:rsidP="00784EEF">
      <w:pPr>
        <w:jc w:val="both"/>
        <w:rPr>
          <w:rFonts w:ascii="Calibri" w:eastAsia="Calibri" w:hAnsi="Calibri" w:cs="Calibri"/>
          <w:color w:val="000000"/>
          <w:sz w:val="22"/>
          <w:szCs w:val="22"/>
        </w:rPr>
      </w:pPr>
      <w:r w:rsidRPr="00851F3B">
        <w:rPr>
          <w:rFonts w:ascii="Calibri" w:eastAsia="Calibri" w:hAnsi="Calibri" w:cs="Calibri"/>
          <w:color w:val="000000"/>
          <w:sz w:val="22"/>
          <w:szCs w:val="22"/>
        </w:rPr>
        <w:t>En caso de que los bienes entregados por el</w:t>
      </w:r>
      <w:r w:rsidRPr="00851F3B">
        <w:rPr>
          <w:rFonts w:ascii="Calibri" w:eastAsia="Calibri" w:hAnsi="Calibri" w:cs="Calibri"/>
          <w:b/>
          <w:color w:val="000000"/>
          <w:sz w:val="22"/>
          <w:szCs w:val="22"/>
        </w:rPr>
        <w:t xml:space="preserve"> “PROVEEDOR</w:t>
      </w:r>
      <w:r w:rsidRPr="00851F3B">
        <w:rPr>
          <w:rFonts w:ascii="Calibri" w:eastAsia="Calibri" w:hAnsi="Calibri" w:cs="Calibri"/>
          <w:color w:val="000000"/>
          <w:sz w:val="22"/>
          <w:szCs w:val="22"/>
        </w:rPr>
        <w:t xml:space="preserve">” sean defectuosos, faltos de calidad en general o tengan diferentes especificaciones a las solicitadas, </w:t>
      </w:r>
      <w:r w:rsidR="0005435D" w:rsidRPr="00381C59">
        <w:rPr>
          <w:rFonts w:ascii="Calibri" w:eastAsia="Calibri" w:hAnsi="Calibri" w:cs="Calibri"/>
          <w:sz w:val="22"/>
          <w:szCs w:val="22"/>
        </w:rPr>
        <w:t>El Consejo Estatal para el Fomento Deportivo</w:t>
      </w:r>
      <w:r w:rsidR="0005435D" w:rsidRPr="00851F3B">
        <w:rPr>
          <w:rFonts w:ascii="Calibri" w:eastAsia="Calibri" w:hAnsi="Calibri" w:cs="Calibri"/>
          <w:color w:val="000000"/>
          <w:sz w:val="22"/>
          <w:szCs w:val="22"/>
        </w:rPr>
        <w:t xml:space="preserve"> </w:t>
      </w:r>
      <w:r w:rsidRPr="00851F3B">
        <w:rPr>
          <w:rFonts w:ascii="Calibri" w:eastAsia="Calibri" w:hAnsi="Calibri" w:cs="Calibri"/>
          <w:color w:val="000000"/>
          <w:sz w:val="22"/>
          <w:szCs w:val="22"/>
        </w:rPr>
        <w:t>podrá rechazarlos, ya sea que no los reciba, o los regrese por haber detectado el incumplimiento posterior a la recepción, en caso de haberse realizado el pago, el “</w:t>
      </w:r>
      <w:r w:rsidRPr="00851F3B">
        <w:rPr>
          <w:rFonts w:ascii="Calibri" w:eastAsia="Calibri" w:hAnsi="Calibri" w:cs="Calibri"/>
          <w:b/>
          <w:color w:val="000000"/>
          <w:sz w:val="22"/>
          <w:szCs w:val="22"/>
        </w:rPr>
        <w:t>PROVEEDOR</w:t>
      </w:r>
      <w:r w:rsidRPr="00851F3B">
        <w:rPr>
          <w:rFonts w:ascii="Calibri" w:eastAsia="Calibri" w:hAnsi="Calibri" w:cs="Calibri"/>
          <w:color w:val="000000"/>
          <w:sz w:val="22"/>
          <w:szCs w:val="22"/>
        </w:rPr>
        <w:t xml:space="preserve">” se obliga devolver las cantidades pagadas con los intereses correspondientes, aplicando una tasa equivalente al interés legal sobre el monto a devolver, y a recibir a su costa los bienes que sean rechazados por </w:t>
      </w:r>
      <w:r w:rsidR="0005435D" w:rsidRPr="00381C59">
        <w:rPr>
          <w:rFonts w:ascii="Calibri" w:eastAsia="Calibri" w:hAnsi="Calibri" w:cs="Calibri"/>
          <w:sz w:val="22"/>
          <w:szCs w:val="22"/>
        </w:rPr>
        <w:t>El Consejo Estatal para el Fomento Deportivo</w:t>
      </w:r>
      <w:r w:rsidR="0005435D" w:rsidRPr="00851F3B">
        <w:rPr>
          <w:rFonts w:ascii="Calibri" w:eastAsia="Calibri" w:hAnsi="Calibri" w:cs="Calibri"/>
          <w:color w:val="000000"/>
          <w:sz w:val="22"/>
          <w:szCs w:val="22"/>
        </w:rPr>
        <w:t xml:space="preserve"> </w:t>
      </w:r>
      <w:r w:rsidRPr="00851F3B">
        <w:rPr>
          <w:rFonts w:ascii="Calibri" w:eastAsia="Calibri" w:hAnsi="Calibri" w:cs="Calibri"/>
          <w:color w:val="000000"/>
          <w:sz w:val="22"/>
          <w:szCs w:val="22"/>
        </w:rPr>
        <w:t>lo anterior sin perjuicio de que se pueda hacer efectiva la garantía señalada en el numeral 21 de las presentes “</w:t>
      </w:r>
      <w:r w:rsidRPr="00851F3B">
        <w:rPr>
          <w:rFonts w:ascii="Calibri" w:eastAsia="Calibri" w:hAnsi="Calibri" w:cs="Calibri"/>
          <w:b/>
          <w:color w:val="000000"/>
          <w:sz w:val="22"/>
          <w:szCs w:val="22"/>
        </w:rPr>
        <w:t>BASES</w:t>
      </w:r>
      <w:r w:rsidRPr="00851F3B">
        <w:rPr>
          <w:rFonts w:ascii="Calibri" w:eastAsia="Calibri" w:hAnsi="Calibri" w:cs="Calibri"/>
          <w:color w:val="000000"/>
          <w:sz w:val="22"/>
          <w:szCs w:val="22"/>
        </w:rPr>
        <w:t>” y ejercerse las acciones correspondientes por daños y perjuicios.</w:t>
      </w:r>
    </w:p>
    <w:p w:rsidR="00784EEF" w:rsidRPr="00851F3B" w:rsidRDefault="00784EEF" w:rsidP="00784EEF">
      <w:pPr>
        <w:jc w:val="both"/>
        <w:rPr>
          <w:rFonts w:ascii="Calibri" w:eastAsia="Calibri" w:hAnsi="Calibri" w:cs="Calibri"/>
          <w:color w:val="000000"/>
          <w:sz w:val="22"/>
          <w:szCs w:val="22"/>
        </w:rPr>
      </w:pPr>
    </w:p>
    <w:p w:rsidR="00784EEF" w:rsidRPr="00851F3B" w:rsidRDefault="00784EEF" w:rsidP="00784EEF">
      <w:pPr>
        <w:jc w:val="both"/>
        <w:rPr>
          <w:rFonts w:ascii="Calibri" w:eastAsia="Calibri" w:hAnsi="Calibri" w:cs="Calibri"/>
          <w:color w:val="000000"/>
          <w:sz w:val="22"/>
          <w:szCs w:val="22"/>
        </w:rPr>
      </w:pPr>
      <w:r w:rsidRPr="00851F3B">
        <w:rPr>
          <w:rFonts w:ascii="Calibri" w:eastAsia="Calibri" w:hAnsi="Calibri" w:cs="Calibri"/>
          <w:color w:val="000000"/>
          <w:sz w:val="22"/>
          <w:szCs w:val="22"/>
        </w:rPr>
        <w:t xml:space="preserve">Aunado a lo anterior, se deberá de dar vista a la Dirección Jurídica </w:t>
      </w:r>
      <w:r w:rsidR="00A5542B" w:rsidRPr="00851F3B">
        <w:rPr>
          <w:rFonts w:ascii="Calibri" w:eastAsia="Calibri" w:hAnsi="Calibri" w:cs="Calibri"/>
          <w:color w:val="000000"/>
          <w:sz w:val="22"/>
          <w:szCs w:val="22"/>
        </w:rPr>
        <w:t xml:space="preserve">de </w:t>
      </w:r>
      <w:r w:rsidR="0005435D" w:rsidRPr="00381C59">
        <w:rPr>
          <w:rFonts w:ascii="Calibri" w:eastAsia="Calibri" w:hAnsi="Calibri" w:cs="Calibri"/>
          <w:sz w:val="22"/>
          <w:szCs w:val="22"/>
        </w:rPr>
        <w:t>El Consejo Estatal para el Fomento Deportivo</w:t>
      </w:r>
      <w:r w:rsidRPr="00851F3B">
        <w:rPr>
          <w:rFonts w:ascii="Calibri" w:eastAsia="Calibri" w:hAnsi="Calibri" w:cs="Calibri"/>
          <w:color w:val="000000"/>
          <w:sz w:val="22"/>
          <w:szCs w:val="22"/>
        </w:rPr>
        <w:t xml:space="preserve">, </w:t>
      </w:r>
      <w:r w:rsidRPr="00851F3B">
        <w:rPr>
          <w:rFonts w:ascii="Calibri" w:eastAsia="Calibri" w:hAnsi="Calibri" w:cs="Calibri"/>
          <w:color w:val="000000"/>
          <w:sz w:val="22"/>
          <w:szCs w:val="22"/>
        </w:rPr>
        <w:lastRenderedPageBreak/>
        <w:t>para efectos de que se proceda a llevar a cabo el procedimiento correspondiente en términos de la normatividad aplicable por el incumplimiento del proveedor.</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 DE LA OPINIÓN POSITIVA DE LA OBLIGACIONES FISCALES (SAT).</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ind w:right="140"/>
        <w:jc w:val="both"/>
        <w:rPr>
          <w:rFonts w:asciiTheme="majorHAnsi" w:eastAsia="Arial" w:hAnsiTheme="majorHAnsi" w:cstheme="majorHAnsi"/>
          <w:b/>
          <w:color w:val="000000"/>
          <w:sz w:val="22"/>
          <w:szCs w:val="22"/>
        </w:rPr>
      </w:pPr>
      <w:r w:rsidRPr="00851F3B">
        <w:rPr>
          <w:rFonts w:ascii="Calibri" w:eastAsia="Calibri" w:hAnsi="Calibri" w:cs="Calibri"/>
          <w:sz w:val="22"/>
          <w:szCs w:val="22"/>
        </w:rPr>
        <w:t xml:space="preserve">El </w:t>
      </w:r>
      <w:r w:rsidRPr="00851F3B">
        <w:rPr>
          <w:rFonts w:ascii="Calibri" w:eastAsia="Calibri" w:hAnsi="Calibri" w:cs="Calibri"/>
          <w:b/>
          <w:sz w:val="22"/>
          <w:szCs w:val="22"/>
        </w:rPr>
        <w:t xml:space="preserve">“PARTICIPANTE” </w:t>
      </w:r>
      <w:r w:rsidRPr="00851F3B">
        <w:rPr>
          <w:rFonts w:ascii="Calibri" w:eastAsia="Calibri" w:hAnsi="Calibri" w:cs="Calibri"/>
          <w:sz w:val="22"/>
          <w:szCs w:val="22"/>
        </w:rPr>
        <w:t xml:space="preserve">deberá presentar el documento vigente expedido por el Servicio de Administración Tributaria (SAT) en el que se emite la opinión </w:t>
      </w:r>
      <w:r w:rsidRPr="00851F3B">
        <w:rPr>
          <w:rFonts w:ascii="Calibri" w:eastAsia="Calibri" w:hAnsi="Calibri" w:cs="Calibri"/>
          <w:b/>
          <w:sz w:val="22"/>
          <w:szCs w:val="22"/>
        </w:rPr>
        <w:t>positiva</w:t>
      </w:r>
      <w:r w:rsidRPr="00851F3B">
        <w:rPr>
          <w:rFonts w:ascii="Calibri" w:eastAsia="Calibri" w:hAnsi="Calibri" w:cs="Calibri"/>
          <w:sz w:val="22"/>
          <w:szCs w:val="22"/>
        </w:rPr>
        <w:t xml:space="preserve"> de cumplimiento de obligaciones fiscales, la cual</w:t>
      </w:r>
      <w:r w:rsidRPr="00851F3B">
        <w:rPr>
          <w:rFonts w:asciiTheme="majorHAnsi" w:eastAsia="Arial" w:hAnsiTheme="majorHAnsi" w:cstheme="majorHAnsi"/>
          <w:color w:val="000000"/>
          <w:sz w:val="22"/>
          <w:szCs w:val="22"/>
        </w:rPr>
        <w:t xml:space="preserve"> podrá obtenerse por Internet en la página del SAT, en la opción “Mi portal”, con la Clave de Identificación Electrónica Fortalecida.</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851F3B">
        <w:rPr>
          <w:rFonts w:ascii="Calibri" w:eastAsia="Calibri" w:hAnsi="Calibri" w:cs="Calibri"/>
          <w:b/>
          <w:sz w:val="22"/>
          <w:szCs w:val="22"/>
        </w:rPr>
        <w:t xml:space="preserve">“PARTICIPANTE” </w:t>
      </w:r>
      <w:r w:rsidRPr="00851F3B">
        <w:rPr>
          <w:rFonts w:ascii="Calibri" w:eastAsia="Calibri" w:hAnsi="Calibri" w:cs="Calibri"/>
          <w:sz w:val="22"/>
          <w:szCs w:val="22"/>
        </w:rPr>
        <w:t xml:space="preserve">deberá cerciorarse de que la impresión del mismo sea legible para llevar a cabo la verificación.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Las inconsistencias en este punto, serán motivo de </w:t>
      </w:r>
      <w:proofErr w:type="spellStart"/>
      <w:r w:rsidRPr="00851F3B">
        <w:rPr>
          <w:rFonts w:ascii="Calibri" w:eastAsia="Calibri" w:hAnsi="Calibri" w:cs="Calibri"/>
          <w:sz w:val="22"/>
          <w:szCs w:val="22"/>
        </w:rPr>
        <w:t>desechamiento</w:t>
      </w:r>
      <w:proofErr w:type="spellEnd"/>
      <w:r w:rsidRPr="00851F3B">
        <w:rPr>
          <w:rFonts w:ascii="Calibri" w:eastAsia="Calibri" w:hAnsi="Calibri" w:cs="Calibri"/>
          <w:sz w:val="22"/>
          <w:szCs w:val="22"/>
        </w:rPr>
        <w:t xml:space="preserve"> de la “</w:t>
      </w:r>
      <w:r w:rsidRPr="00851F3B">
        <w:rPr>
          <w:rFonts w:ascii="Calibri" w:eastAsia="Calibri" w:hAnsi="Calibri" w:cs="Calibri"/>
          <w:b/>
          <w:sz w:val="22"/>
          <w:szCs w:val="22"/>
        </w:rPr>
        <w:t>PROPUESTA”</w:t>
      </w:r>
      <w:r w:rsidRPr="00851F3B">
        <w:rPr>
          <w:rFonts w:ascii="Calibri" w:eastAsia="Calibri" w:hAnsi="Calibri" w:cs="Calibri"/>
          <w:sz w:val="22"/>
          <w:szCs w:val="22"/>
        </w:rPr>
        <w:t xml:space="preserve"> del </w:t>
      </w:r>
      <w:r w:rsidRPr="00851F3B">
        <w:rPr>
          <w:rFonts w:ascii="Calibri" w:eastAsia="Calibri" w:hAnsi="Calibri" w:cs="Calibri"/>
          <w:b/>
          <w:sz w:val="22"/>
          <w:szCs w:val="22"/>
        </w:rPr>
        <w:t>“PARTICIPANTE”</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DE LA OPINIÓN POSITIVA DE LAS OBLIGACIONES EN MATERIA DE SEGURIDAD SOCIAL (IMSS). </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Dicho documento se deberá presentar en sentido positivo y </w:t>
      </w:r>
      <w:r w:rsidRPr="00851F3B">
        <w:rPr>
          <w:rFonts w:ascii="Calibri" w:eastAsia="Calibri" w:hAnsi="Calibri" w:cs="Calibri"/>
          <w:b/>
          <w:sz w:val="22"/>
          <w:szCs w:val="22"/>
        </w:rPr>
        <w:t xml:space="preserve">con fecha de expedición dentro del periodo comprendido a partir de la publicación de las “BASES” hasta el día del acto de “PRESENTACIÓN Y APERTURA DE PROPUESTAS”, </w:t>
      </w:r>
      <w:r w:rsidRPr="00851F3B">
        <w:rPr>
          <w:rFonts w:ascii="Calibri" w:eastAsia="Calibri" w:hAnsi="Calibri" w:cs="Calibri"/>
          <w:sz w:val="22"/>
          <w:szCs w:val="22"/>
        </w:rPr>
        <w:t xml:space="preserve">el cual se verificará el código QR contenido en el documento, para lo cual el </w:t>
      </w:r>
      <w:r w:rsidRPr="00851F3B">
        <w:rPr>
          <w:rFonts w:ascii="Calibri" w:eastAsia="Calibri" w:hAnsi="Calibri" w:cs="Calibri"/>
          <w:b/>
          <w:sz w:val="22"/>
          <w:szCs w:val="22"/>
        </w:rPr>
        <w:t xml:space="preserve">“PARTICIPANTE” </w:t>
      </w:r>
      <w:r w:rsidRPr="00851F3B">
        <w:rPr>
          <w:rFonts w:ascii="Calibri" w:eastAsia="Calibri" w:hAnsi="Calibri" w:cs="Calibri"/>
          <w:sz w:val="22"/>
          <w:szCs w:val="22"/>
        </w:rPr>
        <w:t xml:space="preserve">deberá cerciorarse de que la impresión del mismo sea legible para llevar a cabo la verificación.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El “</w:t>
      </w:r>
      <w:r w:rsidRPr="00851F3B">
        <w:rPr>
          <w:rFonts w:ascii="Calibri" w:eastAsia="Calibri" w:hAnsi="Calibri" w:cs="Calibri"/>
          <w:b/>
          <w:sz w:val="22"/>
          <w:szCs w:val="22"/>
        </w:rPr>
        <w:t>PARTICIPANTE</w:t>
      </w:r>
      <w:r w:rsidRPr="00851F3B">
        <w:rPr>
          <w:rFonts w:ascii="Calibri" w:eastAsia="Calibri" w:hAnsi="Calibri" w:cs="Calibri"/>
          <w:sz w:val="22"/>
          <w:szCs w:val="22"/>
        </w:rPr>
        <w:t>” deberá autorizar al IMSS a hacer público el resultado de la consulta de su opinión del cumplimiento de obligaciones fiscales en materia de seguridad social, según el siguiente procedimiento: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40"/>
        </w:numPr>
        <w:jc w:val="both"/>
        <w:rPr>
          <w:rFonts w:ascii="Calibri" w:eastAsia="Calibri" w:hAnsi="Calibri" w:cs="Calibri"/>
          <w:sz w:val="22"/>
          <w:szCs w:val="22"/>
        </w:rPr>
      </w:pPr>
      <w:r w:rsidRPr="00851F3B">
        <w:rPr>
          <w:rFonts w:ascii="Calibri" w:eastAsia="Calibri" w:hAnsi="Calibri" w:cs="Calibri"/>
          <w:sz w:val="22"/>
          <w:szCs w:val="22"/>
        </w:rPr>
        <w:t>Ingresar al Buzón IMSS, por la página electrónica del Instituto (</w:t>
      </w:r>
      <w:hyperlink r:id="rId11" w:history="1">
        <w:r w:rsidRPr="00851F3B">
          <w:rPr>
            <w:rStyle w:val="Hipervnculo"/>
            <w:rFonts w:ascii="Calibri" w:eastAsia="Calibri" w:hAnsi="Calibri" w:cs="Calibri"/>
            <w:sz w:val="22"/>
            <w:szCs w:val="22"/>
          </w:rPr>
          <w:t>www.imss.gob.mx/buzonimss</w:t>
        </w:r>
      </w:hyperlink>
      <w:r w:rsidRPr="00851F3B">
        <w:rPr>
          <w:rFonts w:ascii="Calibri" w:eastAsia="Calibri" w:hAnsi="Calibri" w:cs="Calibri"/>
          <w:sz w:val="22"/>
          <w:szCs w:val="22"/>
        </w:rPr>
        <w:t>), a través del medio de autenticación correspondiente.</w:t>
      </w:r>
    </w:p>
    <w:p w:rsidR="00784EEF" w:rsidRPr="00851F3B" w:rsidRDefault="00784EEF" w:rsidP="00784EEF">
      <w:pPr>
        <w:pStyle w:val="Prrafodelista"/>
        <w:numPr>
          <w:ilvl w:val="0"/>
          <w:numId w:val="40"/>
        </w:numPr>
        <w:jc w:val="both"/>
        <w:rPr>
          <w:rFonts w:ascii="Calibri" w:eastAsia="Calibri" w:hAnsi="Calibri" w:cs="Calibri"/>
          <w:sz w:val="22"/>
          <w:szCs w:val="22"/>
        </w:rPr>
      </w:pPr>
      <w:r w:rsidRPr="00851F3B">
        <w:rPr>
          <w:rFonts w:ascii="Calibri" w:eastAsia="Calibri" w:hAnsi="Calibri" w:cs="Calibri"/>
          <w:sz w:val="22"/>
          <w:szCs w:val="22"/>
        </w:rPr>
        <w:t>Del menú, seleccionar la opción “Cobranza”.</w:t>
      </w:r>
    </w:p>
    <w:p w:rsidR="00784EEF" w:rsidRPr="00851F3B" w:rsidRDefault="00784EEF" w:rsidP="00784EEF">
      <w:pPr>
        <w:pStyle w:val="Prrafodelista"/>
        <w:numPr>
          <w:ilvl w:val="0"/>
          <w:numId w:val="40"/>
        </w:numPr>
        <w:jc w:val="both"/>
        <w:rPr>
          <w:rFonts w:ascii="Calibri" w:eastAsia="Calibri" w:hAnsi="Calibri" w:cs="Calibri"/>
          <w:sz w:val="22"/>
          <w:szCs w:val="22"/>
        </w:rPr>
      </w:pPr>
      <w:r w:rsidRPr="00851F3B">
        <w:rPr>
          <w:rFonts w:ascii="Calibri" w:eastAsia="Calibri" w:hAnsi="Calibri" w:cs="Calibri"/>
          <w:sz w:val="22"/>
          <w:szCs w:val="22"/>
        </w:rPr>
        <w:t>Del menú, seleccionar la opción “32D Autorización de Opinión Pública” y después la opción “Autorizo hacer pública mi opinión del Cumplimiento”.</w:t>
      </w:r>
    </w:p>
    <w:p w:rsidR="00784EEF" w:rsidRPr="00851F3B" w:rsidRDefault="00784EEF" w:rsidP="00784EEF">
      <w:pPr>
        <w:pStyle w:val="Prrafodelista"/>
        <w:numPr>
          <w:ilvl w:val="0"/>
          <w:numId w:val="40"/>
        </w:numPr>
        <w:jc w:val="both"/>
        <w:rPr>
          <w:rFonts w:ascii="Calibri" w:eastAsia="Calibri" w:hAnsi="Calibri" w:cs="Calibri"/>
          <w:sz w:val="22"/>
          <w:szCs w:val="22"/>
        </w:rPr>
      </w:pPr>
      <w:r w:rsidRPr="00851F3B">
        <w:rPr>
          <w:rFonts w:ascii="Calibri" w:eastAsia="Calibri" w:hAnsi="Calibri" w:cs="Calibri"/>
          <w:sz w:val="22"/>
          <w:szCs w:val="22"/>
        </w:rPr>
        <w:t xml:space="preserve">Dar clic en el botón “Guardar” y firmar mediante la </w:t>
      </w:r>
      <w:proofErr w:type="spellStart"/>
      <w:r w:rsidRPr="00851F3B">
        <w:rPr>
          <w:rFonts w:ascii="Calibri" w:eastAsia="Calibri" w:hAnsi="Calibri" w:cs="Calibri"/>
          <w:sz w:val="22"/>
          <w:szCs w:val="22"/>
        </w:rPr>
        <w:t>e.firma</w:t>
      </w:r>
      <w:proofErr w:type="spellEnd"/>
      <w:r w:rsidRPr="00851F3B">
        <w:rPr>
          <w:rFonts w:ascii="Calibri" w:eastAsia="Calibri" w:hAnsi="Calibri" w:cs="Calibri"/>
          <w:sz w:val="22"/>
          <w:szCs w:val="22"/>
        </w:rPr>
        <w:t>.</w:t>
      </w:r>
    </w:p>
    <w:p w:rsidR="00784EEF" w:rsidRPr="00851F3B" w:rsidRDefault="00784EEF" w:rsidP="00784EEF">
      <w:pPr>
        <w:pStyle w:val="Prrafodelista"/>
        <w:numPr>
          <w:ilvl w:val="0"/>
          <w:numId w:val="40"/>
        </w:numPr>
        <w:jc w:val="both"/>
        <w:rPr>
          <w:rFonts w:ascii="Calibri" w:eastAsia="Calibri" w:hAnsi="Calibri" w:cs="Calibri"/>
          <w:sz w:val="22"/>
          <w:szCs w:val="22"/>
        </w:rPr>
      </w:pPr>
      <w:r w:rsidRPr="00851F3B">
        <w:rPr>
          <w:rFonts w:ascii="Calibri" w:eastAsia="Calibri" w:hAnsi="Calibri" w:cs="Calibri"/>
          <w:sz w:val="22"/>
          <w:szCs w:val="22"/>
        </w:rPr>
        <w:t xml:space="preserve">El Buzón IMSS generará el acuse correspondiente, mismo que se deberá presentar dentro de la propuesta del participante, como parte del </w:t>
      </w:r>
      <w:r w:rsidRPr="00851F3B">
        <w:rPr>
          <w:rFonts w:ascii="Calibri" w:eastAsia="Calibri" w:hAnsi="Calibri" w:cs="Calibri"/>
          <w:b/>
          <w:sz w:val="22"/>
          <w:szCs w:val="22"/>
        </w:rPr>
        <w:t>Anexo 9</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Asimismo, el “</w:t>
      </w:r>
      <w:r w:rsidRPr="00851F3B">
        <w:rPr>
          <w:rFonts w:ascii="Calibri" w:eastAsia="Calibri" w:hAnsi="Calibri" w:cs="Calibri"/>
          <w:b/>
          <w:sz w:val="22"/>
          <w:szCs w:val="22"/>
        </w:rPr>
        <w:t>PARTICIPANTE</w:t>
      </w:r>
      <w:r w:rsidRPr="00851F3B">
        <w:rPr>
          <w:rFonts w:ascii="Calibri" w:eastAsia="Calibri" w:hAnsi="Calibri" w:cs="Calibri"/>
          <w:sz w:val="22"/>
          <w:szCs w:val="22"/>
        </w:rPr>
        <w:t xml:space="preserve">” deberá, mediante la suscripción del </w:t>
      </w:r>
      <w:r w:rsidRPr="00851F3B">
        <w:rPr>
          <w:rFonts w:ascii="Calibri" w:eastAsia="Calibri" w:hAnsi="Calibri" w:cs="Calibri"/>
          <w:b/>
          <w:sz w:val="22"/>
          <w:szCs w:val="22"/>
        </w:rPr>
        <w:t>Anexo 9</w:t>
      </w:r>
      <w:r w:rsidRPr="00851F3B">
        <w:rPr>
          <w:rFonts w:ascii="Calibri" w:eastAsia="Calibri" w:hAnsi="Calibri" w:cs="Calibri"/>
          <w:sz w:val="22"/>
          <w:szCs w:val="22"/>
        </w:rPr>
        <w:t xml:space="preserve">, manifestar su consentimiento expreso para que </w:t>
      </w:r>
      <w:r w:rsidR="00734529" w:rsidRPr="00851F3B">
        <w:rPr>
          <w:rFonts w:ascii="Calibri" w:eastAsia="Calibri" w:hAnsi="Calibri" w:cs="Calibri"/>
          <w:sz w:val="22"/>
          <w:szCs w:val="22"/>
        </w:rPr>
        <w:t>El Consejo Estatal para el Fomento Deportivo</w:t>
      </w:r>
      <w:r w:rsidRPr="00851F3B">
        <w:rPr>
          <w:rFonts w:ascii="Calibri" w:eastAsia="Calibri" w:hAnsi="Calibri" w:cs="Calibri"/>
          <w:sz w:val="22"/>
          <w:szCs w:val="22"/>
        </w:rPr>
        <w:t xml:space="preserve"> a través de sus áreas competentes, lleve a cabo la consulta en línea de su opinión del cumplimiento de sus obligaciones fiscales en materia de seguridad social o del resultado de dicha opinión.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DE LA OPINIÓN POSITIVA DE LAS OBLIGACIONES EN MATERIA DEL INFONAVIT.</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851F3B">
        <w:rPr>
          <w:rFonts w:ascii="Calibri" w:eastAsia="Calibri" w:hAnsi="Calibri" w:cs="Calibri"/>
          <w:b/>
          <w:sz w:val="22"/>
          <w:szCs w:val="22"/>
        </w:rPr>
        <w:t xml:space="preserve">“PARTICIPANTE” </w:t>
      </w:r>
      <w:r w:rsidRPr="00851F3B">
        <w:rPr>
          <w:rFonts w:ascii="Calibri" w:eastAsia="Calibri" w:hAnsi="Calibri" w:cs="Calibri"/>
          <w:sz w:val="22"/>
          <w:szCs w:val="22"/>
        </w:rPr>
        <w:t xml:space="preserve">deberá cerciorarse de que la impresión del mismo sea legible para llevar a cabo la verificación.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Las inconsistencias en este punto, serán motivo de </w:t>
      </w:r>
      <w:proofErr w:type="spellStart"/>
      <w:r w:rsidRPr="00851F3B">
        <w:rPr>
          <w:rFonts w:ascii="Calibri" w:eastAsia="Calibri" w:hAnsi="Calibri" w:cs="Calibri"/>
          <w:sz w:val="22"/>
          <w:szCs w:val="22"/>
        </w:rPr>
        <w:t>desechamiento</w:t>
      </w:r>
      <w:proofErr w:type="spellEnd"/>
      <w:r w:rsidRPr="00851F3B">
        <w:rPr>
          <w:rFonts w:ascii="Calibri" w:eastAsia="Calibri" w:hAnsi="Calibri" w:cs="Calibri"/>
          <w:sz w:val="22"/>
          <w:szCs w:val="22"/>
        </w:rPr>
        <w:t xml:space="preserve"> de la “</w:t>
      </w:r>
      <w:r w:rsidRPr="00851F3B">
        <w:rPr>
          <w:rFonts w:ascii="Calibri" w:eastAsia="Calibri" w:hAnsi="Calibri" w:cs="Calibri"/>
          <w:b/>
          <w:sz w:val="22"/>
          <w:szCs w:val="22"/>
        </w:rPr>
        <w:t>PROPUESTA</w:t>
      </w:r>
      <w:r w:rsidRPr="00851F3B">
        <w:rPr>
          <w:rFonts w:ascii="Calibri" w:eastAsia="Calibri" w:hAnsi="Calibri" w:cs="Calibri"/>
          <w:sz w:val="22"/>
          <w:szCs w:val="22"/>
        </w:rPr>
        <w:t>” del “</w:t>
      </w:r>
      <w:r w:rsidRPr="00851F3B">
        <w:rPr>
          <w:rFonts w:ascii="Calibri" w:eastAsia="Calibri" w:hAnsi="Calibri" w:cs="Calibri"/>
          <w:b/>
          <w:sz w:val="22"/>
          <w:szCs w:val="22"/>
        </w:rPr>
        <w:t>PARTICIPANTE</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Lo anterior en términos del acuerdo </w:t>
      </w:r>
      <w:proofErr w:type="spellStart"/>
      <w:r w:rsidRPr="00851F3B">
        <w:rPr>
          <w:rFonts w:ascii="Calibri" w:eastAsia="Calibri" w:hAnsi="Calibri" w:cs="Calibri"/>
          <w:b/>
          <w:sz w:val="22"/>
          <w:szCs w:val="22"/>
        </w:rPr>
        <w:t>ACUERDO</w:t>
      </w:r>
      <w:proofErr w:type="spellEnd"/>
      <w:r w:rsidRPr="00851F3B">
        <w:rPr>
          <w:rFonts w:ascii="Calibri" w:eastAsia="Calibri" w:hAnsi="Calibri" w:cs="Calibri"/>
          <w:b/>
          <w:sz w:val="22"/>
          <w:szCs w:val="22"/>
        </w:rPr>
        <w:t xml:space="preserve">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 2017 dos mil diecisiete.</w:t>
      </w:r>
      <w:r w:rsidRPr="00851F3B">
        <w:rPr>
          <w:rFonts w:ascii="Calibri" w:eastAsia="Calibri" w:hAnsi="Calibri" w:cs="Calibri"/>
          <w:sz w:val="22"/>
          <w:szCs w:val="22"/>
        </w:rPr>
        <w:t xml:space="preserve"> </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INCONFORMIDADES.</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Ante el Órgano Interno de Control </w:t>
      </w:r>
      <w:r w:rsidR="00734529" w:rsidRPr="00851F3B">
        <w:rPr>
          <w:rFonts w:ascii="Calibri" w:eastAsia="Calibri" w:hAnsi="Calibri" w:cs="Calibri"/>
          <w:sz w:val="22"/>
          <w:szCs w:val="22"/>
        </w:rPr>
        <w:t xml:space="preserve">de El Consejo Estatal para el Fomento Deportivo </w:t>
      </w:r>
      <w:r w:rsidRPr="00851F3B">
        <w:rPr>
          <w:rFonts w:ascii="Calibri" w:eastAsia="Calibri" w:hAnsi="Calibri" w:cs="Calibri"/>
          <w:sz w:val="22"/>
          <w:szCs w:val="22"/>
        </w:rPr>
        <w:t>con domicilio en  Av. Prolongación Alcalde # 1360, Col. Mi</w:t>
      </w:r>
      <w:r w:rsidR="00734529" w:rsidRPr="00851F3B">
        <w:rPr>
          <w:rFonts w:ascii="Calibri" w:eastAsia="Calibri" w:hAnsi="Calibri" w:cs="Calibri"/>
          <w:sz w:val="22"/>
          <w:szCs w:val="22"/>
        </w:rPr>
        <w:t>raflores, Guadalajara, Jalisco, o la Contraloría del Estado, con domicilio en Av. Ignacio L. Vallarta número 1252, Col. Americana. Teléfono 01-(33)1543-9470.</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Se dará curso al procedimiento de inconformidad conforme a lo establecido por los artículos 91 y 92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shd w:val="clear" w:color="auto" w:fill="FFFFFF"/>
        <w:jc w:val="both"/>
        <w:rPr>
          <w:rFonts w:ascii="Calibri" w:eastAsia="Calibri" w:hAnsi="Calibri" w:cs="Calibri"/>
          <w:b/>
          <w:color w:val="222222"/>
          <w:sz w:val="22"/>
          <w:szCs w:val="22"/>
        </w:rPr>
      </w:pPr>
      <w:r w:rsidRPr="00851F3B">
        <w:rPr>
          <w:rFonts w:ascii="Calibri" w:eastAsia="Calibri" w:hAnsi="Calibri" w:cs="Calibri"/>
          <w:b/>
          <w:color w:val="222222"/>
          <w:sz w:val="22"/>
          <w:szCs w:val="22"/>
        </w:rPr>
        <w:t xml:space="preserve">DERECHOS DE LOS </w:t>
      </w:r>
      <w:r w:rsidRPr="00851F3B">
        <w:rPr>
          <w:rFonts w:ascii="Calibri" w:eastAsia="Calibri" w:hAnsi="Calibri" w:cs="Calibri"/>
          <w:b/>
          <w:sz w:val="22"/>
          <w:szCs w:val="22"/>
        </w:rPr>
        <w:t>LICITANTES Y “PROVEEDORES</w:t>
      </w:r>
      <w:r w:rsidRPr="00851F3B">
        <w:rPr>
          <w:rFonts w:ascii="Calibri" w:eastAsia="Calibri" w:hAnsi="Calibri" w:cs="Calibri"/>
          <w:b/>
          <w:color w:val="222222"/>
          <w:sz w:val="22"/>
          <w:szCs w:val="22"/>
        </w:rPr>
        <w:t>”.</w:t>
      </w:r>
    </w:p>
    <w:p w:rsidR="00784EEF" w:rsidRPr="00851F3B" w:rsidRDefault="00784EEF" w:rsidP="00784EEF">
      <w:pPr>
        <w:pStyle w:val="Prrafodelista"/>
        <w:shd w:val="clear" w:color="auto" w:fill="FFFFFF"/>
        <w:jc w:val="both"/>
        <w:rPr>
          <w:rFonts w:ascii="Calibri" w:eastAsia="Calibri" w:hAnsi="Calibri" w:cs="Calibri"/>
          <w:color w:val="222222"/>
          <w:sz w:val="22"/>
          <w:szCs w:val="22"/>
        </w:rPr>
      </w:pPr>
    </w:p>
    <w:p w:rsidR="00784EEF" w:rsidRPr="00851F3B" w:rsidRDefault="00784EEF" w:rsidP="00784EEF">
      <w:pPr>
        <w:numPr>
          <w:ilvl w:val="0"/>
          <w:numId w:val="17"/>
        </w:numPr>
        <w:jc w:val="both"/>
        <w:rPr>
          <w:sz w:val="22"/>
          <w:szCs w:val="22"/>
        </w:rPr>
      </w:pPr>
      <w:r w:rsidRPr="00851F3B">
        <w:rPr>
          <w:rFonts w:ascii="Calibri" w:eastAsia="Calibri" w:hAnsi="Calibri" w:cs="Calibri"/>
          <w:sz w:val="22"/>
          <w:szCs w:val="22"/>
        </w:rPr>
        <w:t xml:space="preserve">Inconformarse en contra de los actos de la </w:t>
      </w:r>
      <w:r w:rsidRPr="00851F3B">
        <w:rPr>
          <w:rFonts w:ascii="Calibri" w:eastAsia="Calibri" w:hAnsi="Calibri" w:cs="Calibri"/>
          <w:b/>
          <w:sz w:val="22"/>
          <w:szCs w:val="22"/>
        </w:rPr>
        <w:t>“LICITACIÓN”</w:t>
      </w:r>
      <w:r w:rsidRPr="00851F3B">
        <w:rPr>
          <w:rFonts w:ascii="Calibri" w:eastAsia="Calibri" w:hAnsi="Calibri" w:cs="Calibri"/>
          <w:sz w:val="22"/>
          <w:szCs w:val="22"/>
        </w:rPr>
        <w:t xml:space="preserve">, su cancelación y la falta de formalización del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en términos de los artículos 90 a 109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numPr>
          <w:ilvl w:val="0"/>
          <w:numId w:val="17"/>
        </w:numPr>
        <w:jc w:val="both"/>
        <w:rPr>
          <w:sz w:val="22"/>
          <w:szCs w:val="22"/>
        </w:rPr>
      </w:pPr>
      <w:r w:rsidRPr="00851F3B">
        <w:rPr>
          <w:rFonts w:ascii="Calibri" w:eastAsia="Calibri" w:hAnsi="Calibri" w:cs="Calibri"/>
          <w:sz w:val="22"/>
          <w:szCs w:val="22"/>
        </w:rPr>
        <w:t xml:space="preserve">Tener acceso a la información relacionada con la </w:t>
      </w:r>
      <w:r w:rsidRPr="00851F3B">
        <w:rPr>
          <w:rFonts w:ascii="Calibri" w:eastAsia="Calibri" w:hAnsi="Calibri" w:cs="Calibri"/>
          <w:b/>
          <w:sz w:val="22"/>
          <w:szCs w:val="22"/>
        </w:rPr>
        <w:t>“CONVOCATORIA”</w:t>
      </w:r>
      <w:r w:rsidRPr="00851F3B">
        <w:rPr>
          <w:rFonts w:ascii="Calibri" w:eastAsia="Calibri" w:hAnsi="Calibri" w:cs="Calibri"/>
          <w:sz w:val="22"/>
          <w:szCs w:val="22"/>
        </w:rPr>
        <w:t>, igualdad de condiciones para todos los interesados en participar y que no sean establecidos requisitos que tengan por objeto o efecto limitar el proceso de competencia y libre concurrencia.</w:t>
      </w:r>
    </w:p>
    <w:p w:rsidR="00784EEF" w:rsidRPr="00851F3B" w:rsidRDefault="00784EEF" w:rsidP="00784EEF">
      <w:pPr>
        <w:numPr>
          <w:ilvl w:val="0"/>
          <w:numId w:val="17"/>
        </w:numPr>
        <w:jc w:val="both"/>
        <w:rPr>
          <w:sz w:val="22"/>
          <w:szCs w:val="22"/>
        </w:rPr>
      </w:pPr>
      <w:r w:rsidRPr="00851F3B">
        <w:rPr>
          <w:rFonts w:ascii="Calibri" w:eastAsia="Calibri" w:hAnsi="Calibri" w:cs="Calibri"/>
          <w:sz w:val="22"/>
          <w:szCs w:val="22"/>
        </w:rPr>
        <w:t xml:space="preserve">Derecho al pago en los términos pactados en el </w:t>
      </w:r>
      <w:r w:rsidRPr="00851F3B">
        <w:rPr>
          <w:rFonts w:ascii="Calibri" w:eastAsia="Calibri" w:hAnsi="Calibri" w:cs="Calibri"/>
          <w:b/>
          <w:sz w:val="22"/>
          <w:szCs w:val="22"/>
        </w:rPr>
        <w:t>“CONTRATO”</w:t>
      </w:r>
      <w:r w:rsidRPr="00851F3B">
        <w:rPr>
          <w:rFonts w:ascii="Calibri" w:eastAsia="Calibri" w:hAnsi="Calibri" w:cs="Calibri"/>
          <w:sz w:val="22"/>
          <w:szCs w:val="22"/>
        </w:rPr>
        <w:t xml:space="preserve">, o cuando no se establezcan plazos específicos dentro de los veinte días naturales siguientes a partir de la entrega de la factura respectiva, previa entrega de los bienes o prestación de los servicios en los términos del contrato de conformidad con el artículo 87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numPr>
          <w:ilvl w:val="0"/>
          <w:numId w:val="17"/>
        </w:numPr>
        <w:jc w:val="both"/>
        <w:rPr>
          <w:sz w:val="22"/>
          <w:szCs w:val="22"/>
        </w:rPr>
      </w:pPr>
      <w:r w:rsidRPr="00851F3B">
        <w:rPr>
          <w:rFonts w:ascii="Calibri" w:eastAsia="Calibri" w:hAnsi="Calibri" w:cs="Calibri"/>
          <w:sz w:val="22"/>
          <w:szCs w:val="22"/>
        </w:rPr>
        <w:t>Solicitar el procedimiento de conciliación ante cualquier diferencia</w:t>
      </w:r>
      <w:r w:rsidR="00734529" w:rsidRPr="00851F3B">
        <w:rPr>
          <w:rFonts w:ascii="Calibri" w:eastAsia="Calibri" w:hAnsi="Calibri" w:cs="Calibri"/>
          <w:sz w:val="22"/>
          <w:szCs w:val="22"/>
        </w:rPr>
        <w:t xml:space="preserve"> derivada del cumplimiento del </w:t>
      </w:r>
      <w:r w:rsidR="00734529" w:rsidRPr="00851F3B">
        <w:rPr>
          <w:rFonts w:ascii="Calibri" w:eastAsia="Calibri" w:hAnsi="Calibri" w:cs="Calibri"/>
          <w:b/>
          <w:sz w:val="22"/>
          <w:szCs w:val="22"/>
        </w:rPr>
        <w:t>“CONTRATO</w:t>
      </w:r>
      <w:r w:rsidR="00734529" w:rsidRPr="00851F3B">
        <w:rPr>
          <w:rFonts w:ascii="Calibri" w:eastAsia="Calibri" w:hAnsi="Calibri" w:cs="Calibri"/>
          <w:sz w:val="22"/>
          <w:szCs w:val="22"/>
        </w:rPr>
        <w:t xml:space="preserve">” </w:t>
      </w:r>
      <w:r w:rsidRPr="00851F3B">
        <w:rPr>
          <w:rFonts w:ascii="Calibri" w:eastAsia="Calibri" w:hAnsi="Calibri" w:cs="Calibri"/>
          <w:sz w:val="22"/>
          <w:szCs w:val="22"/>
        </w:rPr>
        <w:t xml:space="preserve">o pedidos en términos de los artículos 110 a 112 de la </w:t>
      </w:r>
      <w:r w:rsidRPr="00851F3B">
        <w:rPr>
          <w:rFonts w:ascii="Calibri" w:eastAsia="Calibri" w:hAnsi="Calibri" w:cs="Calibri"/>
          <w:b/>
          <w:sz w:val="22"/>
          <w:szCs w:val="22"/>
        </w:rPr>
        <w:t>“LEY”</w:t>
      </w:r>
      <w:r w:rsidRPr="00851F3B">
        <w:rPr>
          <w:rFonts w:ascii="Calibri" w:eastAsia="Calibri" w:hAnsi="Calibri" w:cs="Calibri"/>
          <w:sz w:val="22"/>
          <w:szCs w:val="22"/>
        </w:rPr>
        <w:t>;</w:t>
      </w:r>
    </w:p>
    <w:p w:rsidR="00784EEF" w:rsidRPr="00851F3B" w:rsidRDefault="00784EEF" w:rsidP="00784EEF">
      <w:pPr>
        <w:numPr>
          <w:ilvl w:val="0"/>
          <w:numId w:val="17"/>
        </w:numPr>
        <w:jc w:val="both"/>
        <w:rPr>
          <w:sz w:val="22"/>
          <w:szCs w:val="22"/>
        </w:rPr>
      </w:pPr>
      <w:r w:rsidRPr="00851F3B">
        <w:rPr>
          <w:rFonts w:ascii="Calibri" w:eastAsia="Calibri" w:hAnsi="Calibri" w:cs="Calibri"/>
          <w:sz w:val="22"/>
          <w:szCs w:val="22"/>
        </w:rPr>
        <w:t>Denunciar cualquier irregularidad o queja derivada del procedimiento ante el órgano correspondiente.</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pStyle w:val="Prrafodelista"/>
        <w:numPr>
          <w:ilvl w:val="0"/>
          <w:numId w:val="21"/>
        </w:numPr>
        <w:jc w:val="both"/>
        <w:rPr>
          <w:rFonts w:ascii="Calibri" w:eastAsia="Calibri" w:hAnsi="Calibri" w:cs="Calibri"/>
          <w:b/>
          <w:sz w:val="22"/>
          <w:szCs w:val="22"/>
        </w:rPr>
      </w:pPr>
      <w:r w:rsidRPr="00851F3B">
        <w:rPr>
          <w:rFonts w:ascii="Calibri" w:eastAsia="Calibri" w:hAnsi="Calibri" w:cs="Calibri"/>
          <w:b/>
          <w:sz w:val="22"/>
          <w:szCs w:val="22"/>
        </w:rPr>
        <w:t xml:space="preserve">DECLARACIÓN DE APORTACIÓN CINCO AL MILLAR PARA EL FONDO IMPULSO JALISCO. </w:t>
      </w:r>
    </w:p>
    <w:p w:rsidR="00784EEF" w:rsidRPr="00851F3B" w:rsidRDefault="00784EEF" w:rsidP="00784EEF">
      <w:pPr>
        <w:pStyle w:val="Prrafodelista"/>
        <w:jc w:val="both"/>
        <w:rPr>
          <w:rFonts w:ascii="Calibri" w:eastAsia="Calibri" w:hAnsi="Calibri" w:cs="Calibri"/>
          <w:b/>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 xml:space="preserve">De conformidad con el artículo 149 de la “LEY” los participantes deberán de manera obligatoria declarar por escrito en los términos del </w:t>
      </w:r>
      <w:r w:rsidRPr="00851F3B">
        <w:rPr>
          <w:rFonts w:ascii="Calibri" w:eastAsia="Calibri" w:hAnsi="Calibri" w:cs="Calibri"/>
          <w:b/>
          <w:sz w:val="22"/>
          <w:szCs w:val="22"/>
        </w:rPr>
        <w:t>Anexo 7</w:t>
      </w:r>
      <w:r w:rsidRPr="00851F3B">
        <w:rPr>
          <w:rFonts w:ascii="Calibri" w:eastAsia="Calibri" w:hAnsi="Calibri" w:cs="Calibri"/>
          <w:sz w:val="22"/>
          <w:szCs w:val="22"/>
        </w:rPr>
        <w:t>, su voluntad o su negativa para la aportación/retención cinco al millar del monto total del contrato antes de “</w:t>
      </w:r>
      <w:r w:rsidRPr="00851F3B">
        <w:rPr>
          <w:rFonts w:ascii="Calibri" w:eastAsia="Calibri" w:hAnsi="Calibri" w:cs="Calibri"/>
          <w:b/>
          <w:sz w:val="22"/>
          <w:szCs w:val="22"/>
        </w:rPr>
        <w:t>I.V.A.”,</w:t>
      </w:r>
      <w:r w:rsidRPr="00851F3B">
        <w:rPr>
          <w:rFonts w:ascii="Calibri" w:eastAsia="Calibri" w:hAnsi="Calibri" w:cs="Calibri"/>
          <w:sz w:val="22"/>
          <w:szCs w:val="22"/>
        </w:rPr>
        <w:t xml:space="preserve"> para que sea destinado al “</w:t>
      </w:r>
      <w:r w:rsidRPr="00851F3B">
        <w:rPr>
          <w:rFonts w:ascii="Calibri" w:eastAsia="Calibri" w:hAnsi="Calibri" w:cs="Calibri"/>
          <w:b/>
          <w:sz w:val="22"/>
          <w:szCs w:val="22"/>
        </w:rPr>
        <w:t>FONDO”</w:t>
      </w:r>
      <w:r w:rsidRPr="00851F3B">
        <w:rPr>
          <w:rFonts w:ascii="Calibri" w:eastAsia="Calibri" w:hAnsi="Calibri" w:cs="Calibri"/>
          <w:sz w:val="22"/>
          <w:szCs w:val="22"/>
        </w:rPr>
        <w:t xml:space="preserve">. Bajo ningún supuesto dicha aportación/retención deberá incrementar su propuesta económica ni repercutir en la calidad de los bienes a entregar, su contravención será causa de </w:t>
      </w:r>
      <w:proofErr w:type="spellStart"/>
      <w:r w:rsidRPr="00851F3B">
        <w:rPr>
          <w:rFonts w:ascii="Calibri" w:eastAsia="Calibri" w:hAnsi="Calibri" w:cs="Calibri"/>
          <w:sz w:val="22"/>
          <w:szCs w:val="22"/>
        </w:rPr>
        <w:t>desechamiento</w:t>
      </w:r>
      <w:proofErr w:type="spellEnd"/>
      <w:r w:rsidRPr="00851F3B">
        <w:rPr>
          <w:rFonts w:ascii="Calibri" w:eastAsia="Calibri" w:hAnsi="Calibri" w:cs="Calibri"/>
          <w:sz w:val="22"/>
          <w:szCs w:val="22"/>
        </w:rPr>
        <w:t xml:space="preserve"> de la propuesta presentada.</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En caso de aceptar realizar dicha aportación, l</w:t>
      </w:r>
      <w:r w:rsidR="00734529" w:rsidRPr="00851F3B">
        <w:rPr>
          <w:rFonts w:ascii="Calibri" w:eastAsia="Calibri" w:hAnsi="Calibri" w:cs="Calibri"/>
          <w:sz w:val="22"/>
          <w:szCs w:val="22"/>
        </w:rPr>
        <w:t xml:space="preserve">a misma le será retenida por El Consejo Estatal para el Fomento Deportivo </w:t>
      </w:r>
      <w:r w:rsidRPr="00851F3B">
        <w:rPr>
          <w:rFonts w:ascii="Calibri" w:eastAsia="Calibri" w:hAnsi="Calibri" w:cs="Calibri"/>
          <w:sz w:val="22"/>
          <w:szCs w:val="22"/>
        </w:rPr>
        <w:t>en una sola ministración en el primer pago, por lo que deberá señalar el concepto de retención del cinco al millar en el CFDI que se emita para efectos de pago.</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both"/>
        <w:rPr>
          <w:rFonts w:ascii="Calibri" w:eastAsia="Calibri" w:hAnsi="Calibri" w:cs="Calibri"/>
          <w:sz w:val="22"/>
          <w:szCs w:val="22"/>
        </w:rPr>
      </w:pPr>
      <w:r w:rsidRPr="00851F3B">
        <w:rPr>
          <w:rFonts w:ascii="Calibri" w:eastAsia="Calibri" w:hAnsi="Calibri" w:cs="Calibri"/>
          <w:sz w:val="22"/>
          <w:szCs w:val="22"/>
        </w:rPr>
        <w:t>En caso de aceptar realizar dicha aportación, esta deberá ser en los términos establecidos en el Acuerdo número PF/AS/160/2021, suscrito por el C.P.C. Juan Partida Morales, en su carácter de Secretario de la Hacienda Pública, y publicado en el Periódico Oficial “El Estado de Jalisco” el día 05 de agosto del año 2021.</w:t>
      </w:r>
    </w:p>
    <w:p w:rsidR="00784EEF" w:rsidRPr="00851F3B" w:rsidRDefault="00784EEF" w:rsidP="00784EEF">
      <w:pPr>
        <w:jc w:val="both"/>
        <w:rPr>
          <w:rFonts w:ascii="Calibri" w:eastAsia="Calibri" w:hAnsi="Calibri" w:cs="Calibri"/>
          <w:sz w:val="22"/>
          <w:szCs w:val="22"/>
        </w:rPr>
      </w:pPr>
    </w:p>
    <w:p w:rsidR="00784EEF" w:rsidRPr="00851F3B" w:rsidRDefault="00784EEF" w:rsidP="00784EEF">
      <w:pPr>
        <w:jc w:val="center"/>
        <w:rPr>
          <w:rFonts w:ascii="Calibri" w:eastAsia="Calibri" w:hAnsi="Calibri" w:cs="Calibri"/>
          <w:b/>
          <w:sz w:val="22"/>
          <w:szCs w:val="22"/>
        </w:rPr>
      </w:pPr>
      <w:r w:rsidRPr="00851F3B">
        <w:rPr>
          <w:rFonts w:ascii="Calibri" w:eastAsia="Calibri" w:hAnsi="Calibri" w:cs="Calibri"/>
          <w:b/>
          <w:sz w:val="22"/>
          <w:szCs w:val="22"/>
        </w:rPr>
        <w:t xml:space="preserve">Guadalajara, Jalisco; a </w:t>
      </w:r>
      <w:r w:rsidR="004E240C" w:rsidRPr="00851F3B">
        <w:rPr>
          <w:rFonts w:ascii="Calibri" w:eastAsia="Calibri" w:hAnsi="Calibri" w:cs="Calibri"/>
          <w:b/>
          <w:sz w:val="22"/>
          <w:szCs w:val="22"/>
        </w:rPr>
        <w:t>21</w:t>
      </w:r>
      <w:r w:rsidR="006861C3" w:rsidRPr="00851F3B">
        <w:rPr>
          <w:rFonts w:ascii="Calibri" w:eastAsia="Calibri" w:hAnsi="Calibri" w:cs="Calibri"/>
          <w:b/>
          <w:sz w:val="22"/>
          <w:szCs w:val="22"/>
        </w:rPr>
        <w:t xml:space="preserve"> de Marzo de 2024</w:t>
      </w:r>
    </w:p>
    <w:p w:rsidR="006861C3" w:rsidRPr="00851F3B" w:rsidRDefault="006861C3" w:rsidP="00784EEF">
      <w:pPr>
        <w:jc w:val="center"/>
        <w:rPr>
          <w:rFonts w:ascii="Calibri" w:eastAsia="Calibri" w:hAnsi="Calibri" w:cs="Calibri"/>
          <w:b/>
          <w:sz w:val="22"/>
          <w:szCs w:val="22"/>
        </w:rPr>
      </w:pPr>
    </w:p>
    <w:p w:rsidR="006861C3" w:rsidRPr="00851F3B" w:rsidRDefault="00784EEF" w:rsidP="00784EEF">
      <w:pPr>
        <w:pStyle w:val="Prrafodelista"/>
        <w:jc w:val="center"/>
        <w:rPr>
          <w:rFonts w:ascii="Calibri" w:eastAsia="Calibri" w:hAnsi="Calibri" w:cs="Calibri"/>
          <w:b/>
          <w:sz w:val="22"/>
          <w:szCs w:val="22"/>
        </w:rPr>
      </w:pPr>
      <w:r w:rsidRPr="00851F3B">
        <w:rPr>
          <w:rFonts w:ascii="Calibri" w:eastAsia="Calibri" w:hAnsi="Calibri" w:cs="Calibri"/>
          <w:b/>
          <w:sz w:val="22"/>
          <w:szCs w:val="22"/>
        </w:rPr>
        <w:t xml:space="preserve">COMITÉ DE ADQUISICIONES EL CONSEJO ESTATAL PARA EL FOMENTO DEPORTIVO </w:t>
      </w: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mallCaps/>
          <w:sz w:val="22"/>
          <w:szCs w:val="22"/>
        </w:rPr>
        <w:lastRenderedPageBreak/>
        <w:t xml:space="preserve">LICITACIÓN </w:t>
      </w:r>
      <w:r w:rsidR="00F26436" w:rsidRPr="00851F3B">
        <w:rPr>
          <w:rFonts w:ascii="Calibri" w:eastAsia="Calibri" w:hAnsi="Calibri" w:cs="Calibri"/>
          <w:b/>
          <w:smallCaps/>
          <w:sz w:val="22"/>
          <w:szCs w:val="22"/>
        </w:rPr>
        <w:t xml:space="preserve">PÚBLICA </w:t>
      </w:r>
      <w:r w:rsidR="00964636"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w:t>
      </w:r>
      <w:r w:rsidR="00F058E8" w:rsidRPr="00851F3B">
        <w:rPr>
          <w:rFonts w:ascii="Calibri" w:eastAsia="Calibri" w:hAnsi="Calibri" w:cs="Calibri"/>
          <w:b/>
          <w:smallCaps/>
          <w:sz w:val="22"/>
          <w:szCs w:val="22"/>
        </w:rPr>
        <w:t>CODE-LP</w:t>
      </w:r>
      <w:r w:rsidR="00964636" w:rsidRPr="00851F3B">
        <w:rPr>
          <w:rFonts w:ascii="Calibri" w:eastAsia="Calibri" w:hAnsi="Calibri" w:cs="Calibri"/>
          <w:b/>
          <w:smallCaps/>
          <w:sz w:val="22"/>
          <w:szCs w:val="22"/>
        </w:rPr>
        <w:t>N</w:t>
      </w:r>
      <w:r w:rsidR="00F058E8" w:rsidRPr="00851F3B">
        <w:rPr>
          <w:rFonts w:ascii="Calibri" w:eastAsia="Calibri" w:hAnsi="Calibri" w:cs="Calibri"/>
          <w:b/>
          <w:sz w:val="22"/>
          <w:szCs w:val="22"/>
        </w:rPr>
        <w:t>-</w:t>
      </w:r>
      <w:r w:rsidR="00D8352C" w:rsidRPr="00851F3B">
        <w:rPr>
          <w:rFonts w:ascii="Calibri" w:eastAsia="Calibri" w:hAnsi="Calibri" w:cs="Calibri"/>
          <w:b/>
          <w:sz w:val="22"/>
          <w:szCs w:val="22"/>
        </w:rPr>
        <w:t>00</w:t>
      </w:r>
      <w:r w:rsidR="00085858" w:rsidRPr="00851F3B">
        <w:rPr>
          <w:rFonts w:ascii="Calibri" w:eastAsia="Calibri" w:hAnsi="Calibri" w:cs="Calibri"/>
          <w:b/>
          <w:sz w:val="22"/>
          <w:szCs w:val="22"/>
        </w:rPr>
        <w:t>1</w:t>
      </w:r>
      <w:r w:rsidR="006B0E3D" w:rsidRPr="00851F3B">
        <w:rPr>
          <w:rFonts w:ascii="Calibri" w:eastAsia="Calibri" w:hAnsi="Calibri" w:cs="Calibri"/>
          <w:b/>
          <w:sz w:val="22"/>
          <w:szCs w:val="22"/>
        </w:rPr>
        <w:t>-</w:t>
      </w:r>
      <w:r w:rsidRPr="00851F3B">
        <w:rPr>
          <w:rFonts w:ascii="Calibri" w:eastAsia="Calibri" w:hAnsi="Calibri" w:cs="Calibri"/>
          <w:b/>
          <w:sz w:val="22"/>
          <w:szCs w:val="22"/>
        </w:rPr>
        <w:t>20</w:t>
      </w:r>
      <w:r w:rsidR="00CA73BC" w:rsidRPr="00851F3B">
        <w:rPr>
          <w:rFonts w:ascii="Calibri" w:eastAsia="Calibri" w:hAnsi="Calibri" w:cs="Calibri"/>
          <w:b/>
          <w:sz w:val="22"/>
          <w:szCs w:val="22"/>
        </w:rPr>
        <w:t>2</w:t>
      </w:r>
      <w:r w:rsidR="006861C3" w:rsidRPr="00851F3B">
        <w:rPr>
          <w:rFonts w:ascii="Calibri" w:eastAsia="Calibri" w:hAnsi="Calibri" w:cs="Calibri"/>
          <w:b/>
          <w:sz w:val="22"/>
          <w:szCs w:val="22"/>
        </w:rPr>
        <w:t>4</w:t>
      </w:r>
    </w:p>
    <w:p w:rsidR="00E91AAF" w:rsidRPr="00851F3B" w:rsidRDefault="006B0E3D">
      <w:pPr>
        <w:jc w:val="center"/>
        <w:rPr>
          <w:rFonts w:ascii="Calibri" w:eastAsia="Calibri" w:hAnsi="Calibri" w:cs="Calibri"/>
          <w:b/>
          <w:sz w:val="22"/>
          <w:szCs w:val="22"/>
        </w:rPr>
      </w:pPr>
      <w:r w:rsidRPr="00851F3B">
        <w:rPr>
          <w:rFonts w:ascii="Calibri" w:eastAsia="Calibri" w:hAnsi="Calibri" w:cs="Calibri"/>
          <w:b/>
          <w:smallCaps/>
          <w:sz w:val="22"/>
          <w:szCs w:val="22"/>
        </w:rPr>
        <w:t>CON</w:t>
      </w:r>
      <w:r w:rsidR="00E430FB" w:rsidRPr="00851F3B">
        <w:rPr>
          <w:rFonts w:ascii="Calibri" w:eastAsia="Calibri" w:hAnsi="Calibri" w:cs="Calibri"/>
          <w:b/>
          <w:sz w:val="22"/>
          <w:szCs w:val="22"/>
        </w:rPr>
        <w:t xml:space="preserve"> CONCURRENCIA DEL COMITÉ</w:t>
      </w:r>
    </w:p>
    <w:p w:rsidR="00E91AAF" w:rsidRPr="00851F3B" w:rsidRDefault="00E91AAF">
      <w:pPr>
        <w:jc w:val="center"/>
        <w:rPr>
          <w:rFonts w:ascii="Calibri" w:eastAsia="Calibri" w:hAnsi="Calibri" w:cs="Calibri"/>
          <w:b/>
          <w:sz w:val="22"/>
          <w:szCs w:val="22"/>
        </w:rPr>
      </w:pPr>
    </w:p>
    <w:p w:rsidR="00942A0C" w:rsidRPr="00851F3B" w:rsidRDefault="00ED6EC9" w:rsidP="00942A0C">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w:t>
      </w:r>
      <w:r w:rsidR="0096463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511218" w:rsidRPr="00851F3B">
        <w:rPr>
          <w:rFonts w:ascii="Calibri" w:eastAsia="Calibri" w:hAnsi="Calibri" w:cs="Calibri"/>
          <w:b/>
          <w:smallCaps/>
          <w:sz w:val="22"/>
          <w:szCs w:val="22"/>
          <w:lang w:val="es-ES"/>
        </w:rPr>
        <w:t>”</w:t>
      </w:r>
    </w:p>
    <w:p w:rsidR="00942A0C" w:rsidRPr="00851F3B" w:rsidRDefault="00942A0C" w:rsidP="00942A0C">
      <w:pPr>
        <w:jc w:val="center"/>
        <w:rPr>
          <w:rFonts w:ascii="Calibri" w:eastAsia="Calibri" w:hAnsi="Calibri" w:cs="Calibri"/>
          <w:b/>
          <w:smallCaps/>
          <w:sz w:val="22"/>
          <w:szCs w:val="22"/>
          <w:lang w:val="es-ES"/>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RELACIÓN DE ANEXOS</w:t>
      </w:r>
    </w:p>
    <w:p w:rsidR="00E91AAF" w:rsidRPr="00851F3B" w:rsidRDefault="00E91AAF">
      <w:pPr>
        <w:jc w:val="center"/>
        <w:rPr>
          <w:rFonts w:ascii="Calibri" w:eastAsia="Calibri" w:hAnsi="Calibri" w:cs="Calibri"/>
          <w:b/>
          <w:sz w:val="22"/>
          <w:szCs w:val="22"/>
        </w:rPr>
      </w:pPr>
    </w:p>
    <w:tbl>
      <w:tblPr>
        <w:tblStyle w:val="a3"/>
        <w:tblW w:w="10548" w:type="dxa"/>
        <w:tblInd w:w="142" w:type="dxa"/>
        <w:tblLayout w:type="fixed"/>
        <w:tblLook w:val="0000" w:firstRow="0" w:lastRow="0" w:firstColumn="0" w:lastColumn="0" w:noHBand="0" w:noVBand="0"/>
      </w:tblPr>
      <w:tblGrid>
        <w:gridCol w:w="7697"/>
        <w:gridCol w:w="1425"/>
        <w:gridCol w:w="1426"/>
      </w:tblGrid>
      <w:tr w:rsidR="00E91AAF" w:rsidRPr="00851F3B">
        <w:trPr>
          <w:trHeight w:val="500"/>
        </w:trPr>
        <w:tc>
          <w:tcPr>
            <w:tcW w:w="7697" w:type="dxa"/>
            <w:tcBorders>
              <w:top w:val="single" w:sz="4" w:space="0" w:color="000000"/>
              <w:left w:val="single" w:sz="4" w:space="0" w:color="000000"/>
              <w:right w:val="single" w:sz="4" w:space="0" w:color="000000"/>
            </w:tcBorders>
            <w:shd w:val="clear" w:color="auto" w:fill="D9D9D9"/>
            <w:vAlign w:val="center"/>
          </w:tcPr>
          <w:p w:rsidR="00E91AAF" w:rsidRPr="00851F3B" w:rsidRDefault="00E430FB">
            <w:pPr>
              <w:jc w:val="center"/>
              <w:rPr>
                <w:b/>
                <w:sz w:val="22"/>
                <w:szCs w:val="22"/>
              </w:rPr>
            </w:pPr>
            <w:r w:rsidRPr="00851F3B">
              <w:rPr>
                <w:b/>
                <w:sz w:val="22"/>
                <w:szCs w:val="22"/>
              </w:rPr>
              <w:t>DOCUMENTACIÓN QUE CONTENDRÁ LA OFERTA A PRESENTAR</w:t>
            </w:r>
          </w:p>
          <w:p w:rsidR="00E91AAF" w:rsidRPr="00851F3B" w:rsidRDefault="00E430FB">
            <w:pPr>
              <w:jc w:val="center"/>
              <w:rPr>
                <w:b/>
                <w:sz w:val="22"/>
                <w:szCs w:val="22"/>
              </w:rPr>
            </w:pPr>
            <w:r w:rsidRPr="00851F3B">
              <w:rPr>
                <w:b/>
                <w:sz w:val="22"/>
                <w:szCs w:val="22"/>
              </w:rPr>
              <w:t>EN HOJA MEMBRETADA DE LA EMPRESA</w:t>
            </w:r>
          </w:p>
        </w:tc>
        <w:tc>
          <w:tcPr>
            <w:tcW w:w="1425" w:type="dxa"/>
            <w:tcBorders>
              <w:top w:val="single" w:sz="4" w:space="0" w:color="000000"/>
              <w:left w:val="single" w:sz="4" w:space="0" w:color="000000"/>
              <w:right w:val="single" w:sz="4" w:space="0" w:color="000000"/>
            </w:tcBorders>
            <w:shd w:val="clear" w:color="auto" w:fill="D9D9D9"/>
          </w:tcPr>
          <w:p w:rsidR="00E91AAF" w:rsidRPr="00851F3B" w:rsidRDefault="00E430FB">
            <w:pPr>
              <w:jc w:val="center"/>
              <w:rPr>
                <w:b/>
                <w:sz w:val="22"/>
                <w:szCs w:val="22"/>
              </w:rPr>
            </w:pPr>
            <w:r w:rsidRPr="00851F3B">
              <w:rPr>
                <w:b/>
                <w:sz w:val="22"/>
                <w:szCs w:val="22"/>
              </w:rPr>
              <w:t>Punto de referencia</w:t>
            </w:r>
          </w:p>
          <w:p w:rsidR="00E91AAF" w:rsidRPr="00851F3B" w:rsidRDefault="007A667B">
            <w:pPr>
              <w:jc w:val="center"/>
              <w:rPr>
                <w:b/>
                <w:sz w:val="22"/>
                <w:szCs w:val="22"/>
              </w:rPr>
            </w:pPr>
            <w:r w:rsidRPr="00851F3B">
              <w:rPr>
                <w:b/>
                <w:sz w:val="22"/>
                <w:szCs w:val="22"/>
              </w:rPr>
              <w:t>9.1</w:t>
            </w:r>
          </w:p>
        </w:tc>
        <w:tc>
          <w:tcPr>
            <w:tcW w:w="1426" w:type="dxa"/>
            <w:tcBorders>
              <w:top w:val="single" w:sz="4" w:space="0" w:color="000000"/>
              <w:left w:val="single" w:sz="4" w:space="0" w:color="000000"/>
              <w:right w:val="single" w:sz="4" w:space="0" w:color="000000"/>
            </w:tcBorders>
            <w:shd w:val="clear" w:color="auto" w:fill="D9D9D9"/>
          </w:tcPr>
          <w:p w:rsidR="00E91AAF" w:rsidRPr="00851F3B" w:rsidRDefault="00E430FB">
            <w:pPr>
              <w:jc w:val="center"/>
              <w:rPr>
                <w:b/>
                <w:sz w:val="22"/>
                <w:szCs w:val="22"/>
              </w:rPr>
            </w:pPr>
            <w:r w:rsidRPr="00851F3B">
              <w:rPr>
                <w:b/>
                <w:sz w:val="22"/>
                <w:szCs w:val="22"/>
              </w:rPr>
              <w:t>Documento que se entrega</w:t>
            </w: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E430FB">
            <w:pPr>
              <w:jc w:val="both"/>
              <w:rPr>
                <w:sz w:val="22"/>
                <w:szCs w:val="22"/>
              </w:rPr>
            </w:pPr>
            <w:r w:rsidRPr="00851F3B">
              <w:rPr>
                <w:sz w:val="22"/>
                <w:szCs w:val="22"/>
              </w:rPr>
              <w:t>Anexo 2 (Propuesta Técnica).</w:t>
            </w:r>
            <w:r w:rsidR="00734529" w:rsidRPr="00851F3B">
              <w:rPr>
                <w:sz w:val="22"/>
                <w:szCs w:val="22"/>
              </w:rPr>
              <w:t xml:space="preserve"> Más los documentos solicitados en el Anexo 1</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E430FB">
            <w:pPr>
              <w:jc w:val="both"/>
              <w:rPr>
                <w:sz w:val="22"/>
                <w:szCs w:val="22"/>
              </w:rPr>
            </w:pPr>
            <w:r w:rsidRPr="00851F3B">
              <w:rPr>
                <w:sz w:val="22"/>
                <w:szCs w:val="22"/>
              </w:rPr>
              <w:t>Anexo 3  (Propuesta Económica).</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E430FB">
            <w:pPr>
              <w:jc w:val="both"/>
              <w:rPr>
                <w:sz w:val="22"/>
                <w:szCs w:val="22"/>
              </w:rPr>
            </w:pPr>
            <w:r w:rsidRPr="00851F3B">
              <w:rPr>
                <w:sz w:val="22"/>
                <w:szCs w:val="22"/>
              </w:rPr>
              <w:t>Anexo 4 (Carta de Proposición).</w:t>
            </w:r>
            <w:r w:rsidR="00734529" w:rsidRPr="00851F3B">
              <w:rPr>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FB53B6" w:rsidP="007443D7">
            <w:pPr>
              <w:spacing w:line="276" w:lineRule="auto"/>
              <w:jc w:val="both"/>
              <w:rPr>
                <w:sz w:val="22"/>
                <w:szCs w:val="22"/>
              </w:rPr>
            </w:pPr>
            <w:r w:rsidRPr="00851F3B">
              <w:rPr>
                <w:sz w:val="22"/>
                <w:szCs w:val="22"/>
              </w:rPr>
              <w:t xml:space="preserve">Anexo 5 (Acreditación) y documentos que lo acredite. </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E430FB">
            <w:pPr>
              <w:jc w:val="both"/>
              <w:rPr>
                <w:sz w:val="22"/>
                <w:szCs w:val="22"/>
              </w:rPr>
            </w:pPr>
            <w:r w:rsidRPr="00851F3B">
              <w:rPr>
                <w:sz w:val="22"/>
                <w:szCs w:val="22"/>
              </w:rPr>
              <w:t>Anexo 6 (Declaración de integridad y NO COLUSIÓN de proveedores).</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912D79" w:rsidRPr="00851F3B" w:rsidTr="00C80B9C">
        <w:trPr>
          <w:trHeight w:val="600"/>
        </w:trPr>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D79" w:rsidRPr="00851F3B" w:rsidRDefault="00912D79" w:rsidP="00734529">
            <w:pPr>
              <w:jc w:val="both"/>
              <w:rPr>
                <w:sz w:val="22"/>
                <w:szCs w:val="22"/>
              </w:rPr>
            </w:pPr>
            <w:r w:rsidRPr="00851F3B">
              <w:rPr>
                <w:sz w:val="22"/>
                <w:szCs w:val="22"/>
              </w:rPr>
              <w:t xml:space="preserve">Anexo 7 (Declaración </w:t>
            </w:r>
            <w:r w:rsidR="00734529" w:rsidRPr="00851F3B">
              <w:rPr>
                <w:sz w:val="22"/>
                <w:szCs w:val="22"/>
              </w:rPr>
              <w:t>de aportación cinco al millar para el Fondo Impulso Jalisco).</w:t>
            </w:r>
          </w:p>
        </w:tc>
        <w:tc>
          <w:tcPr>
            <w:tcW w:w="1425" w:type="dxa"/>
            <w:tcBorders>
              <w:top w:val="single" w:sz="4" w:space="0" w:color="000000"/>
              <w:left w:val="single" w:sz="4" w:space="0" w:color="000000"/>
              <w:bottom w:val="single" w:sz="4" w:space="0" w:color="000000"/>
              <w:right w:val="single" w:sz="4" w:space="0" w:color="000000"/>
            </w:tcBorders>
          </w:tcPr>
          <w:p w:rsidR="00912D79" w:rsidRPr="00851F3B" w:rsidRDefault="00912D79" w:rsidP="00912D79">
            <w:pPr>
              <w:pStyle w:val="Prrafodelista"/>
              <w:numPr>
                <w:ilvl w:val="0"/>
                <w:numId w:val="8"/>
              </w:numPr>
              <w:ind w:left="525" w:firstLine="141"/>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912D79" w:rsidRPr="00851F3B" w:rsidRDefault="00912D79" w:rsidP="00C80B9C">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912D79" w:rsidP="00734529">
            <w:pPr>
              <w:jc w:val="both"/>
              <w:rPr>
                <w:sz w:val="22"/>
                <w:szCs w:val="22"/>
              </w:rPr>
            </w:pPr>
            <w:r w:rsidRPr="00851F3B">
              <w:rPr>
                <w:sz w:val="22"/>
                <w:szCs w:val="22"/>
              </w:rPr>
              <w:t>Anexo 8</w:t>
            </w:r>
            <w:r w:rsidR="00F92B62" w:rsidRPr="00851F3B">
              <w:rPr>
                <w:sz w:val="22"/>
                <w:szCs w:val="22"/>
              </w:rPr>
              <w:t xml:space="preserve"> (</w:t>
            </w:r>
            <w:r w:rsidR="008401E5" w:rsidRPr="00851F3B">
              <w:rPr>
                <w:sz w:val="22"/>
                <w:szCs w:val="22"/>
              </w:rPr>
              <w:t xml:space="preserve">Manifiesto de Opinión Positiva de Cumplimiento de Obligaciones Fiscales y Constancia).   </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AAF" w:rsidRPr="00851F3B" w:rsidRDefault="00CA73BC" w:rsidP="00734529">
            <w:pPr>
              <w:jc w:val="both"/>
              <w:rPr>
                <w:sz w:val="22"/>
                <w:szCs w:val="22"/>
              </w:rPr>
            </w:pPr>
            <w:r w:rsidRPr="00851F3B">
              <w:rPr>
                <w:sz w:val="22"/>
                <w:szCs w:val="22"/>
              </w:rPr>
              <w:t>Anexo 9</w:t>
            </w:r>
            <w:r w:rsidR="00767701" w:rsidRPr="00851F3B">
              <w:rPr>
                <w:sz w:val="22"/>
                <w:szCs w:val="22"/>
              </w:rPr>
              <w:t xml:space="preserve"> (</w:t>
            </w:r>
            <w:r w:rsidR="008401E5" w:rsidRPr="00851F3B">
              <w:rPr>
                <w:sz w:val="22"/>
                <w:szCs w:val="22"/>
              </w:rPr>
              <w:t xml:space="preserve">Manifiesto de Opinión </w:t>
            </w:r>
            <w:r w:rsidR="006861C3" w:rsidRPr="00851F3B">
              <w:rPr>
                <w:sz w:val="22"/>
                <w:szCs w:val="22"/>
              </w:rPr>
              <w:t xml:space="preserve"> y acuse </w:t>
            </w:r>
            <w:r w:rsidR="008401E5" w:rsidRPr="00851F3B">
              <w:rPr>
                <w:sz w:val="22"/>
                <w:szCs w:val="22"/>
              </w:rPr>
              <w:t>de Cumplimiento de Obligaciones en Materia de Seguridad Social y Constancia).</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AAF" w:rsidRPr="00851F3B" w:rsidRDefault="00CA73BC" w:rsidP="008401E5">
            <w:pPr>
              <w:rPr>
                <w:sz w:val="22"/>
                <w:szCs w:val="22"/>
              </w:rPr>
            </w:pPr>
            <w:r w:rsidRPr="00851F3B">
              <w:rPr>
                <w:sz w:val="22"/>
                <w:szCs w:val="22"/>
              </w:rPr>
              <w:t>Anexo 10</w:t>
            </w:r>
            <w:r w:rsidR="00E430FB" w:rsidRPr="00851F3B">
              <w:rPr>
                <w:sz w:val="22"/>
                <w:szCs w:val="22"/>
              </w:rPr>
              <w:t xml:space="preserve"> (Manifiesto de Opinión de Cumplimiento de</w:t>
            </w:r>
            <w:r w:rsidR="00734529" w:rsidRPr="00851F3B">
              <w:rPr>
                <w:sz w:val="22"/>
                <w:szCs w:val="22"/>
              </w:rPr>
              <w:t xml:space="preserve"> Obligaciones</w:t>
            </w:r>
            <w:r w:rsidR="00E430FB" w:rsidRPr="00851F3B">
              <w:rPr>
                <w:sz w:val="22"/>
                <w:szCs w:val="22"/>
              </w:rPr>
              <w:t xml:space="preserve"> </w:t>
            </w:r>
            <w:r w:rsidR="008401E5" w:rsidRPr="00851F3B">
              <w:rPr>
                <w:sz w:val="22"/>
                <w:szCs w:val="22"/>
              </w:rPr>
              <w:t>en materia del INFONAVIT</w:t>
            </w:r>
            <w:r w:rsidR="00734529" w:rsidRPr="00851F3B">
              <w:rPr>
                <w:sz w:val="22"/>
                <w:szCs w:val="22"/>
              </w:rPr>
              <w:t xml:space="preserve"> y constancia</w:t>
            </w:r>
            <w:r w:rsidR="00E430FB" w:rsidRPr="00851F3B">
              <w:rPr>
                <w:sz w:val="22"/>
                <w:szCs w:val="22"/>
              </w:rPr>
              <w:t>)</w:t>
            </w:r>
            <w:r w:rsidR="003D6F12" w:rsidRPr="00851F3B">
              <w:rPr>
                <w:sz w:val="22"/>
                <w:szCs w:val="22"/>
              </w:rPr>
              <w:t>.</w:t>
            </w:r>
            <w:r w:rsidR="00E430FB" w:rsidRPr="00851F3B">
              <w:rPr>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CA73BC">
            <w:pPr>
              <w:jc w:val="both"/>
              <w:rPr>
                <w:sz w:val="22"/>
                <w:szCs w:val="22"/>
              </w:rPr>
            </w:pPr>
            <w:r w:rsidRPr="00851F3B">
              <w:rPr>
                <w:sz w:val="22"/>
                <w:szCs w:val="22"/>
              </w:rPr>
              <w:t>Anexo 11</w:t>
            </w:r>
            <w:r w:rsidR="00E430FB" w:rsidRPr="00851F3B">
              <w:rPr>
                <w:sz w:val="22"/>
                <w:szCs w:val="22"/>
              </w:rPr>
              <w:t xml:space="preserve"> (Identificación Oficial Vigente).</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E91AAF"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E91AAF" w:rsidRPr="00851F3B" w:rsidRDefault="00CA73BC" w:rsidP="00F92B62">
            <w:pPr>
              <w:jc w:val="both"/>
              <w:rPr>
                <w:sz w:val="22"/>
                <w:szCs w:val="22"/>
              </w:rPr>
            </w:pPr>
            <w:r w:rsidRPr="00851F3B">
              <w:rPr>
                <w:sz w:val="22"/>
                <w:szCs w:val="22"/>
              </w:rPr>
              <w:t xml:space="preserve">Anexo 12 </w:t>
            </w:r>
            <w:r w:rsidR="00F92B62" w:rsidRPr="00851F3B">
              <w:rPr>
                <w:sz w:val="22"/>
                <w:szCs w:val="22"/>
              </w:rPr>
              <w:t>(M</w:t>
            </w:r>
            <w:r w:rsidR="00E430FB" w:rsidRPr="00851F3B">
              <w:rPr>
                <w:sz w:val="22"/>
                <w:szCs w:val="22"/>
              </w:rPr>
              <w:t>anifestación de estar al corriente de sus Obligaciones Patronales y Tributarias).</w:t>
            </w:r>
          </w:p>
        </w:tc>
        <w:tc>
          <w:tcPr>
            <w:tcW w:w="1425" w:type="dxa"/>
            <w:tcBorders>
              <w:top w:val="single" w:sz="4" w:space="0" w:color="000000"/>
              <w:left w:val="single" w:sz="4" w:space="0" w:color="000000"/>
              <w:bottom w:val="single" w:sz="4" w:space="0" w:color="000000"/>
              <w:right w:val="single" w:sz="4" w:space="0" w:color="000000"/>
            </w:tcBorders>
          </w:tcPr>
          <w:p w:rsidR="00E91AAF" w:rsidRPr="00851F3B" w:rsidRDefault="00E91AAF"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E91AAF" w:rsidRPr="00851F3B" w:rsidRDefault="00E91AAF">
            <w:pPr>
              <w:jc w:val="center"/>
              <w:rPr>
                <w:sz w:val="22"/>
                <w:szCs w:val="22"/>
              </w:rPr>
            </w:pPr>
          </w:p>
        </w:tc>
      </w:tr>
      <w:tr w:rsidR="0043231C" w:rsidRPr="00851F3B">
        <w:trPr>
          <w:trHeight w:val="600"/>
        </w:trPr>
        <w:tc>
          <w:tcPr>
            <w:tcW w:w="7697" w:type="dxa"/>
            <w:tcBorders>
              <w:top w:val="single" w:sz="4" w:space="0" w:color="000000"/>
              <w:left w:val="single" w:sz="4" w:space="0" w:color="000000"/>
              <w:bottom w:val="single" w:sz="4" w:space="0" w:color="000000"/>
              <w:right w:val="single" w:sz="4" w:space="0" w:color="000000"/>
            </w:tcBorders>
            <w:vAlign w:val="center"/>
          </w:tcPr>
          <w:p w:rsidR="0043231C" w:rsidRPr="00851F3B" w:rsidRDefault="0043231C" w:rsidP="008401E5">
            <w:pPr>
              <w:jc w:val="both"/>
              <w:rPr>
                <w:sz w:val="22"/>
                <w:szCs w:val="22"/>
              </w:rPr>
            </w:pPr>
            <w:r w:rsidRPr="00851F3B">
              <w:rPr>
                <w:sz w:val="22"/>
                <w:szCs w:val="22"/>
              </w:rPr>
              <w:t>Anexo 13 (</w:t>
            </w:r>
            <w:r w:rsidR="008401E5" w:rsidRPr="00851F3B">
              <w:rPr>
                <w:sz w:val="22"/>
                <w:szCs w:val="22"/>
              </w:rPr>
              <w:t>Estratificación</w:t>
            </w:r>
            <w:r w:rsidRPr="00851F3B">
              <w:rPr>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rsidR="0043231C" w:rsidRPr="00851F3B" w:rsidRDefault="0043231C" w:rsidP="00912D79">
            <w:pPr>
              <w:numPr>
                <w:ilvl w:val="0"/>
                <w:numId w:val="8"/>
              </w:numPr>
              <w:ind w:hanging="360"/>
              <w:jc w:val="center"/>
              <w:rPr>
                <w:sz w:val="22"/>
                <w:szCs w:val="22"/>
              </w:rPr>
            </w:pPr>
          </w:p>
        </w:tc>
        <w:tc>
          <w:tcPr>
            <w:tcW w:w="1426" w:type="dxa"/>
            <w:tcBorders>
              <w:top w:val="single" w:sz="4" w:space="0" w:color="000000"/>
              <w:left w:val="single" w:sz="4" w:space="0" w:color="000000"/>
              <w:bottom w:val="single" w:sz="4" w:space="0" w:color="000000"/>
              <w:right w:val="single" w:sz="4" w:space="0" w:color="000000"/>
            </w:tcBorders>
          </w:tcPr>
          <w:p w:rsidR="0043231C" w:rsidRPr="00851F3B" w:rsidRDefault="0043231C">
            <w:pPr>
              <w:jc w:val="center"/>
              <w:rPr>
                <w:sz w:val="22"/>
                <w:szCs w:val="22"/>
              </w:rPr>
            </w:pPr>
          </w:p>
        </w:tc>
      </w:tr>
    </w:tbl>
    <w:p w:rsidR="00E91AAF" w:rsidRPr="00851F3B" w:rsidRDefault="00E91AAF">
      <w:pPr>
        <w:jc w:val="center"/>
        <w:rPr>
          <w:rFonts w:ascii="Calibri" w:eastAsia="Calibri" w:hAnsi="Calibri" w:cs="Calibri"/>
          <w:b/>
          <w:sz w:val="22"/>
          <w:szCs w:val="22"/>
        </w:rPr>
      </w:pPr>
    </w:p>
    <w:p w:rsidR="00E91AAF" w:rsidRPr="00851F3B" w:rsidRDefault="00E91AAF">
      <w:pPr>
        <w:jc w:val="center"/>
        <w:rPr>
          <w:rFonts w:ascii="Calibri" w:eastAsia="Calibri" w:hAnsi="Calibri" w:cs="Calibri"/>
          <w:b/>
          <w:sz w:val="22"/>
          <w:szCs w:val="22"/>
        </w:rPr>
      </w:pPr>
    </w:p>
    <w:p w:rsidR="00E91AAF" w:rsidRPr="00851F3B" w:rsidRDefault="00E91AAF">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237B3B" w:rsidRPr="00851F3B" w:rsidRDefault="00237B3B">
      <w:pPr>
        <w:jc w:val="center"/>
        <w:rPr>
          <w:rFonts w:ascii="Calibri" w:eastAsia="Calibri" w:hAnsi="Calibri" w:cs="Calibri"/>
          <w:b/>
          <w:sz w:val="22"/>
          <w:szCs w:val="22"/>
        </w:rPr>
      </w:pPr>
    </w:p>
    <w:p w:rsidR="00E91AAF" w:rsidRPr="00851F3B" w:rsidRDefault="00E430FB" w:rsidP="00085858">
      <w:pPr>
        <w:jc w:val="center"/>
        <w:rPr>
          <w:rFonts w:ascii="Calibri" w:eastAsia="Calibri" w:hAnsi="Calibri" w:cs="Calibri"/>
          <w:b/>
          <w:sz w:val="22"/>
          <w:szCs w:val="22"/>
        </w:rPr>
      </w:pPr>
      <w:r w:rsidRPr="00851F3B">
        <w:rPr>
          <w:rFonts w:ascii="Calibri" w:eastAsia="Calibri" w:hAnsi="Calibri" w:cs="Calibri"/>
          <w:b/>
          <w:sz w:val="22"/>
          <w:szCs w:val="22"/>
        </w:rPr>
        <w:lastRenderedPageBreak/>
        <w:t>SOLICITUD DE ACLARACIONES</w:t>
      </w:r>
    </w:p>
    <w:p w:rsidR="00E91AAF" w:rsidRPr="00851F3B" w:rsidRDefault="00E91AAF">
      <w:pPr>
        <w:rPr>
          <w:sz w:val="22"/>
          <w:szCs w:val="22"/>
        </w:rPr>
      </w:pPr>
    </w:p>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964636" w:rsidRPr="00851F3B" w:rsidRDefault="00964636" w:rsidP="00964636">
      <w:pPr>
        <w:jc w:val="center"/>
        <w:rPr>
          <w:rFonts w:ascii="Calibri" w:eastAsia="Calibri" w:hAnsi="Calibri" w:cs="Calibri"/>
          <w:b/>
          <w:sz w:val="22"/>
          <w:szCs w:val="22"/>
        </w:rPr>
      </w:pPr>
    </w:p>
    <w:p w:rsidR="00964636" w:rsidRPr="00851F3B" w:rsidRDefault="00964636" w:rsidP="00964636">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425BA" w:rsidRPr="00851F3B" w:rsidRDefault="003425BA" w:rsidP="003425BA">
      <w:pPr>
        <w:jc w:val="center"/>
        <w:rPr>
          <w:rFonts w:ascii="Calibri" w:eastAsia="Calibri" w:hAnsi="Calibri" w:cs="Calibri"/>
          <w:b/>
          <w:smallCaps/>
          <w:sz w:val="22"/>
          <w:szCs w:val="22"/>
          <w:lang w:val="es-ES"/>
        </w:rPr>
      </w:pPr>
    </w:p>
    <w:p w:rsidR="00D8352C" w:rsidRPr="00851F3B" w:rsidRDefault="00D8352C" w:rsidP="009D4202">
      <w:pPr>
        <w:jc w:val="center"/>
        <w:rPr>
          <w:rFonts w:ascii="Calibri" w:eastAsia="Calibri" w:hAnsi="Calibri" w:cs="Calibri"/>
          <w:b/>
          <w:sz w:val="22"/>
          <w:szCs w:val="22"/>
          <w:lang w:val="es-ES"/>
        </w:rPr>
      </w:pPr>
    </w:p>
    <w:tbl>
      <w:tblPr>
        <w:tblStyle w:val="a4"/>
        <w:tblW w:w="10245" w:type="dxa"/>
        <w:jc w:val="center"/>
        <w:tblInd w:w="0" w:type="dxa"/>
        <w:tblLayout w:type="fixed"/>
        <w:tblLook w:val="0000" w:firstRow="0" w:lastRow="0" w:firstColumn="0" w:lastColumn="0" w:noHBand="0" w:noVBand="0"/>
      </w:tblPr>
      <w:tblGrid>
        <w:gridCol w:w="270"/>
        <w:gridCol w:w="1455"/>
        <w:gridCol w:w="8520"/>
      </w:tblGrid>
      <w:tr w:rsidR="00E91AAF" w:rsidRPr="00851F3B">
        <w:trPr>
          <w:trHeight w:val="300"/>
          <w:jc w:val="center"/>
        </w:trPr>
        <w:tc>
          <w:tcPr>
            <w:tcW w:w="10245" w:type="dxa"/>
            <w:gridSpan w:val="3"/>
            <w:tcBorders>
              <w:top w:val="single" w:sz="4" w:space="0" w:color="000000"/>
              <w:left w:val="single" w:sz="4" w:space="0" w:color="000000"/>
              <w:right w:val="single" w:sz="4" w:space="0" w:color="000000"/>
            </w:tcBorders>
            <w:vAlign w:val="center"/>
          </w:tcPr>
          <w:p w:rsidR="00E91AAF" w:rsidRPr="00851F3B" w:rsidRDefault="00E430FB">
            <w:pPr>
              <w:pStyle w:val="Ttulo6"/>
              <w:jc w:val="center"/>
              <w:outlineLvl w:val="5"/>
              <w:rPr>
                <w:rFonts w:ascii="Calibri" w:eastAsia="Calibri" w:hAnsi="Calibri" w:cs="Calibri"/>
                <w:i w:val="0"/>
              </w:rPr>
            </w:pPr>
            <w:r w:rsidRPr="00851F3B">
              <w:rPr>
                <w:rFonts w:ascii="Calibri" w:eastAsia="Calibri" w:hAnsi="Calibri" w:cs="Calibri"/>
                <w:i w:val="0"/>
              </w:rPr>
              <w:t>NOTAS  ACLARATORIAS</w:t>
            </w:r>
          </w:p>
        </w:tc>
      </w:tr>
      <w:tr w:rsidR="00E91AAF" w:rsidRPr="00851F3B">
        <w:trPr>
          <w:jc w:val="center"/>
        </w:trPr>
        <w:tc>
          <w:tcPr>
            <w:tcW w:w="270" w:type="dxa"/>
            <w:tcBorders>
              <w:left w:val="single" w:sz="4" w:space="0" w:color="000000"/>
            </w:tcBorders>
          </w:tcPr>
          <w:p w:rsidR="00E91AAF" w:rsidRPr="00851F3B" w:rsidRDefault="00E430FB">
            <w:pPr>
              <w:jc w:val="both"/>
              <w:rPr>
                <w:sz w:val="22"/>
                <w:szCs w:val="22"/>
              </w:rPr>
            </w:pPr>
            <w:r w:rsidRPr="00851F3B">
              <w:rPr>
                <w:sz w:val="22"/>
                <w:szCs w:val="22"/>
              </w:rPr>
              <w:t>1</w:t>
            </w:r>
          </w:p>
        </w:tc>
        <w:tc>
          <w:tcPr>
            <w:tcW w:w="9975" w:type="dxa"/>
            <w:gridSpan w:val="2"/>
            <w:tcBorders>
              <w:right w:val="single" w:sz="4" w:space="0" w:color="000000"/>
            </w:tcBorders>
          </w:tcPr>
          <w:p w:rsidR="00E91AAF" w:rsidRPr="00851F3B" w:rsidRDefault="00E430FB">
            <w:pPr>
              <w:jc w:val="both"/>
              <w:rPr>
                <w:sz w:val="22"/>
                <w:szCs w:val="22"/>
              </w:rPr>
            </w:pPr>
            <w:r w:rsidRPr="00851F3B">
              <w:rPr>
                <w:sz w:val="22"/>
                <w:szCs w:val="22"/>
              </w:rPr>
              <w:t xml:space="preserve">La convocatoria no estará a discusión en la </w:t>
            </w:r>
            <w:r w:rsidR="007A667B" w:rsidRPr="00851F3B">
              <w:rPr>
                <w:sz w:val="22"/>
                <w:szCs w:val="22"/>
              </w:rPr>
              <w:t>junta de aclaraciones, ya que el</w:t>
            </w:r>
            <w:r w:rsidRPr="00851F3B">
              <w:rPr>
                <w:sz w:val="22"/>
                <w:szCs w:val="22"/>
              </w:rPr>
              <w:t xml:space="preserve"> objetivo </w:t>
            </w:r>
            <w:r w:rsidR="007A667B" w:rsidRPr="00851F3B">
              <w:rPr>
                <w:sz w:val="22"/>
                <w:szCs w:val="22"/>
              </w:rPr>
              <w:t xml:space="preserve">de </w:t>
            </w:r>
            <w:r w:rsidRPr="00851F3B">
              <w:rPr>
                <w:sz w:val="22"/>
                <w:szCs w:val="22"/>
              </w:rPr>
              <w:t>es</w:t>
            </w:r>
            <w:r w:rsidR="007A667B" w:rsidRPr="00851F3B">
              <w:rPr>
                <w:sz w:val="22"/>
                <w:szCs w:val="22"/>
              </w:rPr>
              <w:t>ta es</w:t>
            </w:r>
            <w:r w:rsidRPr="00851F3B">
              <w:rPr>
                <w:sz w:val="22"/>
                <w:szCs w:val="22"/>
              </w:rPr>
              <w:t xml:space="preserve"> </w:t>
            </w:r>
            <w:r w:rsidRPr="00851F3B">
              <w:rPr>
                <w:smallCaps/>
                <w:sz w:val="22"/>
                <w:szCs w:val="22"/>
                <w:u w:val="single"/>
              </w:rPr>
              <w:t>EXCLUSIVAMENTE</w:t>
            </w:r>
            <w:r w:rsidRPr="00851F3B">
              <w:rPr>
                <w:sz w:val="22"/>
                <w:szCs w:val="22"/>
              </w:rPr>
              <w:t xml:space="preserve"> la aclaración de las dudas formuladas en este documento.</w:t>
            </w:r>
          </w:p>
        </w:tc>
      </w:tr>
      <w:tr w:rsidR="00E91AAF" w:rsidRPr="00851F3B">
        <w:trPr>
          <w:jc w:val="center"/>
        </w:trPr>
        <w:tc>
          <w:tcPr>
            <w:tcW w:w="270" w:type="dxa"/>
            <w:tcBorders>
              <w:left w:val="single" w:sz="4" w:space="0" w:color="000000"/>
            </w:tcBorders>
          </w:tcPr>
          <w:p w:rsidR="00E91AAF" w:rsidRPr="00851F3B" w:rsidRDefault="00E430FB">
            <w:pPr>
              <w:jc w:val="both"/>
              <w:rPr>
                <w:sz w:val="22"/>
                <w:szCs w:val="22"/>
              </w:rPr>
            </w:pPr>
            <w:r w:rsidRPr="00851F3B">
              <w:rPr>
                <w:sz w:val="22"/>
                <w:szCs w:val="22"/>
              </w:rPr>
              <w:t>2</w:t>
            </w:r>
          </w:p>
        </w:tc>
        <w:tc>
          <w:tcPr>
            <w:tcW w:w="9975" w:type="dxa"/>
            <w:gridSpan w:val="2"/>
            <w:tcBorders>
              <w:right w:val="single" w:sz="4" w:space="0" w:color="000000"/>
            </w:tcBorders>
          </w:tcPr>
          <w:p w:rsidR="00E91AAF" w:rsidRPr="00851F3B" w:rsidRDefault="00E430FB">
            <w:pPr>
              <w:jc w:val="both"/>
              <w:rPr>
                <w:sz w:val="22"/>
                <w:szCs w:val="22"/>
              </w:rPr>
            </w:pPr>
            <w:r w:rsidRPr="00851F3B">
              <w:rPr>
                <w:sz w:val="22"/>
                <w:szCs w:val="22"/>
              </w:rPr>
              <w:t>Solo se considerarán las solicitudes recibidas, conforme a las características del numeral 5 de la convocatoria.</w:t>
            </w:r>
          </w:p>
        </w:tc>
      </w:tr>
      <w:tr w:rsidR="00E91AAF" w:rsidRPr="00851F3B">
        <w:trPr>
          <w:trHeight w:val="920"/>
          <w:jc w:val="center"/>
        </w:trPr>
        <w:tc>
          <w:tcPr>
            <w:tcW w:w="270" w:type="dxa"/>
            <w:tcBorders>
              <w:left w:val="single" w:sz="4" w:space="0" w:color="000000"/>
              <w:bottom w:val="single" w:sz="4" w:space="0" w:color="000000"/>
            </w:tcBorders>
          </w:tcPr>
          <w:p w:rsidR="00E91AAF" w:rsidRPr="00851F3B" w:rsidRDefault="00E430FB">
            <w:pPr>
              <w:jc w:val="both"/>
              <w:rPr>
                <w:sz w:val="22"/>
                <w:szCs w:val="22"/>
              </w:rPr>
            </w:pPr>
            <w:r w:rsidRPr="00851F3B">
              <w:rPr>
                <w:sz w:val="22"/>
                <w:szCs w:val="22"/>
              </w:rPr>
              <w:t>3</w:t>
            </w:r>
          </w:p>
          <w:p w:rsidR="00E91AAF" w:rsidRPr="00851F3B" w:rsidRDefault="00E430FB">
            <w:pPr>
              <w:rPr>
                <w:sz w:val="22"/>
                <w:szCs w:val="22"/>
              </w:rPr>
            </w:pPr>
            <w:r w:rsidRPr="00851F3B">
              <w:rPr>
                <w:sz w:val="22"/>
                <w:szCs w:val="22"/>
              </w:rPr>
              <w:t>4</w:t>
            </w:r>
          </w:p>
          <w:p w:rsidR="00E91AAF" w:rsidRPr="00851F3B" w:rsidRDefault="00E91AAF">
            <w:pPr>
              <w:rPr>
                <w:sz w:val="22"/>
                <w:szCs w:val="22"/>
              </w:rPr>
            </w:pPr>
          </w:p>
        </w:tc>
        <w:tc>
          <w:tcPr>
            <w:tcW w:w="9975" w:type="dxa"/>
            <w:gridSpan w:val="2"/>
            <w:tcBorders>
              <w:bottom w:val="single" w:sz="4" w:space="0" w:color="000000"/>
              <w:right w:val="single" w:sz="4" w:space="0" w:color="000000"/>
            </w:tcBorders>
          </w:tcPr>
          <w:p w:rsidR="00E91AAF" w:rsidRPr="00851F3B" w:rsidRDefault="00E430FB">
            <w:pPr>
              <w:jc w:val="both"/>
              <w:rPr>
                <w:sz w:val="22"/>
                <w:szCs w:val="22"/>
              </w:rPr>
            </w:pPr>
            <w:r w:rsidRPr="00851F3B">
              <w:rPr>
                <w:sz w:val="22"/>
                <w:szCs w:val="22"/>
              </w:rPr>
              <w:t>Para facilitar la respuesta de sus preguntas deberá de presentarlas</w:t>
            </w:r>
            <w:r w:rsidRPr="00851F3B">
              <w:rPr>
                <w:sz w:val="22"/>
                <w:szCs w:val="22"/>
                <w:u w:val="single"/>
              </w:rPr>
              <w:t xml:space="preserve"> en formato digital en Word</w:t>
            </w:r>
            <w:r w:rsidRPr="00851F3B">
              <w:rPr>
                <w:sz w:val="22"/>
                <w:szCs w:val="22"/>
              </w:rPr>
              <w:t>.</w:t>
            </w:r>
          </w:p>
          <w:p w:rsidR="00E91AAF" w:rsidRPr="00851F3B" w:rsidRDefault="00E430FB">
            <w:pPr>
              <w:jc w:val="both"/>
              <w:rPr>
                <w:sz w:val="22"/>
                <w:szCs w:val="22"/>
              </w:rPr>
            </w:pPr>
            <w:r w:rsidRPr="00851F3B">
              <w:rPr>
                <w:sz w:val="22"/>
                <w:szCs w:val="22"/>
              </w:rPr>
              <w:t xml:space="preserve">Se deberán enviar las preguntas al correo electrónico </w:t>
            </w:r>
            <w:r w:rsidR="00EA5078" w:rsidRPr="00851F3B">
              <w:rPr>
                <w:sz w:val="22"/>
                <w:szCs w:val="22"/>
              </w:rPr>
              <w:t>licitaciones</w:t>
            </w:r>
            <w:r w:rsidRPr="00851F3B">
              <w:rPr>
                <w:sz w:val="22"/>
                <w:szCs w:val="22"/>
              </w:rPr>
              <w:t>@</w:t>
            </w:r>
            <w:r w:rsidR="009D4202" w:rsidRPr="00851F3B">
              <w:rPr>
                <w:sz w:val="22"/>
                <w:szCs w:val="22"/>
              </w:rPr>
              <w:t>code</w:t>
            </w:r>
            <w:r w:rsidRPr="00851F3B">
              <w:rPr>
                <w:sz w:val="22"/>
                <w:szCs w:val="22"/>
              </w:rPr>
              <w:t>jalisco.gob.mx</w:t>
            </w:r>
          </w:p>
          <w:p w:rsidR="00E91AAF" w:rsidRPr="00851F3B" w:rsidRDefault="00E91AAF">
            <w:pPr>
              <w:jc w:val="both"/>
              <w:rPr>
                <w:b/>
                <w:sz w:val="22"/>
                <w:szCs w:val="22"/>
              </w:rPr>
            </w:pPr>
          </w:p>
          <w:p w:rsidR="00E91AAF" w:rsidRPr="00851F3B" w:rsidRDefault="00767701" w:rsidP="00964636">
            <w:pPr>
              <w:ind w:right="140"/>
              <w:jc w:val="both"/>
              <w:rPr>
                <w:rFonts w:asciiTheme="majorHAnsi" w:hAnsiTheme="majorHAnsi" w:cstheme="majorHAnsi"/>
                <w:b/>
                <w:sz w:val="22"/>
                <w:szCs w:val="22"/>
              </w:rPr>
            </w:pPr>
            <w:r w:rsidRPr="00851F3B">
              <w:rPr>
                <w:rFonts w:asciiTheme="majorHAnsi" w:hAnsiTheme="majorHAnsi" w:cstheme="majorHAnsi"/>
                <w:sz w:val="22"/>
                <w:szCs w:val="22"/>
              </w:rPr>
              <w:t xml:space="preserve">De conformidad al artículo 63 de la Ley de Compras Gubernamentales, Enajenaciones y Contratación de Servicios del Estado de Jalisco y sus Municipios y artículo 64 de su Reglamento, en mi calidad de persona física/representante legal de la empresa, </w:t>
            </w:r>
            <w:r w:rsidRPr="00851F3B">
              <w:rPr>
                <w:rFonts w:asciiTheme="majorHAnsi" w:hAnsiTheme="majorHAnsi" w:cstheme="majorHAnsi"/>
                <w:b/>
                <w:sz w:val="22"/>
                <w:szCs w:val="22"/>
              </w:rPr>
              <w:t>manifiesto</w:t>
            </w:r>
            <w:r w:rsidRPr="00851F3B">
              <w:rPr>
                <w:rFonts w:asciiTheme="majorHAnsi" w:hAnsiTheme="majorHAnsi" w:cstheme="majorHAnsi"/>
                <w:sz w:val="22"/>
                <w:szCs w:val="22"/>
              </w:rPr>
              <w:t xml:space="preserve"> </w:t>
            </w:r>
            <w:r w:rsidRPr="00851F3B">
              <w:rPr>
                <w:rFonts w:asciiTheme="majorHAnsi" w:hAnsiTheme="majorHAnsi" w:cstheme="majorHAnsi"/>
                <w:b/>
                <w:sz w:val="22"/>
                <w:szCs w:val="22"/>
              </w:rPr>
              <w:t>bajo protesta de decir verdad</w:t>
            </w:r>
            <w:r w:rsidRPr="00851F3B">
              <w:rPr>
                <w:rFonts w:asciiTheme="majorHAnsi" w:hAnsiTheme="majorHAnsi" w:cstheme="majorHAnsi"/>
                <w:sz w:val="22"/>
                <w:szCs w:val="22"/>
              </w:rPr>
              <w:t xml:space="preserve"> lo siguiente: </w:t>
            </w:r>
            <w:r w:rsidRPr="00851F3B">
              <w:rPr>
                <w:rFonts w:asciiTheme="majorHAnsi" w:hAnsiTheme="majorHAnsi" w:cstheme="majorHAnsi"/>
                <w:b/>
                <w:sz w:val="22"/>
                <w:szCs w:val="22"/>
              </w:rPr>
              <w:t xml:space="preserve">Es mi interés en participar en la Licitación Pública </w:t>
            </w:r>
            <w:r w:rsidR="00964636" w:rsidRPr="00851F3B">
              <w:rPr>
                <w:rFonts w:asciiTheme="majorHAnsi" w:hAnsiTheme="majorHAnsi" w:cstheme="majorHAnsi"/>
                <w:b/>
                <w:sz w:val="22"/>
                <w:szCs w:val="22"/>
              </w:rPr>
              <w:t>Nacional</w:t>
            </w:r>
            <w:r w:rsidR="00BA4DCA" w:rsidRPr="00851F3B">
              <w:rPr>
                <w:rFonts w:asciiTheme="majorHAnsi" w:hAnsiTheme="majorHAnsi" w:cstheme="majorHAnsi"/>
                <w:b/>
                <w:sz w:val="22"/>
                <w:szCs w:val="22"/>
              </w:rPr>
              <w:t xml:space="preserve"> </w:t>
            </w:r>
            <w:r w:rsidRPr="00851F3B">
              <w:rPr>
                <w:rFonts w:asciiTheme="majorHAnsi" w:hAnsiTheme="majorHAnsi" w:cstheme="majorHAnsi"/>
                <w:b/>
                <w:sz w:val="22"/>
                <w:szCs w:val="22"/>
              </w:rPr>
              <w:t xml:space="preserve"> </w:t>
            </w:r>
            <w:r w:rsidR="009C03DF" w:rsidRPr="00851F3B">
              <w:rPr>
                <w:rFonts w:asciiTheme="majorHAnsi" w:hAnsiTheme="majorHAnsi" w:cstheme="majorHAnsi"/>
                <w:b/>
                <w:sz w:val="22"/>
                <w:szCs w:val="22"/>
              </w:rPr>
              <w:t>CODE-LP</w:t>
            </w:r>
            <w:r w:rsidR="00964636" w:rsidRPr="00851F3B">
              <w:rPr>
                <w:rFonts w:asciiTheme="majorHAnsi" w:hAnsiTheme="majorHAnsi" w:cstheme="majorHAnsi"/>
                <w:b/>
                <w:sz w:val="22"/>
                <w:szCs w:val="22"/>
              </w:rPr>
              <w:t>N</w:t>
            </w:r>
            <w:r w:rsidR="009C03DF" w:rsidRPr="00851F3B">
              <w:rPr>
                <w:rFonts w:asciiTheme="majorHAnsi" w:hAnsiTheme="majorHAnsi" w:cstheme="majorHAnsi"/>
                <w:b/>
                <w:sz w:val="22"/>
                <w:szCs w:val="22"/>
              </w:rPr>
              <w:t>-0</w:t>
            </w:r>
            <w:r w:rsidR="00D8352C" w:rsidRPr="00851F3B">
              <w:rPr>
                <w:rFonts w:asciiTheme="majorHAnsi" w:hAnsiTheme="majorHAnsi" w:cstheme="majorHAnsi"/>
                <w:b/>
                <w:sz w:val="22"/>
                <w:szCs w:val="22"/>
              </w:rPr>
              <w:t>0</w:t>
            </w:r>
            <w:r w:rsidR="00085858" w:rsidRPr="00851F3B">
              <w:rPr>
                <w:rFonts w:asciiTheme="majorHAnsi" w:hAnsiTheme="majorHAnsi" w:cstheme="majorHAnsi"/>
                <w:b/>
                <w:sz w:val="22"/>
                <w:szCs w:val="22"/>
              </w:rPr>
              <w:t>1</w:t>
            </w:r>
            <w:r w:rsidR="009C03DF" w:rsidRPr="00851F3B">
              <w:rPr>
                <w:rFonts w:asciiTheme="majorHAnsi" w:hAnsiTheme="majorHAnsi" w:cstheme="majorHAnsi"/>
                <w:b/>
                <w:sz w:val="22"/>
                <w:szCs w:val="22"/>
              </w:rPr>
              <w:t>-</w:t>
            </w:r>
            <w:r w:rsidR="0001566B" w:rsidRPr="00851F3B">
              <w:rPr>
                <w:rFonts w:asciiTheme="majorHAnsi" w:hAnsiTheme="majorHAnsi" w:cstheme="majorHAnsi"/>
                <w:b/>
                <w:sz w:val="22"/>
                <w:szCs w:val="22"/>
              </w:rPr>
              <w:t>20</w:t>
            </w:r>
            <w:r w:rsidR="006861C3" w:rsidRPr="00851F3B">
              <w:rPr>
                <w:rFonts w:asciiTheme="majorHAnsi" w:hAnsiTheme="majorHAnsi" w:cstheme="majorHAnsi"/>
                <w:b/>
                <w:sz w:val="22"/>
                <w:szCs w:val="22"/>
              </w:rPr>
              <w:t>24</w:t>
            </w:r>
          </w:p>
        </w:tc>
      </w:tr>
      <w:tr w:rsidR="00E91AAF" w:rsidRPr="00851F3B">
        <w:trPr>
          <w:trHeight w:val="420"/>
          <w:jc w:val="center"/>
        </w:trPr>
        <w:tc>
          <w:tcPr>
            <w:tcW w:w="1725" w:type="dxa"/>
            <w:gridSpan w:val="2"/>
            <w:vAlign w:val="bottom"/>
          </w:tcPr>
          <w:p w:rsidR="00E91AAF" w:rsidRPr="00851F3B" w:rsidRDefault="00E430FB">
            <w:pPr>
              <w:rPr>
                <w:sz w:val="22"/>
                <w:szCs w:val="22"/>
              </w:rPr>
            </w:pPr>
            <w:r w:rsidRPr="00851F3B">
              <w:rPr>
                <w:sz w:val="22"/>
                <w:szCs w:val="22"/>
              </w:rPr>
              <w:t>Licitante:</w:t>
            </w:r>
          </w:p>
        </w:tc>
        <w:tc>
          <w:tcPr>
            <w:tcW w:w="8520" w:type="dxa"/>
            <w:tcBorders>
              <w:bottom w:val="single" w:sz="4" w:space="0" w:color="FFFFFF"/>
            </w:tcBorders>
            <w:vAlign w:val="bottom"/>
          </w:tcPr>
          <w:p w:rsidR="00E91AAF" w:rsidRPr="00851F3B" w:rsidRDefault="00E91AAF">
            <w:pPr>
              <w:rPr>
                <w:sz w:val="22"/>
                <w:szCs w:val="22"/>
              </w:rPr>
            </w:pPr>
          </w:p>
        </w:tc>
      </w:tr>
      <w:tr w:rsidR="00E91AAF" w:rsidRPr="00851F3B">
        <w:trPr>
          <w:trHeight w:val="280"/>
          <w:jc w:val="center"/>
        </w:trPr>
        <w:tc>
          <w:tcPr>
            <w:tcW w:w="10245" w:type="dxa"/>
            <w:gridSpan w:val="3"/>
            <w:vAlign w:val="bottom"/>
          </w:tcPr>
          <w:p w:rsidR="00E91AAF" w:rsidRPr="00851F3B" w:rsidRDefault="00E430FB">
            <w:pPr>
              <w:jc w:val="both"/>
              <w:rPr>
                <w:sz w:val="22"/>
                <w:szCs w:val="22"/>
              </w:rPr>
            </w:pPr>
            <w:r w:rsidRPr="00851F3B">
              <w:rPr>
                <w:sz w:val="22"/>
                <w:szCs w:val="22"/>
              </w:rPr>
              <w:t>Dirección:</w:t>
            </w:r>
          </w:p>
          <w:p w:rsidR="00E91AAF" w:rsidRPr="00851F3B" w:rsidRDefault="00E430FB">
            <w:pPr>
              <w:jc w:val="both"/>
              <w:rPr>
                <w:sz w:val="22"/>
                <w:szCs w:val="22"/>
              </w:rPr>
            </w:pPr>
            <w:r w:rsidRPr="00851F3B">
              <w:rPr>
                <w:sz w:val="22"/>
                <w:szCs w:val="22"/>
              </w:rPr>
              <w:t>Teléfono:</w:t>
            </w:r>
          </w:p>
          <w:p w:rsidR="00E91AAF" w:rsidRPr="00851F3B" w:rsidRDefault="00E430FB">
            <w:pPr>
              <w:jc w:val="both"/>
              <w:rPr>
                <w:sz w:val="22"/>
                <w:szCs w:val="22"/>
              </w:rPr>
            </w:pPr>
            <w:r w:rsidRPr="00851F3B">
              <w:rPr>
                <w:sz w:val="22"/>
                <w:szCs w:val="22"/>
              </w:rPr>
              <w:t>Correo:</w:t>
            </w:r>
          </w:p>
          <w:p w:rsidR="00E91AAF" w:rsidRPr="00851F3B" w:rsidRDefault="00E430FB">
            <w:pPr>
              <w:jc w:val="both"/>
              <w:rPr>
                <w:sz w:val="22"/>
                <w:szCs w:val="22"/>
              </w:rPr>
            </w:pPr>
            <w:r w:rsidRPr="00851F3B">
              <w:rPr>
                <w:sz w:val="22"/>
                <w:szCs w:val="22"/>
              </w:rPr>
              <w:t xml:space="preserve">No. De </w:t>
            </w:r>
            <w:r w:rsidR="00734529" w:rsidRPr="00851F3B">
              <w:rPr>
                <w:b/>
                <w:sz w:val="22"/>
                <w:szCs w:val="22"/>
              </w:rPr>
              <w:t>“PROVEEDOR”</w:t>
            </w:r>
            <w:r w:rsidRPr="00851F3B">
              <w:rPr>
                <w:sz w:val="22"/>
                <w:szCs w:val="22"/>
              </w:rPr>
              <w:t>:</w:t>
            </w:r>
          </w:p>
          <w:p w:rsidR="00E91AAF" w:rsidRPr="00851F3B" w:rsidRDefault="00E430FB">
            <w:pPr>
              <w:jc w:val="both"/>
              <w:rPr>
                <w:sz w:val="22"/>
                <w:szCs w:val="22"/>
              </w:rPr>
            </w:pPr>
            <w:r w:rsidRPr="00851F3B">
              <w:rPr>
                <w:sz w:val="22"/>
                <w:szCs w:val="22"/>
              </w:rPr>
              <w:t xml:space="preserve">(Nota: En caso de no contar con </w:t>
            </w:r>
            <w:proofErr w:type="spellStart"/>
            <w:r w:rsidRPr="00851F3B">
              <w:rPr>
                <w:sz w:val="22"/>
                <w:szCs w:val="22"/>
              </w:rPr>
              <w:t>el</w:t>
            </w:r>
            <w:proofErr w:type="spellEnd"/>
            <w:r w:rsidRPr="00851F3B">
              <w:rPr>
                <w:sz w:val="22"/>
                <w:szCs w:val="22"/>
              </w:rPr>
              <w:t xml:space="preserve">, manifestar bajo protesta de decir verdad que se compromete a inscribirse en el </w:t>
            </w:r>
            <w:r w:rsidR="00734529" w:rsidRPr="00851F3B">
              <w:rPr>
                <w:sz w:val="22"/>
                <w:szCs w:val="22"/>
              </w:rPr>
              <w:t>RUPC</w:t>
            </w:r>
            <w:r w:rsidR="00662C7C" w:rsidRPr="00851F3B">
              <w:rPr>
                <w:sz w:val="22"/>
                <w:szCs w:val="22"/>
              </w:rPr>
              <w:t xml:space="preserve"> </w:t>
            </w:r>
            <w:r w:rsidRPr="00851F3B">
              <w:rPr>
                <w:sz w:val="22"/>
                <w:szCs w:val="22"/>
              </w:rPr>
              <w:t>en caso de resultar adjudicado)</w:t>
            </w:r>
          </w:p>
          <w:p w:rsidR="00E91AAF" w:rsidRPr="00851F3B" w:rsidRDefault="00E430FB">
            <w:pPr>
              <w:jc w:val="both"/>
              <w:rPr>
                <w:sz w:val="22"/>
                <w:szCs w:val="22"/>
              </w:rPr>
            </w:pPr>
            <w:r w:rsidRPr="00851F3B">
              <w:rPr>
                <w:sz w:val="22"/>
                <w:szCs w:val="22"/>
              </w:rPr>
              <w:t>Firma:</w:t>
            </w:r>
          </w:p>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r w:rsidR="00E91AAF" w:rsidRPr="00851F3B">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rsidR="00E91AAF" w:rsidRPr="00851F3B" w:rsidRDefault="00E91AAF">
            <w:pPr>
              <w:jc w:val="both"/>
              <w:rPr>
                <w:sz w:val="22"/>
                <w:szCs w:val="22"/>
              </w:rPr>
            </w:pPr>
          </w:p>
        </w:tc>
      </w:tr>
    </w:tbl>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lastRenderedPageBreak/>
        <w:t>LICITACIÓN PÚBLICA NACIONAL CODE-LPN</w:t>
      </w:r>
      <w:r w:rsidRPr="00851F3B">
        <w:rPr>
          <w:rFonts w:ascii="Calibri" w:eastAsia="Calibri" w:hAnsi="Calibri" w:cs="Calibri"/>
          <w:b/>
          <w:sz w:val="22"/>
          <w:szCs w:val="22"/>
        </w:rPr>
        <w:t>-001-2024</w:t>
      </w:r>
    </w:p>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964636" w:rsidRPr="00851F3B" w:rsidRDefault="00964636" w:rsidP="00964636">
      <w:pPr>
        <w:jc w:val="center"/>
        <w:rPr>
          <w:rFonts w:ascii="Calibri" w:eastAsia="Calibri" w:hAnsi="Calibri" w:cs="Calibri"/>
          <w:b/>
          <w:sz w:val="22"/>
          <w:szCs w:val="22"/>
        </w:rPr>
      </w:pPr>
    </w:p>
    <w:p w:rsidR="00964636" w:rsidRPr="00851F3B" w:rsidRDefault="00964636" w:rsidP="00964636">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05435D" w:rsidRDefault="0005435D">
      <w:pPr>
        <w:jc w:val="center"/>
        <w:rPr>
          <w:rFonts w:ascii="Calibri" w:eastAsia="Calibri" w:hAnsi="Calibri" w:cs="Calibri"/>
          <w:b/>
          <w:smallCaps/>
          <w:sz w:val="22"/>
          <w:szCs w:val="22"/>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mallCaps/>
          <w:sz w:val="22"/>
          <w:szCs w:val="22"/>
        </w:rPr>
        <w:t>MANIFIESTO DE PERSONALIDAD</w:t>
      </w:r>
    </w:p>
    <w:p w:rsidR="00E91AAF" w:rsidRPr="00851F3B" w:rsidRDefault="00E91AAF">
      <w:pPr>
        <w:rPr>
          <w:rFonts w:ascii="Calibri" w:eastAsia="Calibri" w:hAnsi="Calibri" w:cs="Calibri"/>
          <w:sz w:val="22"/>
          <w:szCs w:val="22"/>
        </w:rPr>
      </w:pPr>
    </w:p>
    <w:p w:rsidR="00E91AAF" w:rsidRPr="00851F3B" w:rsidRDefault="00E430FB">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w:t>
      </w:r>
      <w:r w:rsidR="00085858" w:rsidRPr="00851F3B">
        <w:rPr>
          <w:rFonts w:ascii="Calibri" w:eastAsia="Calibri" w:hAnsi="Calibri" w:cs="Calibri"/>
          <w:sz w:val="22"/>
          <w:szCs w:val="22"/>
        </w:rPr>
        <w:t>2</w:t>
      </w:r>
      <w:r w:rsidR="00B97801" w:rsidRPr="00851F3B">
        <w:rPr>
          <w:rFonts w:ascii="Calibri" w:eastAsia="Calibri" w:hAnsi="Calibri" w:cs="Calibri"/>
          <w:sz w:val="22"/>
          <w:szCs w:val="22"/>
        </w:rPr>
        <w:t>4</w:t>
      </w:r>
      <w:r w:rsidRPr="00851F3B">
        <w:rPr>
          <w:rFonts w:ascii="Calibri" w:eastAsia="Calibri" w:hAnsi="Calibri" w:cs="Calibri"/>
          <w:sz w:val="22"/>
          <w:szCs w:val="22"/>
        </w:rPr>
        <w:t>.</w:t>
      </w:r>
    </w:p>
    <w:p w:rsidR="00E91AAF" w:rsidRPr="00851F3B" w:rsidRDefault="00D8352C">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E91AAF" w:rsidRPr="00851F3B" w:rsidRDefault="00E91AAF">
      <w:pPr>
        <w:pStyle w:val="Ttulo2"/>
        <w:jc w:val="left"/>
        <w:rPr>
          <w:rFonts w:ascii="Calibri" w:eastAsia="Calibri" w:hAnsi="Calibri" w:cs="Calibri"/>
          <w:smallCaps/>
        </w:rPr>
      </w:pPr>
    </w:p>
    <w:p w:rsidR="00E91AAF" w:rsidRPr="00851F3B" w:rsidRDefault="00E430FB">
      <w:pPr>
        <w:rPr>
          <w:rFonts w:ascii="Calibri" w:eastAsia="Calibri" w:hAnsi="Calibri" w:cs="Calibri"/>
          <w:b/>
          <w:sz w:val="22"/>
          <w:szCs w:val="22"/>
        </w:rPr>
      </w:pPr>
      <w:r w:rsidRPr="00851F3B">
        <w:rPr>
          <w:rFonts w:ascii="Calibri" w:eastAsia="Calibri" w:hAnsi="Calibri" w:cs="Calibri"/>
          <w:b/>
          <w:sz w:val="22"/>
          <w:szCs w:val="22"/>
        </w:rPr>
        <w:t>PRESENTE.</w:t>
      </w:r>
    </w:p>
    <w:p w:rsidR="00E91AAF" w:rsidRPr="00851F3B" w:rsidRDefault="00734529" w:rsidP="00734529">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4372F1" w:rsidRPr="00851F3B" w:rsidRDefault="004372F1" w:rsidP="00734529">
      <w:pPr>
        <w:jc w:val="right"/>
        <w:rPr>
          <w:rFonts w:ascii="Calibri" w:eastAsia="Calibri" w:hAnsi="Calibri" w:cs="Calibri"/>
          <w:b/>
          <w:sz w:val="22"/>
          <w:szCs w:val="22"/>
        </w:rPr>
      </w:pPr>
    </w:p>
    <w:p w:rsidR="00E91AAF" w:rsidRPr="00851F3B" w:rsidRDefault="00E430FB">
      <w:pPr>
        <w:jc w:val="both"/>
        <w:rPr>
          <w:rFonts w:ascii="Calibri" w:eastAsia="Calibri" w:hAnsi="Calibri" w:cs="Calibri"/>
          <w:sz w:val="22"/>
          <w:szCs w:val="22"/>
        </w:rPr>
      </w:pPr>
      <w:r w:rsidRPr="00851F3B">
        <w:rPr>
          <w:rFonts w:ascii="Calibri" w:eastAsia="Calibri" w:hAnsi="Calibri" w:cs="Calibri"/>
          <w:sz w:val="22"/>
          <w:szCs w:val="22"/>
        </w:rPr>
        <w:t>Declaro bajo protesta de decir verdad, que cuento con las facultades suficientes para intervenir en el Acto de Presentación y Apertura de Proposiciones y presentar la propuesta en sobre cerrado (</w:t>
      </w:r>
      <w:r w:rsidRPr="00851F3B">
        <w:rPr>
          <w:rFonts w:ascii="Calibri" w:eastAsia="Calibri" w:hAnsi="Calibri" w:cs="Calibri"/>
          <w:i/>
          <w:sz w:val="22"/>
          <w:szCs w:val="22"/>
          <w:u w:val="single"/>
        </w:rPr>
        <w:t>a nombre propio/a nombre de mi representada</w:t>
      </w:r>
      <w:r w:rsidRPr="00851F3B">
        <w:rPr>
          <w:rFonts w:ascii="Calibri" w:eastAsia="Calibri" w:hAnsi="Calibri" w:cs="Calibri"/>
          <w:sz w:val="22"/>
          <w:szCs w:val="22"/>
        </w:rPr>
        <w:t>) en mi carácter de (</w:t>
      </w:r>
      <w:r w:rsidRPr="00851F3B">
        <w:rPr>
          <w:rFonts w:ascii="Calibri" w:eastAsia="Calibri" w:hAnsi="Calibri" w:cs="Calibri"/>
          <w:i/>
          <w:sz w:val="22"/>
          <w:szCs w:val="22"/>
          <w:u w:val="single"/>
        </w:rPr>
        <w:t>persona física/representante legal/apoderado</w:t>
      </w:r>
      <w:r w:rsidRPr="00851F3B">
        <w:rPr>
          <w:rFonts w:ascii="Calibri" w:eastAsia="Calibri" w:hAnsi="Calibri" w:cs="Calibri"/>
          <w:sz w:val="22"/>
          <w:szCs w:val="22"/>
        </w:rPr>
        <w:t>) asimismo, manifiesto que (</w:t>
      </w:r>
      <w:r w:rsidRPr="00851F3B">
        <w:rPr>
          <w:rFonts w:ascii="Calibri" w:eastAsia="Calibri" w:hAnsi="Calibri" w:cs="Calibri"/>
          <w:i/>
          <w:sz w:val="22"/>
          <w:szCs w:val="22"/>
          <w:u w:val="single"/>
        </w:rPr>
        <w:t>no me encuentro/mi representada no se encuentra</w:t>
      </w:r>
      <w:r w:rsidRPr="00851F3B">
        <w:rPr>
          <w:rFonts w:ascii="Calibri" w:eastAsia="Calibri" w:hAnsi="Calibri" w:cs="Calibri"/>
          <w:sz w:val="22"/>
          <w:szCs w:val="22"/>
        </w:rPr>
        <w:t>) en ninguno de los supuestos establecidos en el artículo 52 de la Ley de Compras Gubernamentales, Enajenaciones y Contratación de Servicios del Estado de Jalisco y sus Municipios.</w:t>
      </w:r>
    </w:p>
    <w:p w:rsidR="004372F1" w:rsidRPr="00851F3B" w:rsidRDefault="004372F1" w:rsidP="004372F1">
      <w:pPr>
        <w:jc w:val="center"/>
        <w:rPr>
          <w:rFonts w:asciiTheme="majorHAnsi" w:hAnsiTheme="majorHAnsi" w:cstheme="majorHAnsi"/>
          <w:b/>
          <w:sz w:val="22"/>
          <w:szCs w:val="22"/>
        </w:rPr>
      </w:pPr>
      <w:r w:rsidRPr="00851F3B">
        <w:rPr>
          <w:rFonts w:asciiTheme="majorHAnsi" w:hAnsiTheme="majorHAnsi" w:cstheme="majorHAnsi"/>
          <w:b/>
          <w:sz w:val="22"/>
          <w:szCs w:val="22"/>
        </w:rPr>
        <w:t>RELACIÓN DE SOCIOS, ACCIONISTAS Y, PRINCIPALES ÓRGANOS DE DIRECCIÓN (ADMINISTRADOR GENERAL ÚNICO O, CONSEJO DE ADMINISTRACIÓN).</w:t>
      </w:r>
    </w:p>
    <w:p w:rsidR="004372F1" w:rsidRPr="00851F3B" w:rsidRDefault="004372F1" w:rsidP="004372F1">
      <w:pPr>
        <w:jc w:val="center"/>
        <w:rPr>
          <w:rFonts w:asciiTheme="majorHAnsi" w:hAnsiTheme="majorHAnsi" w:cstheme="majorHAnsi"/>
          <w:b/>
          <w:sz w:val="22"/>
          <w:szCs w:val="22"/>
        </w:rPr>
      </w:pPr>
    </w:p>
    <w:tbl>
      <w:tblPr>
        <w:tblW w:w="94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2"/>
        <w:gridCol w:w="2377"/>
        <w:gridCol w:w="2382"/>
        <w:gridCol w:w="2357"/>
      </w:tblGrid>
      <w:tr w:rsidR="004372F1" w:rsidRPr="00851F3B" w:rsidTr="00766F7E">
        <w:tc>
          <w:tcPr>
            <w:tcW w:w="2372" w:type="dxa"/>
          </w:tcPr>
          <w:p w:rsidR="004372F1" w:rsidRPr="00851F3B" w:rsidRDefault="004372F1" w:rsidP="00766F7E">
            <w:pPr>
              <w:jc w:val="both"/>
              <w:rPr>
                <w:rFonts w:asciiTheme="majorHAnsi" w:eastAsia="Calibri" w:hAnsiTheme="majorHAnsi" w:cstheme="majorHAnsi"/>
                <w:sz w:val="22"/>
                <w:szCs w:val="22"/>
              </w:rPr>
            </w:pPr>
            <w:r w:rsidRPr="00851F3B">
              <w:rPr>
                <w:rFonts w:asciiTheme="majorHAnsi" w:eastAsia="Calibri" w:hAnsiTheme="majorHAnsi" w:cstheme="majorHAnsi"/>
                <w:sz w:val="22"/>
                <w:szCs w:val="22"/>
              </w:rPr>
              <w:t>NOMBRE</w:t>
            </w:r>
          </w:p>
        </w:tc>
        <w:tc>
          <w:tcPr>
            <w:tcW w:w="2377" w:type="dxa"/>
          </w:tcPr>
          <w:p w:rsidR="004372F1" w:rsidRPr="00851F3B" w:rsidRDefault="004372F1" w:rsidP="00766F7E">
            <w:pPr>
              <w:jc w:val="both"/>
              <w:rPr>
                <w:rFonts w:asciiTheme="majorHAnsi" w:eastAsia="Calibri" w:hAnsiTheme="majorHAnsi" w:cstheme="majorHAnsi"/>
                <w:sz w:val="22"/>
                <w:szCs w:val="22"/>
              </w:rPr>
            </w:pPr>
            <w:r w:rsidRPr="00851F3B">
              <w:rPr>
                <w:rFonts w:asciiTheme="majorHAnsi" w:eastAsia="Calibri" w:hAnsiTheme="majorHAnsi" w:cstheme="majorHAnsi"/>
                <w:sz w:val="22"/>
                <w:szCs w:val="22"/>
              </w:rPr>
              <w:t>APELLIDO PATERNO</w:t>
            </w:r>
          </w:p>
        </w:tc>
        <w:tc>
          <w:tcPr>
            <w:tcW w:w="2382" w:type="dxa"/>
          </w:tcPr>
          <w:p w:rsidR="004372F1" w:rsidRPr="00851F3B" w:rsidRDefault="004372F1" w:rsidP="00766F7E">
            <w:pPr>
              <w:jc w:val="both"/>
              <w:rPr>
                <w:rFonts w:asciiTheme="majorHAnsi" w:eastAsia="Calibri" w:hAnsiTheme="majorHAnsi" w:cstheme="majorHAnsi"/>
                <w:sz w:val="22"/>
                <w:szCs w:val="22"/>
              </w:rPr>
            </w:pPr>
            <w:r w:rsidRPr="00851F3B">
              <w:rPr>
                <w:rFonts w:asciiTheme="majorHAnsi" w:eastAsia="Calibri" w:hAnsiTheme="majorHAnsi" w:cstheme="majorHAnsi"/>
                <w:sz w:val="22"/>
                <w:szCs w:val="22"/>
              </w:rPr>
              <w:t>APELLIDO MATERNO</w:t>
            </w:r>
          </w:p>
        </w:tc>
        <w:tc>
          <w:tcPr>
            <w:tcW w:w="2357" w:type="dxa"/>
          </w:tcPr>
          <w:p w:rsidR="004372F1" w:rsidRPr="00851F3B" w:rsidRDefault="004372F1" w:rsidP="00766F7E">
            <w:pPr>
              <w:jc w:val="both"/>
              <w:rPr>
                <w:rFonts w:asciiTheme="majorHAnsi" w:eastAsia="Calibri" w:hAnsiTheme="majorHAnsi" w:cstheme="majorHAnsi"/>
                <w:sz w:val="22"/>
                <w:szCs w:val="22"/>
              </w:rPr>
            </w:pPr>
            <w:r w:rsidRPr="00851F3B">
              <w:rPr>
                <w:rFonts w:asciiTheme="majorHAnsi" w:eastAsia="Calibri" w:hAnsiTheme="majorHAnsi" w:cstheme="majorHAnsi"/>
                <w:sz w:val="22"/>
                <w:szCs w:val="22"/>
              </w:rPr>
              <w:t>CARGO</w:t>
            </w:r>
          </w:p>
        </w:tc>
      </w:tr>
      <w:tr w:rsidR="004372F1" w:rsidRPr="00851F3B" w:rsidTr="00766F7E">
        <w:tc>
          <w:tcPr>
            <w:tcW w:w="2372" w:type="dxa"/>
          </w:tcPr>
          <w:p w:rsidR="004372F1" w:rsidRPr="00851F3B" w:rsidRDefault="004372F1" w:rsidP="00766F7E">
            <w:pPr>
              <w:jc w:val="both"/>
              <w:rPr>
                <w:rFonts w:asciiTheme="majorHAnsi" w:eastAsia="Calibri" w:hAnsiTheme="majorHAnsi" w:cstheme="majorHAnsi"/>
                <w:sz w:val="22"/>
                <w:szCs w:val="22"/>
              </w:rPr>
            </w:pPr>
          </w:p>
        </w:tc>
        <w:tc>
          <w:tcPr>
            <w:tcW w:w="2377" w:type="dxa"/>
          </w:tcPr>
          <w:p w:rsidR="004372F1" w:rsidRPr="00851F3B" w:rsidRDefault="004372F1" w:rsidP="00766F7E">
            <w:pPr>
              <w:jc w:val="both"/>
              <w:rPr>
                <w:rFonts w:asciiTheme="majorHAnsi" w:eastAsia="Calibri" w:hAnsiTheme="majorHAnsi" w:cstheme="majorHAnsi"/>
                <w:b/>
                <w:sz w:val="22"/>
                <w:szCs w:val="22"/>
              </w:rPr>
            </w:pPr>
          </w:p>
        </w:tc>
        <w:tc>
          <w:tcPr>
            <w:tcW w:w="2382" w:type="dxa"/>
          </w:tcPr>
          <w:p w:rsidR="004372F1" w:rsidRPr="00851F3B" w:rsidRDefault="004372F1" w:rsidP="00766F7E">
            <w:pPr>
              <w:jc w:val="both"/>
              <w:rPr>
                <w:rFonts w:asciiTheme="majorHAnsi" w:eastAsia="Calibri" w:hAnsiTheme="majorHAnsi" w:cstheme="majorHAnsi"/>
                <w:b/>
                <w:sz w:val="22"/>
                <w:szCs w:val="22"/>
              </w:rPr>
            </w:pPr>
          </w:p>
        </w:tc>
        <w:tc>
          <w:tcPr>
            <w:tcW w:w="2357" w:type="dxa"/>
          </w:tcPr>
          <w:p w:rsidR="004372F1" w:rsidRPr="00851F3B" w:rsidRDefault="004372F1" w:rsidP="00766F7E">
            <w:pPr>
              <w:jc w:val="both"/>
              <w:rPr>
                <w:rFonts w:asciiTheme="majorHAnsi" w:eastAsia="Calibri" w:hAnsiTheme="majorHAnsi" w:cstheme="majorHAnsi"/>
                <w:b/>
                <w:sz w:val="22"/>
                <w:szCs w:val="22"/>
              </w:rPr>
            </w:pPr>
          </w:p>
        </w:tc>
      </w:tr>
      <w:tr w:rsidR="004372F1" w:rsidRPr="00851F3B" w:rsidTr="00766F7E">
        <w:tc>
          <w:tcPr>
            <w:tcW w:w="2372" w:type="dxa"/>
          </w:tcPr>
          <w:p w:rsidR="004372F1" w:rsidRPr="00851F3B" w:rsidRDefault="004372F1" w:rsidP="00766F7E">
            <w:pPr>
              <w:jc w:val="both"/>
              <w:rPr>
                <w:rFonts w:asciiTheme="majorHAnsi" w:eastAsia="Calibri" w:hAnsiTheme="majorHAnsi" w:cstheme="majorHAnsi"/>
                <w:sz w:val="22"/>
                <w:szCs w:val="22"/>
              </w:rPr>
            </w:pPr>
          </w:p>
        </w:tc>
        <w:tc>
          <w:tcPr>
            <w:tcW w:w="2377" w:type="dxa"/>
          </w:tcPr>
          <w:p w:rsidR="004372F1" w:rsidRPr="00851F3B" w:rsidRDefault="004372F1" w:rsidP="00766F7E">
            <w:pPr>
              <w:jc w:val="both"/>
              <w:rPr>
                <w:rFonts w:asciiTheme="majorHAnsi" w:eastAsia="Calibri" w:hAnsiTheme="majorHAnsi" w:cstheme="majorHAnsi"/>
                <w:b/>
                <w:sz w:val="22"/>
                <w:szCs w:val="22"/>
              </w:rPr>
            </w:pPr>
          </w:p>
        </w:tc>
        <w:tc>
          <w:tcPr>
            <w:tcW w:w="2382" w:type="dxa"/>
          </w:tcPr>
          <w:p w:rsidR="004372F1" w:rsidRPr="00851F3B" w:rsidRDefault="004372F1" w:rsidP="00766F7E">
            <w:pPr>
              <w:jc w:val="both"/>
              <w:rPr>
                <w:rFonts w:asciiTheme="majorHAnsi" w:eastAsia="Calibri" w:hAnsiTheme="majorHAnsi" w:cstheme="majorHAnsi"/>
                <w:b/>
                <w:sz w:val="22"/>
                <w:szCs w:val="22"/>
              </w:rPr>
            </w:pPr>
          </w:p>
        </w:tc>
        <w:tc>
          <w:tcPr>
            <w:tcW w:w="2357" w:type="dxa"/>
          </w:tcPr>
          <w:p w:rsidR="004372F1" w:rsidRPr="00851F3B" w:rsidRDefault="004372F1" w:rsidP="00766F7E">
            <w:pPr>
              <w:jc w:val="both"/>
              <w:rPr>
                <w:rFonts w:asciiTheme="majorHAnsi" w:eastAsia="Calibri" w:hAnsiTheme="majorHAnsi" w:cstheme="majorHAnsi"/>
                <w:b/>
                <w:sz w:val="22"/>
                <w:szCs w:val="22"/>
              </w:rPr>
            </w:pPr>
          </w:p>
        </w:tc>
      </w:tr>
      <w:tr w:rsidR="004372F1" w:rsidRPr="00851F3B" w:rsidTr="00766F7E">
        <w:tc>
          <w:tcPr>
            <w:tcW w:w="2372" w:type="dxa"/>
          </w:tcPr>
          <w:p w:rsidR="004372F1" w:rsidRPr="00851F3B" w:rsidRDefault="004372F1" w:rsidP="00766F7E">
            <w:pPr>
              <w:jc w:val="both"/>
              <w:rPr>
                <w:rFonts w:ascii="Calibri" w:eastAsia="Calibri" w:hAnsi="Calibri" w:cs="Calibri"/>
                <w:sz w:val="22"/>
                <w:szCs w:val="22"/>
              </w:rPr>
            </w:pPr>
          </w:p>
        </w:tc>
        <w:tc>
          <w:tcPr>
            <w:tcW w:w="2377" w:type="dxa"/>
          </w:tcPr>
          <w:p w:rsidR="004372F1" w:rsidRPr="00851F3B" w:rsidRDefault="004372F1" w:rsidP="00766F7E">
            <w:pPr>
              <w:jc w:val="both"/>
              <w:rPr>
                <w:rFonts w:ascii="Calibri" w:eastAsia="Calibri" w:hAnsi="Calibri" w:cs="Calibri"/>
                <w:b/>
                <w:sz w:val="22"/>
                <w:szCs w:val="22"/>
              </w:rPr>
            </w:pPr>
          </w:p>
        </w:tc>
        <w:tc>
          <w:tcPr>
            <w:tcW w:w="2382" w:type="dxa"/>
          </w:tcPr>
          <w:p w:rsidR="004372F1" w:rsidRPr="00851F3B" w:rsidRDefault="004372F1" w:rsidP="00766F7E">
            <w:pPr>
              <w:jc w:val="both"/>
              <w:rPr>
                <w:rFonts w:ascii="Calibri" w:eastAsia="Calibri" w:hAnsi="Calibri" w:cs="Calibri"/>
                <w:b/>
                <w:sz w:val="22"/>
                <w:szCs w:val="22"/>
              </w:rPr>
            </w:pPr>
          </w:p>
        </w:tc>
        <w:tc>
          <w:tcPr>
            <w:tcW w:w="2357" w:type="dxa"/>
          </w:tcPr>
          <w:p w:rsidR="004372F1" w:rsidRPr="00851F3B" w:rsidRDefault="004372F1" w:rsidP="00766F7E">
            <w:pPr>
              <w:jc w:val="both"/>
              <w:rPr>
                <w:rFonts w:ascii="Calibri" w:eastAsia="Calibri" w:hAnsi="Calibri" w:cs="Calibri"/>
                <w:b/>
                <w:sz w:val="22"/>
                <w:szCs w:val="22"/>
              </w:rPr>
            </w:pPr>
          </w:p>
        </w:tc>
      </w:tr>
    </w:tbl>
    <w:p w:rsidR="00E91AAF" w:rsidRPr="00851F3B" w:rsidRDefault="00E91AAF">
      <w:pPr>
        <w:rPr>
          <w:rFonts w:ascii="Calibri" w:eastAsia="Calibri" w:hAnsi="Calibri" w:cs="Calibri"/>
          <w:b/>
          <w:sz w:val="22"/>
          <w:szCs w:val="22"/>
        </w:rPr>
      </w:pPr>
    </w:p>
    <w:p w:rsidR="00E91AAF" w:rsidRPr="00851F3B" w:rsidRDefault="00E91AAF">
      <w:pPr>
        <w:rPr>
          <w:rFonts w:ascii="Calibri" w:eastAsia="Calibri" w:hAnsi="Calibri" w:cs="Calibri"/>
          <w:b/>
          <w:sz w:val="22"/>
          <w:szCs w:val="22"/>
        </w:rPr>
      </w:pPr>
    </w:p>
    <w:p w:rsidR="00E91AAF" w:rsidRPr="00851F3B" w:rsidRDefault="00E430FB">
      <w:pPr>
        <w:jc w:val="both"/>
        <w:rPr>
          <w:rFonts w:ascii="Calibri" w:eastAsia="Calibri" w:hAnsi="Calibri" w:cs="Calibri"/>
          <w:b/>
          <w:sz w:val="22"/>
          <w:szCs w:val="22"/>
        </w:rPr>
      </w:pPr>
      <w:r w:rsidRPr="00851F3B">
        <w:rPr>
          <w:rFonts w:ascii="Calibri" w:eastAsia="Calibri" w:hAnsi="Calibri" w:cs="Calibri"/>
          <w:b/>
          <w:sz w:val="22"/>
          <w:szCs w:val="22"/>
        </w:rPr>
        <w:t>LA PRESENTACIÓN DE ESTE DOCUMENTO ES DE CARÁCTER OBLIGATORIO. SIN ÉL NO SE PODRÁ PARTICIPAR NI ENTREGAR PROPUESTA ALGUNA ANTE LA UNIDAD CENTRALIZADA DE COMPRAS, de conformidad el artículo 59, numeral 1 párrafos VI y VIII de la Ley</w:t>
      </w:r>
      <w:r w:rsidR="004372F1" w:rsidRPr="00851F3B">
        <w:rPr>
          <w:rFonts w:ascii="Calibri" w:eastAsia="Calibri" w:hAnsi="Calibri" w:cs="Calibri"/>
          <w:b/>
          <w:sz w:val="22"/>
          <w:szCs w:val="22"/>
        </w:rPr>
        <w:t xml:space="preserve"> de Compras Gubernamentales, Enajenaciones y Contratación de Servicios del Estado de Jalisco y sus Municipios</w:t>
      </w:r>
      <w:r w:rsidRPr="00851F3B">
        <w:rPr>
          <w:rFonts w:ascii="Calibri" w:eastAsia="Calibri" w:hAnsi="Calibri" w:cs="Calibri"/>
          <w:b/>
          <w:sz w:val="22"/>
          <w:szCs w:val="22"/>
        </w:rPr>
        <w:t xml:space="preserve">.  </w:t>
      </w:r>
    </w:p>
    <w:p w:rsidR="00E91AAF" w:rsidRPr="00851F3B" w:rsidRDefault="00E91AAF">
      <w:pPr>
        <w:rPr>
          <w:rFonts w:ascii="Calibri" w:eastAsia="Calibri" w:hAnsi="Calibri" w:cs="Calibri"/>
          <w:b/>
          <w:sz w:val="22"/>
          <w:szCs w:val="22"/>
        </w:rPr>
      </w:pPr>
    </w:p>
    <w:p w:rsidR="00E91AAF" w:rsidRPr="00851F3B" w:rsidRDefault="00E430FB" w:rsidP="0005435D">
      <w:pPr>
        <w:jc w:val="both"/>
        <w:rPr>
          <w:rFonts w:ascii="Calibri" w:eastAsia="Calibri" w:hAnsi="Calibri" w:cs="Calibri"/>
          <w:b/>
          <w:sz w:val="22"/>
          <w:szCs w:val="22"/>
        </w:rPr>
      </w:pPr>
      <w:bookmarkStart w:id="2" w:name="_1fob9te" w:colFirst="0" w:colLast="0"/>
      <w:bookmarkEnd w:id="2"/>
      <w:r w:rsidRPr="00851F3B">
        <w:rPr>
          <w:rFonts w:ascii="Calibri" w:eastAsia="Calibri" w:hAnsi="Calibri" w:cs="Calibri"/>
          <w:b/>
          <w:sz w:val="22"/>
          <w:szCs w:val="22"/>
        </w:rPr>
        <w:t xml:space="preserve">Nota: </w:t>
      </w:r>
      <w:r w:rsidRPr="00851F3B">
        <w:rPr>
          <w:rFonts w:ascii="Calibri" w:eastAsia="Calibri" w:hAnsi="Calibri" w:cs="Calibri"/>
          <w:sz w:val="22"/>
          <w:szCs w:val="22"/>
        </w:rPr>
        <w:t>en caso de no ser el representante legal, este documento fungirá como Carta Poder simple, por lo que la figura de la persona que asista será la de “Apoderado”, y en cuyo caso, este documento deberá ser firmado también por el Representante Legal.</w:t>
      </w: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ATENTAMENTE</w:t>
      </w:r>
    </w:p>
    <w:p w:rsidR="00E91AAF" w:rsidRPr="00851F3B" w:rsidRDefault="00E91AAF">
      <w:pPr>
        <w:jc w:val="center"/>
        <w:rPr>
          <w:rFonts w:ascii="Calibri" w:eastAsia="Calibri" w:hAnsi="Calibri" w:cs="Calibri"/>
          <w:sz w:val="22"/>
          <w:szCs w:val="22"/>
        </w:rPr>
      </w:pPr>
    </w:p>
    <w:p w:rsidR="00E91AAF"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________________________________</w:t>
      </w:r>
    </w:p>
    <w:p w:rsidR="00E91AAF"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Nombre y firma del Participante</w:t>
      </w:r>
    </w:p>
    <w:p w:rsidR="0005435D" w:rsidRDefault="00E430FB">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del mismo.</w:t>
      </w:r>
    </w:p>
    <w:p w:rsidR="0005435D" w:rsidRDefault="0005435D">
      <w:pPr>
        <w:jc w:val="center"/>
        <w:rPr>
          <w:rFonts w:ascii="Calibri" w:eastAsia="Calibri" w:hAnsi="Calibri" w:cs="Calibri"/>
          <w:sz w:val="22"/>
          <w:szCs w:val="22"/>
        </w:rPr>
      </w:pPr>
    </w:p>
    <w:p w:rsidR="00E91AAF" w:rsidRDefault="00E430FB">
      <w:pPr>
        <w:jc w:val="center"/>
        <w:rPr>
          <w:rFonts w:ascii="Calibri" w:eastAsia="Calibri" w:hAnsi="Calibri" w:cs="Calibri"/>
          <w:b/>
          <w:sz w:val="22"/>
          <w:szCs w:val="22"/>
        </w:rPr>
      </w:pPr>
      <w:r w:rsidRPr="00851F3B">
        <w:rPr>
          <w:rFonts w:ascii="Calibri" w:eastAsia="Calibri" w:hAnsi="Calibri" w:cs="Calibri"/>
          <w:b/>
          <w:sz w:val="22"/>
          <w:szCs w:val="22"/>
        </w:rPr>
        <w:t>ATENTAMENTE</w:t>
      </w:r>
    </w:p>
    <w:p w:rsidR="0005435D" w:rsidRPr="00851F3B" w:rsidRDefault="0005435D">
      <w:pPr>
        <w:jc w:val="center"/>
        <w:rPr>
          <w:rFonts w:ascii="Calibri" w:eastAsia="Calibri" w:hAnsi="Calibri" w:cs="Calibri"/>
          <w:b/>
          <w:sz w:val="22"/>
          <w:szCs w:val="22"/>
        </w:rPr>
      </w:pPr>
    </w:p>
    <w:p w:rsidR="00E91AAF"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___________________________________</w:t>
      </w:r>
    </w:p>
    <w:p w:rsidR="00E91AAF"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Nombre y firma de quien recibe el poder.</w:t>
      </w:r>
    </w:p>
    <w:p w:rsidR="00BA4DCA" w:rsidRPr="00851F3B" w:rsidRDefault="00BA4DCA">
      <w:pPr>
        <w:rPr>
          <w:rFonts w:ascii="Calibri" w:eastAsia="Calibri" w:hAnsi="Calibri" w:cs="Calibri"/>
          <w:b/>
          <w:sz w:val="22"/>
          <w:szCs w:val="22"/>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CARTA DE REQUERIMIENTOS TÉCNICOS</w:t>
      </w:r>
      <w:r w:rsidR="004372F1" w:rsidRPr="00851F3B">
        <w:rPr>
          <w:rFonts w:ascii="Calibri" w:eastAsia="Calibri" w:hAnsi="Calibri" w:cs="Calibri"/>
          <w:b/>
          <w:sz w:val="22"/>
          <w:szCs w:val="22"/>
        </w:rPr>
        <w:t xml:space="preserve"> (Anexo Técnico)</w:t>
      </w:r>
    </w:p>
    <w:p w:rsidR="00E91AAF" w:rsidRPr="00851F3B" w:rsidRDefault="00E91AAF">
      <w:pPr>
        <w:jc w:val="center"/>
        <w:rPr>
          <w:rFonts w:ascii="Calibri" w:eastAsia="Calibri" w:hAnsi="Calibri" w:cs="Calibri"/>
          <w:b/>
          <w:sz w:val="22"/>
          <w:szCs w:val="22"/>
        </w:rPr>
      </w:pPr>
    </w:p>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964636" w:rsidRPr="00851F3B" w:rsidRDefault="00964636" w:rsidP="0096463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964636" w:rsidRPr="00851F3B" w:rsidRDefault="00964636" w:rsidP="00964636">
      <w:pPr>
        <w:jc w:val="center"/>
        <w:rPr>
          <w:rFonts w:ascii="Calibri" w:eastAsia="Calibri" w:hAnsi="Calibri" w:cs="Calibri"/>
          <w:b/>
          <w:sz w:val="22"/>
          <w:szCs w:val="22"/>
        </w:rPr>
      </w:pPr>
    </w:p>
    <w:p w:rsidR="00964636" w:rsidRPr="00851F3B" w:rsidRDefault="00964636" w:rsidP="00DE4A73">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4372F1" w:rsidRPr="00851F3B" w:rsidRDefault="004372F1" w:rsidP="00ED6EC9">
      <w:pPr>
        <w:jc w:val="center"/>
        <w:rPr>
          <w:rFonts w:ascii="Calibri" w:eastAsia="Calibri" w:hAnsi="Calibri" w:cs="Calibri"/>
          <w:b/>
          <w:smallCaps/>
          <w:sz w:val="22"/>
          <w:szCs w:val="22"/>
          <w:lang w:val="es-ES"/>
        </w:rPr>
      </w:pPr>
    </w:p>
    <w:p w:rsidR="004372F1" w:rsidRPr="00851F3B" w:rsidRDefault="004372F1" w:rsidP="00ED6EC9">
      <w:pPr>
        <w:jc w:val="center"/>
        <w:rPr>
          <w:rFonts w:ascii="Calibri" w:eastAsia="Calibri" w:hAnsi="Calibri" w:cs="Calibri"/>
          <w:b/>
          <w:smallCaps/>
          <w:sz w:val="22"/>
          <w:szCs w:val="22"/>
          <w:lang w:val="es-ES"/>
        </w:rPr>
      </w:pPr>
    </w:p>
    <w:p w:rsidR="006861C3" w:rsidRPr="00851F3B" w:rsidRDefault="006861C3" w:rsidP="006861C3">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6861C3" w:rsidRPr="00851F3B" w:rsidRDefault="006861C3" w:rsidP="006861C3">
      <w:pPr>
        <w:pStyle w:val="Ttulo2"/>
        <w:jc w:val="left"/>
        <w:rPr>
          <w:rFonts w:ascii="Calibri" w:eastAsia="Calibri" w:hAnsi="Calibri" w:cs="Calibri"/>
          <w:smallCaps/>
        </w:rPr>
      </w:pPr>
    </w:p>
    <w:p w:rsidR="006861C3" w:rsidRPr="00851F3B" w:rsidRDefault="006861C3" w:rsidP="006861C3">
      <w:pPr>
        <w:rPr>
          <w:rFonts w:ascii="Calibri" w:eastAsia="Calibri" w:hAnsi="Calibri" w:cs="Calibri"/>
          <w:b/>
          <w:sz w:val="22"/>
          <w:szCs w:val="22"/>
        </w:rPr>
      </w:pPr>
      <w:r w:rsidRPr="00851F3B">
        <w:rPr>
          <w:rFonts w:ascii="Calibri" w:eastAsia="Calibri" w:hAnsi="Calibri" w:cs="Calibri"/>
          <w:b/>
          <w:sz w:val="22"/>
          <w:szCs w:val="22"/>
        </w:rPr>
        <w:t>PRESENTE.</w:t>
      </w:r>
    </w:p>
    <w:p w:rsidR="006861C3" w:rsidRPr="00851F3B" w:rsidRDefault="006861C3" w:rsidP="006861C3">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DE4A73" w:rsidRPr="00851F3B" w:rsidRDefault="00DE4A73" w:rsidP="006861C3">
      <w:pPr>
        <w:jc w:val="right"/>
        <w:rPr>
          <w:rFonts w:ascii="Calibri" w:eastAsia="Calibri" w:hAnsi="Calibri" w:cs="Calibri"/>
          <w:b/>
          <w:sz w:val="22"/>
          <w:szCs w:val="22"/>
        </w:rPr>
      </w:pPr>
    </w:p>
    <w:p w:rsidR="00DE4A73" w:rsidRPr="00851F3B" w:rsidRDefault="00DE4A73" w:rsidP="00DE4A73">
      <w:pPr>
        <w:jc w:val="both"/>
        <w:rPr>
          <w:rFonts w:asciiTheme="majorHAnsi" w:eastAsia="Calibri" w:hAnsiTheme="majorHAnsi" w:cstheme="majorHAnsi"/>
          <w:sz w:val="22"/>
          <w:szCs w:val="22"/>
        </w:rPr>
      </w:pPr>
      <w:r w:rsidRPr="00851F3B">
        <w:rPr>
          <w:rFonts w:ascii="Calibri" w:eastAsia="Calibri" w:hAnsi="Calibri" w:cs="Calibri"/>
          <w:sz w:val="22"/>
          <w:szCs w:val="22"/>
        </w:rPr>
        <w:t xml:space="preserve">Se requiere de una empresa que brinde el servicio de Recolección, tratamiento y disposición final de residuos sólidos urbanos </w:t>
      </w:r>
      <w:proofErr w:type="spellStart"/>
      <w:r w:rsidRPr="00851F3B">
        <w:rPr>
          <w:rFonts w:ascii="Calibri" w:eastAsia="Calibri" w:hAnsi="Calibri" w:cs="Calibri"/>
          <w:sz w:val="22"/>
          <w:szCs w:val="22"/>
        </w:rPr>
        <w:t>preseparados</w:t>
      </w:r>
      <w:proofErr w:type="spellEnd"/>
      <w:r w:rsidRPr="00851F3B">
        <w:rPr>
          <w:rFonts w:ascii="Calibri" w:eastAsia="Calibri" w:hAnsi="Calibri" w:cs="Calibri"/>
          <w:sz w:val="22"/>
          <w:szCs w:val="22"/>
        </w:rPr>
        <w:t xml:space="preserve"> en puntos limpios, así como los servicios de mantenimiento y limpieza de 9 puntos limpios instalados en los </w:t>
      </w:r>
      <w:r w:rsidRPr="00851F3B">
        <w:rPr>
          <w:rFonts w:asciiTheme="majorHAnsi" w:eastAsia="Calibri" w:hAnsiTheme="majorHAnsi" w:cstheme="majorHAnsi"/>
          <w:sz w:val="22"/>
          <w:szCs w:val="22"/>
        </w:rPr>
        <w:t>polideportivos de CODE Jalisco, con las siguientes ubicaciones:</w:t>
      </w:r>
    </w:p>
    <w:p w:rsidR="00935605" w:rsidRPr="00851F3B" w:rsidRDefault="00935605" w:rsidP="00DE4A73">
      <w:pPr>
        <w:jc w:val="both"/>
        <w:rPr>
          <w:rFonts w:asciiTheme="majorHAnsi" w:eastAsia="Calibri" w:hAnsiTheme="majorHAnsi" w:cstheme="majorHAnsi"/>
          <w:sz w:val="22"/>
          <w:szCs w:val="22"/>
        </w:rPr>
      </w:pPr>
    </w:p>
    <w:p w:rsidR="00DE4A73" w:rsidRPr="00851F3B" w:rsidRDefault="00935605" w:rsidP="00DE4A73">
      <w:pPr>
        <w:jc w:val="both"/>
        <w:rPr>
          <w:rFonts w:asciiTheme="majorHAnsi" w:eastAsia="Calibri" w:hAnsiTheme="majorHAnsi" w:cstheme="majorHAnsi"/>
          <w:b/>
          <w:sz w:val="22"/>
          <w:szCs w:val="22"/>
        </w:rPr>
      </w:pPr>
      <w:r w:rsidRPr="00851F3B">
        <w:rPr>
          <w:rFonts w:asciiTheme="majorHAnsi" w:eastAsia="Calibri" w:hAnsiTheme="majorHAnsi" w:cstheme="majorHAnsi"/>
          <w:b/>
          <w:sz w:val="22"/>
          <w:szCs w:val="22"/>
        </w:rPr>
        <w:t>ANEXO 1</w:t>
      </w:r>
    </w:p>
    <w:tbl>
      <w:tblPr>
        <w:tblStyle w:val="Tablaconcuadrcula"/>
        <w:tblW w:w="0" w:type="auto"/>
        <w:tblLook w:val="04A0" w:firstRow="1" w:lastRow="0" w:firstColumn="1" w:lastColumn="0" w:noHBand="0" w:noVBand="1"/>
      </w:tblPr>
      <w:tblGrid>
        <w:gridCol w:w="421"/>
        <w:gridCol w:w="4961"/>
        <w:gridCol w:w="4813"/>
      </w:tblGrid>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p>
        </w:tc>
        <w:tc>
          <w:tcPr>
            <w:tcW w:w="496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UBICACIÓN</w:t>
            </w:r>
          </w:p>
        </w:tc>
        <w:tc>
          <w:tcPr>
            <w:tcW w:w="4813"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CRUCES</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1</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LOPEZ MATEOS 1</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Martín Alonso y Vasco de Gama</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2</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CODE ALCALDE 1</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Av. Fray Antonio Alcalde y Tamaulipas</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3</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CODE ALCALDE 2</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José Juan Tablada y David Alfaro Siqueiros</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4</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PARADERO</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 xml:space="preserve">Boulevard Marcelino García Barragán </w:t>
            </w:r>
            <w:r w:rsidR="00826566" w:rsidRPr="00851F3B">
              <w:rPr>
                <w:rFonts w:asciiTheme="majorHAnsi" w:eastAsia="Calibri" w:hAnsiTheme="majorHAnsi" w:cstheme="majorHAnsi"/>
              </w:rPr>
              <w:t>y Rio San Juan de Dios</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5</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REVOLUCIÓN 1</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Nueva Escocia y Bogotá</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6</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REVOLUCIÓN 2</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Av. Pablo Neruda y Nueva Escocia</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7</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LOPEZ MATEOS 2</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Martín Alonso y Vicente Yáñez Pinzón</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8</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LOPEZ MATEOS 3</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Calle 2 y calle 1</w:t>
            </w:r>
          </w:p>
        </w:tc>
      </w:tr>
      <w:tr w:rsidR="00DE4A73" w:rsidRPr="00851F3B" w:rsidTr="00DE4A73">
        <w:tc>
          <w:tcPr>
            <w:tcW w:w="421" w:type="dxa"/>
          </w:tcPr>
          <w:p w:rsidR="00DE4A73" w:rsidRPr="00851F3B" w:rsidRDefault="00DE4A73" w:rsidP="00DE4A73">
            <w:pPr>
              <w:jc w:val="both"/>
              <w:rPr>
                <w:rFonts w:asciiTheme="majorHAnsi" w:eastAsia="Calibri" w:hAnsiTheme="majorHAnsi" w:cstheme="majorHAnsi"/>
                <w:b/>
              </w:rPr>
            </w:pPr>
            <w:r w:rsidRPr="00851F3B">
              <w:rPr>
                <w:rFonts w:asciiTheme="majorHAnsi" w:eastAsia="Calibri" w:hAnsiTheme="majorHAnsi" w:cstheme="majorHAnsi"/>
                <w:b/>
              </w:rPr>
              <w:t>9</w:t>
            </w:r>
          </w:p>
        </w:tc>
        <w:tc>
          <w:tcPr>
            <w:tcW w:w="4961"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POLIDEPORTIVO LOPEZ MATEOS 4</w:t>
            </w:r>
          </w:p>
        </w:tc>
        <w:tc>
          <w:tcPr>
            <w:tcW w:w="4813" w:type="dxa"/>
          </w:tcPr>
          <w:p w:rsidR="00DE4A73" w:rsidRPr="00851F3B" w:rsidRDefault="00DE4A73" w:rsidP="00DE4A73">
            <w:pPr>
              <w:jc w:val="both"/>
              <w:rPr>
                <w:rFonts w:asciiTheme="majorHAnsi" w:eastAsia="Calibri" w:hAnsiTheme="majorHAnsi" w:cstheme="majorHAnsi"/>
              </w:rPr>
            </w:pPr>
            <w:r w:rsidRPr="00851F3B">
              <w:rPr>
                <w:rFonts w:asciiTheme="majorHAnsi" w:eastAsia="Calibri" w:hAnsiTheme="majorHAnsi" w:cstheme="majorHAnsi"/>
              </w:rPr>
              <w:t>Av. Cristóbal Colón y Panamá</w:t>
            </w:r>
          </w:p>
        </w:tc>
      </w:tr>
    </w:tbl>
    <w:p w:rsidR="00DE4A73" w:rsidRPr="00851F3B" w:rsidRDefault="00DE4A73" w:rsidP="00DE4A73">
      <w:pPr>
        <w:jc w:val="both"/>
        <w:rPr>
          <w:rFonts w:asciiTheme="majorHAnsi" w:eastAsia="Calibri" w:hAnsiTheme="majorHAnsi" w:cstheme="majorHAnsi"/>
          <w:sz w:val="22"/>
          <w:szCs w:val="22"/>
        </w:rPr>
      </w:pPr>
    </w:p>
    <w:p w:rsidR="00DE4A73" w:rsidRPr="00851F3B" w:rsidRDefault="00826566" w:rsidP="00DE4A73">
      <w:pPr>
        <w:jc w:val="both"/>
        <w:rPr>
          <w:rFonts w:asciiTheme="majorHAnsi" w:eastAsia="Calibri" w:hAnsiTheme="majorHAnsi" w:cstheme="majorHAnsi"/>
          <w:sz w:val="22"/>
          <w:szCs w:val="22"/>
        </w:rPr>
      </w:pPr>
      <w:r w:rsidRPr="00851F3B">
        <w:rPr>
          <w:rFonts w:asciiTheme="majorHAnsi" w:eastAsia="Calibri" w:hAnsiTheme="majorHAnsi" w:cstheme="majorHAnsi"/>
          <w:sz w:val="22"/>
          <w:szCs w:val="22"/>
        </w:rPr>
        <w:t>Los servicios serán de acuerdo a las siguientes especificaciones técnicas:</w:t>
      </w:r>
    </w:p>
    <w:p w:rsidR="004372F1" w:rsidRPr="00851F3B" w:rsidRDefault="004372F1" w:rsidP="00ED6EC9">
      <w:pPr>
        <w:jc w:val="center"/>
        <w:rPr>
          <w:rFonts w:asciiTheme="majorHAnsi" w:eastAsia="Calibri" w:hAnsiTheme="majorHAnsi" w:cstheme="majorHAnsi"/>
          <w:b/>
          <w:smallCaps/>
          <w:sz w:val="22"/>
          <w:szCs w:val="22"/>
          <w:lang w:val="es-ES"/>
        </w:rPr>
      </w:pPr>
    </w:p>
    <w:p w:rsidR="00DE4A73" w:rsidRPr="00851F3B" w:rsidRDefault="00826566" w:rsidP="00826566">
      <w:pPr>
        <w:pStyle w:val="Prrafodelista"/>
        <w:widowControl/>
        <w:numPr>
          <w:ilvl w:val="3"/>
          <w:numId w:val="8"/>
        </w:numPr>
        <w:spacing w:after="160" w:line="259" w:lineRule="auto"/>
        <w:ind w:left="1276" w:hanging="283"/>
        <w:jc w:val="both"/>
        <w:rPr>
          <w:rFonts w:asciiTheme="majorHAnsi" w:hAnsiTheme="majorHAnsi" w:cstheme="majorHAnsi"/>
          <w:b/>
          <w:sz w:val="22"/>
          <w:szCs w:val="22"/>
        </w:rPr>
      </w:pPr>
      <w:r w:rsidRPr="00851F3B">
        <w:rPr>
          <w:rFonts w:asciiTheme="majorHAnsi" w:hAnsiTheme="majorHAnsi" w:cstheme="majorHAnsi"/>
          <w:b/>
          <w:sz w:val="22"/>
          <w:szCs w:val="22"/>
        </w:rPr>
        <w:t xml:space="preserve">PARA LOS </w:t>
      </w:r>
      <w:r w:rsidR="00DE4A73" w:rsidRPr="00851F3B">
        <w:rPr>
          <w:rFonts w:asciiTheme="majorHAnsi" w:hAnsiTheme="majorHAnsi" w:cstheme="majorHAnsi"/>
          <w:b/>
          <w:sz w:val="22"/>
          <w:szCs w:val="22"/>
        </w:rPr>
        <w:t>SERVICIOS DE RECOLECCIÓN</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Recolectar todos los RSU depositados por error fuera de los buzones por los usuarios, al momento de levantar la plataforma hidráulica de cada PUNTO LIMPIO.</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Levantar y recolectar las bolsas de residuos depositados en la parte superior de la plataforma metálica del punto limpio.</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Considerar una recolección de los RSU acopiados en los contenedores de cada PUNTO LIMPIO,  con la siguiente frecuencia semanal</w:t>
      </w:r>
      <w:r w:rsidR="00826566" w:rsidRPr="00851F3B">
        <w:rPr>
          <w:rFonts w:asciiTheme="majorHAnsi" w:hAnsiTheme="majorHAnsi" w:cstheme="majorHAnsi"/>
          <w:sz w:val="22"/>
          <w:szCs w:val="22"/>
        </w:rPr>
        <w:t>:</w:t>
      </w:r>
    </w:p>
    <w:p w:rsidR="00DE4A73" w:rsidRPr="00851F3B" w:rsidRDefault="00DE4A73" w:rsidP="00DE4A73">
      <w:pPr>
        <w:pStyle w:val="Prrafodelista"/>
        <w:jc w:val="both"/>
        <w:rPr>
          <w:rFonts w:asciiTheme="majorHAnsi" w:hAnsiTheme="majorHAnsi" w:cstheme="majorHAnsi"/>
          <w:sz w:val="22"/>
          <w:szCs w:val="22"/>
        </w:rPr>
      </w:pPr>
    </w:p>
    <w:tbl>
      <w:tblPr>
        <w:tblStyle w:val="Tablaconcuadrcula"/>
        <w:tblW w:w="0" w:type="auto"/>
        <w:tblInd w:w="360" w:type="dxa"/>
        <w:tblLook w:val="04A0" w:firstRow="1" w:lastRow="0" w:firstColumn="1" w:lastColumn="0" w:noHBand="0" w:noVBand="1"/>
      </w:tblPr>
      <w:tblGrid>
        <w:gridCol w:w="3463"/>
        <w:gridCol w:w="5005"/>
      </w:tblGrid>
      <w:tr w:rsidR="00DE4A73" w:rsidRPr="00851F3B" w:rsidTr="00935605">
        <w:tc>
          <w:tcPr>
            <w:tcW w:w="3463" w:type="dxa"/>
          </w:tcPr>
          <w:p w:rsidR="00DE4A73" w:rsidRPr="00851F3B" w:rsidRDefault="00DE4A73" w:rsidP="00935605">
            <w:pPr>
              <w:jc w:val="center"/>
              <w:rPr>
                <w:rFonts w:asciiTheme="majorHAnsi" w:hAnsiTheme="majorHAnsi" w:cstheme="majorHAnsi"/>
                <w:b/>
              </w:rPr>
            </w:pPr>
            <w:r w:rsidRPr="00851F3B">
              <w:rPr>
                <w:rFonts w:asciiTheme="majorHAnsi" w:hAnsiTheme="majorHAnsi" w:cstheme="majorHAnsi"/>
                <w:b/>
              </w:rPr>
              <w:t>BUZON</w:t>
            </w:r>
          </w:p>
        </w:tc>
        <w:tc>
          <w:tcPr>
            <w:tcW w:w="5005" w:type="dxa"/>
          </w:tcPr>
          <w:p w:rsidR="00DE4A73" w:rsidRPr="00851F3B" w:rsidRDefault="00DE4A73" w:rsidP="00935605">
            <w:pPr>
              <w:jc w:val="center"/>
              <w:rPr>
                <w:rFonts w:asciiTheme="majorHAnsi" w:hAnsiTheme="majorHAnsi" w:cstheme="majorHAnsi"/>
                <w:b/>
              </w:rPr>
            </w:pPr>
            <w:r w:rsidRPr="00851F3B">
              <w:rPr>
                <w:rFonts w:asciiTheme="majorHAnsi" w:hAnsiTheme="majorHAnsi" w:cstheme="majorHAnsi"/>
                <w:b/>
              </w:rPr>
              <w:t xml:space="preserve">FRECUENCIA </w:t>
            </w:r>
          </w:p>
        </w:tc>
      </w:tr>
      <w:tr w:rsidR="00DE4A73" w:rsidRPr="00851F3B" w:rsidTr="00935605">
        <w:tc>
          <w:tcPr>
            <w:tcW w:w="3463"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Papel /Cartón</w:t>
            </w:r>
          </w:p>
        </w:tc>
        <w:tc>
          <w:tcPr>
            <w:tcW w:w="5005"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Por lo menos 2 veces/semana</w:t>
            </w:r>
          </w:p>
        </w:tc>
      </w:tr>
      <w:tr w:rsidR="00DE4A73" w:rsidRPr="00851F3B" w:rsidTr="00935605">
        <w:tc>
          <w:tcPr>
            <w:tcW w:w="3463"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PET/Plásticos</w:t>
            </w:r>
          </w:p>
        </w:tc>
        <w:tc>
          <w:tcPr>
            <w:tcW w:w="5005"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Por lo menos 2 veces/semana</w:t>
            </w:r>
          </w:p>
        </w:tc>
      </w:tr>
      <w:tr w:rsidR="00DE4A73" w:rsidRPr="00851F3B" w:rsidTr="00935605">
        <w:tc>
          <w:tcPr>
            <w:tcW w:w="3463"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Metales</w:t>
            </w:r>
          </w:p>
        </w:tc>
        <w:tc>
          <w:tcPr>
            <w:tcW w:w="5005"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Por lo menos 1 vez /semana</w:t>
            </w:r>
          </w:p>
        </w:tc>
      </w:tr>
      <w:tr w:rsidR="00DE4A73" w:rsidRPr="00851F3B" w:rsidTr="00935605">
        <w:tc>
          <w:tcPr>
            <w:tcW w:w="3463"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lastRenderedPageBreak/>
              <w:t xml:space="preserve">Envolturas </w:t>
            </w:r>
          </w:p>
        </w:tc>
        <w:tc>
          <w:tcPr>
            <w:tcW w:w="5005" w:type="dxa"/>
          </w:tcPr>
          <w:p w:rsidR="00DE4A73" w:rsidRPr="00851F3B" w:rsidRDefault="00DE4A73" w:rsidP="00935605">
            <w:pPr>
              <w:jc w:val="center"/>
              <w:rPr>
                <w:rFonts w:asciiTheme="majorHAnsi" w:hAnsiTheme="majorHAnsi" w:cstheme="majorHAnsi"/>
              </w:rPr>
            </w:pPr>
            <w:r w:rsidRPr="00851F3B">
              <w:rPr>
                <w:rFonts w:asciiTheme="majorHAnsi" w:hAnsiTheme="majorHAnsi" w:cstheme="majorHAnsi"/>
              </w:rPr>
              <w:t>Por lo menos 2 veces/semana</w:t>
            </w:r>
          </w:p>
        </w:tc>
      </w:tr>
    </w:tbl>
    <w:p w:rsidR="00DE4A73" w:rsidRPr="00851F3B" w:rsidRDefault="00DE4A73" w:rsidP="00DE4A73">
      <w:pPr>
        <w:jc w:val="both"/>
        <w:rPr>
          <w:rFonts w:asciiTheme="majorHAnsi" w:hAnsiTheme="majorHAnsi" w:cstheme="majorHAnsi"/>
          <w:sz w:val="22"/>
          <w:szCs w:val="22"/>
        </w:rPr>
      </w:pPr>
    </w:p>
    <w:p w:rsidR="00DE4A73" w:rsidRPr="00851F3B" w:rsidRDefault="00826566" w:rsidP="00DE4A73">
      <w:pPr>
        <w:jc w:val="both"/>
        <w:rPr>
          <w:rFonts w:asciiTheme="majorHAnsi" w:hAnsiTheme="majorHAnsi" w:cstheme="majorHAnsi"/>
          <w:sz w:val="22"/>
          <w:szCs w:val="22"/>
        </w:rPr>
      </w:pPr>
      <w:r w:rsidRPr="00851F3B">
        <w:rPr>
          <w:rFonts w:asciiTheme="majorHAnsi" w:hAnsiTheme="majorHAnsi" w:cstheme="majorHAnsi"/>
          <w:sz w:val="22"/>
          <w:szCs w:val="22"/>
        </w:rPr>
        <w:t>D</w:t>
      </w:r>
      <w:r w:rsidR="00DE4A73" w:rsidRPr="00851F3B">
        <w:rPr>
          <w:rFonts w:asciiTheme="majorHAnsi" w:hAnsiTheme="majorHAnsi" w:cstheme="majorHAnsi"/>
          <w:sz w:val="22"/>
          <w:szCs w:val="22"/>
        </w:rPr>
        <w:t>eberá contar con los recursos materiales suficientes para realizar los SERVICOS DE RECOLECCIÓN y en particular:</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 xml:space="preserve">Camiones recolectores con caja compactadora y equipado con carrete hidráulico para su conexión al sistema de levantamiento de plataforma hidráulica de cada PUNTO LIMPIO, así como con un sistema adecuado de </w:t>
      </w:r>
      <w:proofErr w:type="spellStart"/>
      <w:r w:rsidRPr="00851F3B">
        <w:rPr>
          <w:rFonts w:asciiTheme="majorHAnsi" w:hAnsiTheme="majorHAnsi" w:cstheme="majorHAnsi"/>
          <w:sz w:val="22"/>
          <w:szCs w:val="22"/>
        </w:rPr>
        <w:t>lifter</w:t>
      </w:r>
      <w:proofErr w:type="spellEnd"/>
      <w:r w:rsidRPr="00851F3B">
        <w:rPr>
          <w:rFonts w:asciiTheme="majorHAnsi" w:hAnsiTheme="majorHAnsi" w:cstheme="majorHAnsi"/>
          <w:sz w:val="22"/>
          <w:szCs w:val="22"/>
        </w:rPr>
        <w:t xml:space="preserve"> plegable para el levantamiento mecanizado de los contenedores soterrados.</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Vehículos tipo estaquita para la supervisión de los SERVICIOS DE RECOLECCIÓN y para acopiar bolsas depositadas fuera de los buzones de los PUNTOS LIMPIOS.</w:t>
      </w:r>
    </w:p>
    <w:p w:rsidR="00DE4A73" w:rsidRPr="00851F3B" w:rsidRDefault="00DE4A73" w:rsidP="00DE4A73">
      <w:pPr>
        <w:pStyle w:val="Prrafodelista"/>
        <w:jc w:val="both"/>
        <w:rPr>
          <w:rFonts w:asciiTheme="majorHAnsi" w:hAnsiTheme="majorHAnsi" w:cstheme="majorHAnsi"/>
          <w:sz w:val="22"/>
          <w:szCs w:val="22"/>
        </w:rPr>
      </w:pPr>
    </w:p>
    <w:p w:rsidR="00DE4A73" w:rsidRPr="00851F3B" w:rsidRDefault="00DE4A73" w:rsidP="00DE4A73">
      <w:pPr>
        <w:ind w:left="360"/>
        <w:jc w:val="both"/>
        <w:rPr>
          <w:rFonts w:asciiTheme="majorHAnsi" w:hAnsiTheme="majorHAnsi" w:cstheme="majorHAnsi"/>
          <w:sz w:val="22"/>
          <w:szCs w:val="22"/>
        </w:rPr>
      </w:pPr>
      <w:r w:rsidRPr="00851F3B">
        <w:rPr>
          <w:rFonts w:asciiTheme="majorHAnsi" w:hAnsiTheme="majorHAnsi" w:cstheme="majorHAnsi"/>
          <w:sz w:val="22"/>
          <w:szCs w:val="22"/>
        </w:rPr>
        <w:t>Con la finalidad de optimizar los servicios en materia de costos y tomando en cuenta que los residuos sólidos urbanos acopiados en los PUNTOS LIMPIOS no presentan una clasificación total por tipo de material en cada contenedor soterrado, lo cual obliga a realizar un servicio de tratamiento en una planta de separaci</w:t>
      </w:r>
      <w:r w:rsidR="00826566" w:rsidRPr="00851F3B">
        <w:rPr>
          <w:rFonts w:asciiTheme="majorHAnsi" w:hAnsiTheme="majorHAnsi" w:cstheme="majorHAnsi"/>
          <w:sz w:val="22"/>
          <w:szCs w:val="22"/>
        </w:rPr>
        <w:t>ón específica</w:t>
      </w:r>
      <w:r w:rsidRPr="00851F3B">
        <w:rPr>
          <w:rFonts w:asciiTheme="majorHAnsi" w:hAnsiTheme="majorHAnsi" w:cstheme="majorHAnsi"/>
          <w:sz w:val="22"/>
          <w:szCs w:val="22"/>
        </w:rPr>
        <w:t>, en caso que las cantidades recolectadas sean insuficientes para optimizar la carga de un camión recolector, podrá hacer únicamente , las siguientes mezclas en el SERVICIO DE RECOLECCIÓN:</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Ruta Papel/Cartón con ruta metales</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Ruta PET/Plásticos con ruta metales</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Ruta Envolturas con ruta Metales</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Ruta PET/Plásticos con ruta Envolturas</w:t>
      </w:r>
    </w:p>
    <w:p w:rsidR="00DE4A73" w:rsidRPr="00851F3B" w:rsidRDefault="00DE4A73" w:rsidP="00DE4A73">
      <w:pPr>
        <w:ind w:left="720"/>
        <w:contextualSpacing/>
        <w:jc w:val="both"/>
        <w:rPr>
          <w:rFonts w:asciiTheme="majorHAnsi" w:hAnsiTheme="majorHAnsi" w:cstheme="majorHAnsi"/>
          <w:sz w:val="22"/>
          <w:szCs w:val="22"/>
        </w:rPr>
      </w:pPr>
    </w:p>
    <w:p w:rsidR="00826566" w:rsidRPr="00851F3B" w:rsidRDefault="00826566" w:rsidP="00826566">
      <w:pPr>
        <w:pStyle w:val="Prrafodelista"/>
        <w:widowControl/>
        <w:numPr>
          <w:ilvl w:val="3"/>
          <w:numId w:val="8"/>
        </w:numPr>
        <w:spacing w:after="160" w:line="259" w:lineRule="auto"/>
        <w:ind w:left="284" w:firstLine="709"/>
        <w:jc w:val="both"/>
        <w:rPr>
          <w:rFonts w:asciiTheme="majorHAnsi" w:hAnsiTheme="majorHAnsi" w:cstheme="majorHAnsi"/>
          <w:b/>
          <w:sz w:val="22"/>
          <w:szCs w:val="22"/>
        </w:rPr>
      </w:pPr>
      <w:r w:rsidRPr="00851F3B">
        <w:rPr>
          <w:rFonts w:asciiTheme="majorHAnsi" w:hAnsiTheme="majorHAnsi" w:cstheme="majorHAnsi"/>
          <w:b/>
          <w:sz w:val="22"/>
          <w:szCs w:val="22"/>
        </w:rPr>
        <w:t xml:space="preserve">PARA EL TRATAMIENTO </w:t>
      </w:r>
      <w:r w:rsidR="007379DD" w:rsidRPr="00851F3B">
        <w:rPr>
          <w:rFonts w:asciiTheme="majorHAnsi" w:hAnsiTheme="majorHAnsi" w:cstheme="majorHAnsi"/>
          <w:b/>
          <w:sz w:val="22"/>
          <w:szCs w:val="22"/>
        </w:rPr>
        <w:t xml:space="preserve">Y DISPOSICIÓN FINAL </w:t>
      </w:r>
      <w:r w:rsidRPr="00851F3B">
        <w:rPr>
          <w:rFonts w:asciiTheme="majorHAnsi" w:hAnsiTheme="majorHAnsi" w:cstheme="majorHAnsi"/>
          <w:b/>
          <w:sz w:val="22"/>
          <w:szCs w:val="22"/>
        </w:rPr>
        <w:t>DE LOS RESIDUOS SÓLIDOS URBANOS</w:t>
      </w:r>
      <w:r w:rsidR="00935605" w:rsidRPr="00851F3B">
        <w:rPr>
          <w:rFonts w:asciiTheme="majorHAnsi" w:hAnsiTheme="majorHAnsi" w:cstheme="majorHAnsi"/>
          <w:b/>
          <w:sz w:val="22"/>
          <w:szCs w:val="22"/>
        </w:rPr>
        <w:t xml:space="preserve"> </w:t>
      </w:r>
    </w:p>
    <w:p w:rsidR="00DE4A73" w:rsidRPr="00851F3B" w:rsidRDefault="00826566" w:rsidP="00826566">
      <w:pPr>
        <w:widowControl/>
        <w:spacing w:after="160" w:line="259" w:lineRule="auto"/>
        <w:contextualSpacing/>
        <w:jc w:val="both"/>
        <w:rPr>
          <w:rFonts w:asciiTheme="majorHAnsi" w:hAnsiTheme="majorHAnsi" w:cstheme="majorHAnsi"/>
          <w:b/>
          <w:sz w:val="22"/>
          <w:szCs w:val="22"/>
        </w:rPr>
      </w:pPr>
      <w:r w:rsidRPr="00851F3B">
        <w:rPr>
          <w:rFonts w:asciiTheme="majorHAnsi" w:hAnsiTheme="majorHAnsi" w:cstheme="majorHAnsi"/>
          <w:b/>
          <w:sz w:val="22"/>
          <w:szCs w:val="22"/>
        </w:rPr>
        <w:t>Recepción de los Residuos Sólidos Urbanos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El camión recolector deberá tener el acceso al sistema de </w:t>
      </w:r>
      <w:proofErr w:type="gramStart"/>
      <w:r w:rsidRPr="00851F3B">
        <w:rPr>
          <w:rFonts w:asciiTheme="majorHAnsi" w:hAnsiTheme="majorHAnsi" w:cstheme="majorHAnsi"/>
          <w:sz w:val="22"/>
          <w:szCs w:val="22"/>
        </w:rPr>
        <w:t>bascula</w:t>
      </w:r>
      <w:proofErr w:type="gramEnd"/>
      <w:r w:rsidRPr="00851F3B">
        <w:rPr>
          <w:rFonts w:asciiTheme="majorHAnsi" w:hAnsiTheme="majorHAnsi" w:cstheme="majorHAnsi"/>
          <w:sz w:val="22"/>
          <w:szCs w:val="22"/>
        </w:rPr>
        <w:t xml:space="preserve"> para así proceder al pesaje del camión recolector con sus RSU a entregar.</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Después de la operación de pesaje, el camión recolector se dirigirá a la zona de recepción y descarga de los RSU al pie de la banda de separación, para así descargar la totalidad de los RSU teniendo como origen los PUNTOS LIMPIOS.</w:t>
      </w:r>
    </w:p>
    <w:p w:rsidR="00935605" w:rsidRPr="00851F3B" w:rsidRDefault="00935605" w:rsidP="00DE4A73">
      <w:pPr>
        <w:jc w:val="both"/>
        <w:rPr>
          <w:rFonts w:asciiTheme="majorHAnsi" w:hAnsiTheme="majorHAnsi" w:cstheme="majorHAnsi"/>
          <w:sz w:val="22"/>
          <w:szCs w:val="22"/>
        </w:rPr>
      </w:pPr>
    </w:p>
    <w:p w:rsidR="00DE4A73" w:rsidRPr="00851F3B" w:rsidRDefault="00935605" w:rsidP="00DE4A73">
      <w:pPr>
        <w:jc w:val="both"/>
        <w:rPr>
          <w:rFonts w:asciiTheme="majorHAnsi" w:hAnsiTheme="majorHAnsi" w:cstheme="majorHAnsi"/>
          <w:sz w:val="22"/>
          <w:szCs w:val="22"/>
        </w:rPr>
      </w:pPr>
      <w:r w:rsidRPr="00851F3B">
        <w:rPr>
          <w:rFonts w:asciiTheme="majorHAnsi" w:hAnsiTheme="majorHAnsi" w:cstheme="majorHAnsi"/>
          <w:sz w:val="22"/>
          <w:szCs w:val="22"/>
        </w:rPr>
        <w:t>D</w:t>
      </w:r>
      <w:r w:rsidR="00DE4A73" w:rsidRPr="00851F3B">
        <w:rPr>
          <w:rFonts w:asciiTheme="majorHAnsi" w:hAnsiTheme="majorHAnsi" w:cstheme="majorHAnsi"/>
          <w:sz w:val="22"/>
          <w:szCs w:val="22"/>
        </w:rPr>
        <w:t>eberá:</w:t>
      </w: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 xml:space="preserve"> Verificar el funcionamiento correcto del sistema de </w:t>
      </w:r>
      <w:proofErr w:type="gramStart"/>
      <w:r w:rsidRPr="00851F3B">
        <w:rPr>
          <w:rFonts w:asciiTheme="majorHAnsi" w:hAnsiTheme="majorHAnsi" w:cstheme="majorHAnsi"/>
          <w:sz w:val="22"/>
          <w:szCs w:val="22"/>
        </w:rPr>
        <w:t>bascula</w:t>
      </w:r>
      <w:proofErr w:type="gramEnd"/>
      <w:r w:rsidRPr="00851F3B">
        <w:rPr>
          <w:rFonts w:asciiTheme="majorHAnsi" w:hAnsiTheme="majorHAnsi" w:cstheme="majorHAnsi"/>
          <w:sz w:val="22"/>
          <w:szCs w:val="22"/>
        </w:rPr>
        <w:t xml:space="preserve"> para proceder a la emisión de la boleta que indique: peso en kilos del camión recolector   con los residuos a la entrada, peso en kilos del camión recolector sin residuos a la salida y cantidad neta de residuos entregados para su TRATAMIENTO.</w:t>
      </w:r>
    </w:p>
    <w:p w:rsidR="00DE4A73" w:rsidRPr="00851F3B" w:rsidRDefault="00DE4A73" w:rsidP="00DE4A73">
      <w:pPr>
        <w:pStyle w:val="Prrafodelista"/>
        <w:jc w:val="both"/>
        <w:rPr>
          <w:rFonts w:asciiTheme="majorHAnsi" w:hAnsiTheme="majorHAnsi" w:cstheme="majorHAnsi"/>
          <w:sz w:val="22"/>
          <w:szCs w:val="22"/>
        </w:rPr>
      </w:pPr>
    </w:p>
    <w:p w:rsidR="00DE4A73" w:rsidRPr="00851F3B" w:rsidRDefault="00DE4A73" w:rsidP="00DE4A73">
      <w:pPr>
        <w:pStyle w:val="Prrafodelista"/>
        <w:widowControl/>
        <w:numPr>
          <w:ilvl w:val="0"/>
          <w:numId w:val="49"/>
        </w:numPr>
        <w:jc w:val="both"/>
        <w:rPr>
          <w:rFonts w:asciiTheme="majorHAnsi" w:hAnsiTheme="majorHAnsi" w:cstheme="majorHAnsi"/>
          <w:sz w:val="22"/>
          <w:szCs w:val="22"/>
        </w:rPr>
      </w:pPr>
      <w:r w:rsidRPr="00851F3B">
        <w:rPr>
          <w:rFonts w:asciiTheme="majorHAnsi" w:hAnsiTheme="majorHAnsi" w:cstheme="majorHAnsi"/>
          <w:sz w:val="22"/>
          <w:szCs w:val="22"/>
        </w:rPr>
        <w:t>Mostrar en todo momento la evidencia de que haya procedido a la calibración del sistema de bascula por un organismo especializado, a solicitud de SITEUR, entregar copia del certificado correspondiente con los resultados y fecha de dicha calibración, y que deberá con frecuencia de por lo menos una vez por año.</w:t>
      </w:r>
    </w:p>
    <w:p w:rsidR="00DE4A73" w:rsidRPr="00851F3B" w:rsidRDefault="00DE4A73" w:rsidP="00DE4A73">
      <w:pPr>
        <w:jc w:val="both"/>
        <w:rPr>
          <w:rFonts w:asciiTheme="majorHAnsi" w:hAnsiTheme="majorHAnsi" w:cstheme="majorHAnsi"/>
          <w:sz w:val="22"/>
          <w:szCs w:val="22"/>
        </w:rPr>
      </w:pPr>
    </w:p>
    <w:p w:rsidR="00DE4A73" w:rsidRPr="00851F3B" w:rsidRDefault="00DE4A73" w:rsidP="00826566">
      <w:pPr>
        <w:widowControl/>
        <w:spacing w:after="160" w:line="259" w:lineRule="auto"/>
        <w:contextualSpacing/>
        <w:jc w:val="both"/>
        <w:rPr>
          <w:rFonts w:asciiTheme="majorHAnsi" w:hAnsiTheme="majorHAnsi" w:cstheme="majorHAnsi"/>
          <w:b/>
          <w:sz w:val="22"/>
          <w:szCs w:val="22"/>
        </w:rPr>
      </w:pPr>
      <w:r w:rsidRPr="00851F3B">
        <w:rPr>
          <w:rFonts w:asciiTheme="majorHAnsi" w:hAnsiTheme="majorHAnsi" w:cstheme="majorHAnsi"/>
          <w:b/>
          <w:sz w:val="22"/>
          <w:szCs w:val="22"/>
        </w:rPr>
        <w:t>Condiciones previas a verificar antes del TRATAMIENTO DE LOS RSU.</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 La EMPRESA verificará, previamente a la recepción de los RSU que:</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La limpieza del área de recepción de RSU al pie de la PLANTA DE SEPARACIÓN, así como de la banda de separación para asegurarse de que no hay mezcla de los RSU con otros residuos de otro origen.</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El personal de la EMPRESA para operar la separación sea el suficiente en cantidad y calificación.</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El sistema de carga de RSU hacia la banda de separación sea operacional en caso de que sea con un cargador.</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Se tengan disponibles, en cantidad suficiente y en posición de operar a lo largo de la banda de separación todos los contenedores o recipientes para recibir los residuos separados por los operadores, mismos que deberán tener una identificación del tipo de material a recibir. </w:t>
      </w:r>
    </w:p>
    <w:p w:rsidR="00DE4A73" w:rsidRPr="00851F3B" w:rsidRDefault="00DE4A73" w:rsidP="00DE4A73">
      <w:pPr>
        <w:ind w:left="720"/>
        <w:contextualSpacing/>
        <w:jc w:val="both"/>
        <w:rPr>
          <w:rFonts w:asciiTheme="majorHAnsi" w:hAnsiTheme="majorHAnsi" w:cstheme="majorHAnsi"/>
          <w:sz w:val="22"/>
          <w:szCs w:val="22"/>
        </w:rPr>
      </w:pPr>
    </w:p>
    <w:p w:rsidR="00DE4A73" w:rsidRPr="00851F3B" w:rsidRDefault="00DE4A73" w:rsidP="00826566">
      <w:pPr>
        <w:widowControl/>
        <w:spacing w:after="160" w:line="259" w:lineRule="auto"/>
        <w:contextualSpacing/>
        <w:jc w:val="both"/>
        <w:rPr>
          <w:rFonts w:asciiTheme="majorHAnsi" w:hAnsiTheme="majorHAnsi" w:cstheme="majorHAnsi"/>
          <w:b/>
          <w:sz w:val="22"/>
          <w:szCs w:val="22"/>
        </w:rPr>
      </w:pPr>
      <w:r w:rsidRPr="00851F3B">
        <w:rPr>
          <w:rFonts w:asciiTheme="majorHAnsi" w:hAnsiTheme="majorHAnsi" w:cstheme="majorHAnsi"/>
          <w:b/>
          <w:sz w:val="22"/>
          <w:szCs w:val="22"/>
        </w:rPr>
        <w:lastRenderedPageBreak/>
        <w:t xml:space="preserve"> TRATAMIENTO DE LOS RSU</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El personal de la EMPRESA procederá a la carga de la banda de separación con los RSU, mediante cargador o manualmente con palas, asegurando que la carga aportada y la velocidad de la banda de separación permita al personal en sus puestos de operación, proceder a la separación de VALORIZABLES en tiempo y forma, antes que le material cargado llegue a su final de recorrido en la banda de separación.</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La EMPRESA deberá contar con todo el personal requerido para proceder a la separación de las siguientes fracciones de VALORIZABLES, materiales para FIRSU y RECHAZO para su disposición final:</w:t>
      </w:r>
    </w:p>
    <w:tbl>
      <w:tblPr>
        <w:tblStyle w:val="Tablaconcuadrcula1"/>
        <w:tblW w:w="9073" w:type="dxa"/>
        <w:tblInd w:w="-5" w:type="dxa"/>
        <w:tblLook w:val="04A0" w:firstRow="1" w:lastRow="0" w:firstColumn="1" w:lastColumn="0" w:noHBand="0" w:noVBand="1"/>
      </w:tblPr>
      <w:tblGrid>
        <w:gridCol w:w="9073"/>
      </w:tblGrid>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 xml:space="preserve">PET </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 xml:space="preserve">OTROS PLASTICOS </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 xml:space="preserve">PAPEL </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 xml:space="preserve">CARTÓN </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METALES FERROSOS Y NO FERRSOSOS</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 xml:space="preserve">VIDRIO </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OTROS MATERIALES INORGANICOS APTOS PARA  FIRSU</w:t>
            </w:r>
          </w:p>
        </w:tc>
      </w:tr>
      <w:tr w:rsidR="00DE4A73" w:rsidRPr="00851F3B" w:rsidTr="00935605">
        <w:tc>
          <w:tcPr>
            <w:tcW w:w="9073" w:type="dxa"/>
          </w:tcPr>
          <w:p w:rsidR="00DE4A73" w:rsidRPr="00851F3B" w:rsidRDefault="00DE4A73" w:rsidP="00935605">
            <w:pPr>
              <w:rPr>
                <w:rFonts w:asciiTheme="majorHAnsi" w:hAnsiTheme="majorHAnsi" w:cstheme="majorHAnsi"/>
              </w:rPr>
            </w:pPr>
            <w:r w:rsidRPr="00851F3B">
              <w:rPr>
                <w:rFonts w:asciiTheme="majorHAnsi" w:hAnsiTheme="majorHAnsi" w:cstheme="majorHAnsi"/>
              </w:rPr>
              <w:t>MATERIALES PARA RECHAZO Y DISPOSICION FINAL EN RELLENO SANITARIO AUTORIZADO</w:t>
            </w:r>
          </w:p>
        </w:tc>
      </w:tr>
    </w:tbl>
    <w:p w:rsidR="00DE4A73" w:rsidRPr="00851F3B" w:rsidRDefault="00DE4A73" w:rsidP="00DE4A73">
      <w:pPr>
        <w:rPr>
          <w:rFonts w:asciiTheme="majorHAnsi" w:hAnsiTheme="majorHAnsi" w:cstheme="majorHAnsi"/>
          <w:sz w:val="22"/>
          <w:szCs w:val="22"/>
        </w:rPr>
      </w:pP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En relación con la separación de FIRSU, es importante que el LICITANTE precise si su separación será manual al igual que para los VALORIZABLES o si se hará mediante equipos de banda complementaria, </w:t>
      </w:r>
      <w:proofErr w:type="spellStart"/>
      <w:r w:rsidRPr="00851F3B">
        <w:rPr>
          <w:rFonts w:asciiTheme="majorHAnsi" w:hAnsiTheme="majorHAnsi" w:cstheme="majorHAnsi"/>
          <w:sz w:val="22"/>
          <w:szCs w:val="22"/>
        </w:rPr>
        <w:t>trommel</w:t>
      </w:r>
      <w:proofErr w:type="spellEnd"/>
      <w:r w:rsidRPr="00851F3B">
        <w:rPr>
          <w:rFonts w:asciiTheme="majorHAnsi" w:hAnsiTheme="majorHAnsi" w:cstheme="majorHAnsi"/>
          <w:sz w:val="22"/>
          <w:szCs w:val="22"/>
        </w:rPr>
        <w:t>, tolva de alimentación y prensa para generar pacas de FIRSU.</w:t>
      </w:r>
    </w:p>
    <w:p w:rsidR="00826566" w:rsidRPr="00851F3B" w:rsidRDefault="00826566" w:rsidP="00826566">
      <w:pPr>
        <w:widowControl/>
        <w:spacing w:after="160" w:line="259" w:lineRule="auto"/>
        <w:contextualSpacing/>
        <w:jc w:val="both"/>
        <w:rPr>
          <w:rFonts w:asciiTheme="majorHAnsi" w:hAnsiTheme="majorHAnsi" w:cstheme="majorHAnsi"/>
          <w:b/>
          <w:sz w:val="22"/>
          <w:szCs w:val="22"/>
        </w:rPr>
      </w:pPr>
    </w:p>
    <w:p w:rsidR="00DE4A73" w:rsidRPr="00851F3B" w:rsidRDefault="00DE4A73" w:rsidP="007379DD">
      <w:pPr>
        <w:widowControl/>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b/>
          <w:sz w:val="22"/>
          <w:szCs w:val="22"/>
        </w:rPr>
        <w:t>Determinación de las cantidades de residuos separados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Los materiales separados serán acopiados en sus contenedores o recipientes correspondientes e identificados para proceder al final del TRATAMIENTO, al pesaje de cada tipo de fracción separada y determinar así la cantidad de cada VALORIZABLE y de FIRSU.</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El sistema de pesaje deberá estar protegido contra intemperies (lluvia, vientos) e instalado en un área limpia y fácil de acceso.</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El registro de los pesos netos de cada material separado deberá ser anotado en un libro dedicado a las operaciones con SITEUR y resguardado por la EMPRESA para permitir su acceso a SITEUR. Los datos registrados en este libro deberán ser fechas, cantidad y origen de los RSU a tratar, tipo de material separado y su peso neto y serán utilizados para poder elaborar los reportes mensuales solicitados por SITEUR a la EMPRESA.</w:t>
      </w:r>
    </w:p>
    <w:p w:rsidR="00826566" w:rsidRPr="00851F3B" w:rsidRDefault="00826566" w:rsidP="00826566">
      <w:pPr>
        <w:widowControl/>
        <w:spacing w:after="160" w:line="259" w:lineRule="auto"/>
        <w:contextualSpacing/>
        <w:jc w:val="both"/>
        <w:rPr>
          <w:rFonts w:asciiTheme="majorHAnsi" w:hAnsiTheme="majorHAnsi" w:cstheme="majorHAnsi"/>
          <w:b/>
          <w:sz w:val="22"/>
          <w:szCs w:val="22"/>
        </w:rPr>
      </w:pPr>
    </w:p>
    <w:p w:rsidR="00DE4A73" w:rsidRPr="00851F3B" w:rsidRDefault="00DE4A73" w:rsidP="007379DD">
      <w:pPr>
        <w:widowControl/>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b/>
          <w:sz w:val="22"/>
          <w:szCs w:val="22"/>
        </w:rPr>
        <w:t xml:space="preserve">Salida del camión recolector </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Después de la descarga de los residuos, el camión recolector podrá salir de las instalaciones de LA PLANTA DE SEPARACIÓN, no antes de pasar nuevamente por la báscula y el sistema de pesaje para determinar el peso de la unidad vacía y así poder determinar la cantidad de RSU descargados.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La EMPRESA tiene la obligación de entregar al chofer del camión recolector, un documento impreso ticket o boleta) en el cual se podrá ver las siguientes informaciones: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Fecha</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Matricula del camión recolector</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Nombre y Apellido del chofer</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Origen de los RSU</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Peso del camión recolector a la entrada</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Peso del camión recolector a la salida</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Cantidad neta de residuos sólidos urbanos entregados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Firma del encargado de la recepción por parte de la EMPRESA </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Firma del chofer del camión recolector</w:t>
      </w:r>
    </w:p>
    <w:p w:rsidR="00826566" w:rsidRPr="00851F3B" w:rsidRDefault="00826566" w:rsidP="00826566">
      <w:pPr>
        <w:widowControl/>
        <w:spacing w:after="160" w:line="259" w:lineRule="auto"/>
        <w:contextualSpacing/>
        <w:jc w:val="both"/>
        <w:rPr>
          <w:rFonts w:asciiTheme="majorHAnsi" w:hAnsiTheme="majorHAnsi" w:cstheme="majorHAnsi"/>
          <w:b/>
          <w:sz w:val="22"/>
          <w:szCs w:val="22"/>
        </w:rPr>
      </w:pPr>
    </w:p>
    <w:p w:rsidR="00DE4A73" w:rsidRPr="00851F3B" w:rsidRDefault="00DE4A73" w:rsidP="00826566">
      <w:pPr>
        <w:widowControl/>
        <w:spacing w:after="160" w:line="259" w:lineRule="auto"/>
        <w:contextualSpacing/>
        <w:jc w:val="both"/>
        <w:rPr>
          <w:rFonts w:asciiTheme="majorHAnsi" w:hAnsiTheme="majorHAnsi" w:cstheme="majorHAnsi"/>
          <w:b/>
          <w:sz w:val="22"/>
          <w:szCs w:val="22"/>
        </w:rPr>
      </w:pPr>
      <w:r w:rsidRPr="00851F3B">
        <w:rPr>
          <w:rFonts w:asciiTheme="majorHAnsi" w:hAnsiTheme="majorHAnsi" w:cstheme="majorHAnsi"/>
          <w:b/>
          <w:sz w:val="22"/>
          <w:szCs w:val="22"/>
        </w:rPr>
        <w:lastRenderedPageBreak/>
        <w:t xml:space="preserve"> Reporte de resultados</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La EMPRESA procederá a la elaboración del reporte de resultados del TRATAMIENTO para cada una de las cargas de RSU aportada a la PLANTA DE SEPARACIÓN, Y objeto del proceso de separación. Para eso, la EMPRESA deberá utilizar y llenar el formato anexado al presente documento </w:t>
      </w:r>
    </w:p>
    <w:p w:rsidR="00935605" w:rsidRPr="00851F3B" w:rsidRDefault="00935605" w:rsidP="00DE4A73">
      <w:pPr>
        <w:jc w:val="both"/>
        <w:rPr>
          <w:rFonts w:asciiTheme="majorHAnsi" w:hAnsiTheme="majorHAnsi" w:cstheme="majorHAnsi"/>
          <w:sz w:val="22"/>
          <w:szCs w:val="22"/>
        </w:rPr>
      </w:pPr>
    </w:p>
    <w:p w:rsidR="00935605" w:rsidRPr="00851F3B" w:rsidRDefault="00935605" w:rsidP="00DE4A73">
      <w:pPr>
        <w:jc w:val="both"/>
        <w:rPr>
          <w:rFonts w:asciiTheme="majorHAnsi" w:hAnsiTheme="majorHAnsi" w:cstheme="majorHAnsi"/>
          <w:sz w:val="22"/>
          <w:szCs w:val="22"/>
        </w:rPr>
      </w:pPr>
    </w:p>
    <w:tbl>
      <w:tblPr>
        <w:tblW w:w="5075" w:type="pct"/>
        <w:tblInd w:w="-75" w:type="dxa"/>
        <w:tblCellMar>
          <w:left w:w="70" w:type="dxa"/>
          <w:right w:w="70" w:type="dxa"/>
        </w:tblCellMar>
        <w:tblLook w:val="04A0" w:firstRow="1" w:lastRow="0" w:firstColumn="1" w:lastColumn="0" w:noHBand="0" w:noVBand="1"/>
      </w:tblPr>
      <w:tblGrid>
        <w:gridCol w:w="6012"/>
        <w:gridCol w:w="4346"/>
      </w:tblGrid>
      <w:tr w:rsidR="00935605" w:rsidRPr="00851F3B" w:rsidTr="00935605">
        <w:trPr>
          <w:trHeight w:val="855"/>
        </w:trPr>
        <w:tc>
          <w:tcPr>
            <w:tcW w:w="5000" w:type="pct"/>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FORMATO PARA EL REPORTE  DE RESULTADOS DEL TRATAMIENTO DE LOS RESIDUOS SOLIDOS URBANOS PRESEPARADOS EN PUNTOS LIMPIOS, RECOLECTADOS Y APORTADOS A LA PLANTA DE SEPARACIÓN</w:t>
            </w:r>
          </w:p>
        </w:tc>
      </w:tr>
      <w:tr w:rsidR="00935605" w:rsidRPr="00851F3B" w:rsidTr="00935605">
        <w:trPr>
          <w:trHeight w:val="330"/>
        </w:trPr>
        <w:tc>
          <w:tcPr>
            <w:tcW w:w="2902"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95"/>
        </w:trPr>
        <w:tc>
          <w:tcPr>
            <w:tcW w:w="5000" w:type="pct"/>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1. DATOS DE RECEPCIÓN DE LOS RESIDUOS SOLIDOS URBANOS</w:t>
            </w:r>
          </w:p>
        </w:tc>
      </w:tr>
      <w:tr w:rsidR="00935605" w:rsidRPr="00851F3B" w:rsidTr="00935605">
        <w:trPr>
          <w:trHeight w:val="315"/>
        </w:trPr>
        <w:tc>
          <w:tcPr>
            <w:tcW w:w="5000" w:type="pct"/>
            <w:gridSpan w:val="2"/>
            <w:tcBorders>
              <w:top w:val="single" w:sz="12" w:space="0" w:color="auto"/>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i/>
                <w:iCs/>
                <w:color w:val="000000"/>
                <w:sz w:val="22"/>
                <w:szCs w:val="22"/>
              </w:rPr>
            </w:pPr>
            <w:r w:rsidRPr="00851F3B">
              <w:rPr>
                <w:rFonts w:asciiTheme="majorHAnsi" w:hAnsiTheme="majorHAnsi" w:cstheme="majorHAnsi"/>
                <w:i/>
                <w:iCs/>
                <w:color w:val="000000"/>
                <w:sz w:val="22"/>
                <w:szCs w:val="22"/>
              </w:rPr>
              <w:t>(A LLENAR POR CADA CAMION RECOLECTOR CON RSU DE PUNTOS LIMPIOS LLEGANDO A LA PLANTA DE SEPARACIÓN)</w:t>
            </w:r>
          </w:p>
        </w:tc>
      </w:tr>
      <w:tr w:rsidR="00935605" w:rsidRPr="00851F3B" w:rsidTr="00935605">
        <w:trPr>
          <w:trHeight w:val="315"/>
        </w:trPr>
        <w:tc>
          <w:tcPr>
            <w:tcW w:w="2902"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i/>
                <w:iCs/>
                <w:color w:val="000000"/>
                <w:sz w:val="22"/>
                <w:szCs w:val="22"/>
              </w:rPr>
            </w:pP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315"/>
        </w:trPr>
        <w:tc>
          <w:tcPr>
            <w:tcW w:w="2902" w:type="pct"/>
            <w:tcBorders>
              <w:top w:val="single" w:sz="12" w:space="0" w:color="auto"/>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FECHA</w:t>
            </w:r>
          </w:p>
        </w:tc>
        <w:tc>
          <w:tcPr>
            <w:tcW w:w="2098" w:type="pct"/>
            <w:tcBorders>
              <w:top w:val="single" w:sz="12" w:space="0" w:color="auto"/>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DIA(MES(AÑO)</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HORA DE ENTRADA</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HORA Y MINUTOS</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NOMBRE Y APELLIDO DEL CHOFER  DEL CAMION RECOLECTOR </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Según indicación del chofer</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ORIGEN DE LOS RESIDUOS (RUTA Y BUZON)</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Según indicación del chofer</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PESO CAMION RECOLECTOR SULO A LA ENTRADA </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KILOS</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PESO CAMION RECOLECTOR SULO A LA SALIDA</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KILOS</w:t>
            </w:r>
          </w:p>
        </w:tc>
      </w:tr>
      <w:tr w:rsidR="00935605" w:rsidRPr="00851F3B" w:rsidTr="00935605">
        <w:trPr>
          <w:trHeight w:val="300"/>
        </w:trPr>
        <w:tc>
          <w:tcPr>
            <w:tcW w:w="2902" w:type="pct"/>
            <w:tcBorders>
              <w:top w:val="nil"/>
              <w:left w:val="single" w:sz="12" w:space="0" w:color="auto"/>
              <w:bottom w:val="nil"/>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CANTIDAD NETA DE RESIDUOS SOLIDOS URBANOS ENTREGADOS</w:t>
            </w:r>
          </w:p>
        </w:tc>
        <w:tc>
          <w:tcPr>
            <w:tcW w:w="2098" w:type="pct"/>
            <w:tcBorders>
              <w:top w:val="nil"/>
              <w:left w:val="nil"/>
              <w:bottom w:val="nil"/>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KILOS</w:t>
            </w:r>
          </w:p>
        </w:tc>
      </w:tr>
      <w:tr w:rsidR="00935605" w:rsidRPr="00851F3B" w:rsidTr="00935605">
        <w:trPr>
          <w:trHeight w:val="315"/>
        </w:trPr>
        <w:tc>
          <w:tcPr>
            <w:tcW w:w="2902" w:type="pct"/>
            <w:tcBorders>
              <w:top w:val="nil"/>
              <w:left w:val="single" w:sz="12" w:space="0" w:color="auto"/>
              <w:bottom w:val="single" w:sz="12"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HORA DE SALIDA</w:t>
            </w:r>
          </w:p>
        </w:tc>
        <w:tc>
          <w:tcPr>
            <w:tcW w:w="2098" w:type="pct"/>
            <w:tcBorders>
              <w:top w:val="nil"/>
              <w:left w:val="nil"/>
              <w:bottom w:val="single" w:sz="12" w:space="0" w:color="auto"/>
              <w:right w:val="single" w:sz="12"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HORA Y MINUTOS</w:t>
            </w:r>
          </w:p>
        </w:tc>
      </w:tr>
      <w:tr w:rsidR="00935605" w:rsidRPr="00851F3B" w:rsidTr="00935605">
        <w:trPr>
          <w:trHeight w:val="315"/>
        </w:trPr>
        <w:tc>
          <w:tcPr>
            <w:tcW w:w="2902" w:type="pct"/>
            <w:tcBorders>
              <w:top w:val="nil"/>
              <w:left w:val="nil"/>
              <w:bottom w:val="nil"/>
              <w:right w:val="nil"/>
            </w:tcBorders>
            <w:shd w:val="clear" w:color="auto" w:fill="auto"/>
            <w:noWrap/>
            <w:vAlign w:val="bottom"/>
          </w:tcPr>
          <w:p w:rsidR="00935605" w:rsidRPr="00851F3B" w:rsidRDefault="00935605" w:rsidP="00935605">
            <w:pPr>
              <w:widowControl/>
              <w:rPr>
                <w:rFonts w:asciiTheme="majorHAnsi" w:hAnsiTheme="majorHAnsi" w:cstheme="majorHAnsi"/>
                <w:color w:val="000000"/>
                <w:sz w:val="22"/>
                <w:szCs w:val="22"/>
              </w:rPr>
            </w:pP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r>
      <w:tr w:rsidR="00935605" w:rsidRPr="00851F3B" w:rsidTr="00935605">
        <w:trPr>
          <w:trHeight w:val="510"/>
        </w:trPr>
        <w:tc>
          <w:tcPr>
            <w:tcW w:w="5000" w:type="pct"/>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2. RESULTADOS DEL TRATAMIENTO</w:t>
            </w:r>
          </w:p>
        </w:tc>
      </w:tr>
      <w:tr w:rsidR="00935605" w:rsidRPr="00851F3B" w:rsidTr="00935605">
        <w:trPr>
          <w:trHeight w:val="315"/>
        </w:trPr>
        <w:tc>
          <w:tcPr>
            <w:tcW w:w="5000" w:type="pct"/>
            <w:gridSpan w:val="2"/>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i/>
                <w:iCs/>
                <w:color w:val="000000"/>
                <w:sz w:val="22"/>
                <w:szCs w:val="22"/>
              </w:rPr>
            </w:pPr>
            <w:r w:rsidRPr="00851F3B">
              <w:rPr>
                <w:rFonts w:asciiTheme="majorHAnsi" w:hAnsiTheme="majorHAnsi" w:cstheme="majorHAnsi"/>
                <w:i/>
                <w:iCs/>
                <w:color w:val="000000"/>
                <w:sz w:val="22"/>
                <w:szCs w:val="22"/>
              </w:rPr>
              <w:t>(A LLENAR POR CADA CARGA DE RSU DE PUNTOS LIMPIOS TRATADA EN LA PLANTA DE SEPARACION)</w:t>
            </w:r>
          </w:p>
        </w:tc>
      </w:tr>
      <w:tr w:rsidR="00935605" w:rsidRPr="00851F3B" w:rsidTr="00935605">
        <w:trPr>
          <w:trHeight w:val="315"/>
        </w:trPr>
        <w:tc>
          <w:tcPr>
            <w:tcW w:w="2902"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i/>
                <w:iCs/>
                <w:color w:val="000000"/>
                <w:sz w:val="22"/>
                <w:szCs w:val="22"/>
              </w:rPr>
            </w:pP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660"/>
        </w:trPr>
        <w:tc>
          <w:tcPr>
            <w:tcW w:w="2902"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MATERIAL SEPARADO</w:t>
            </w:r>
          </w:p>
        </w:tc>
        <w:tc>
          <w:tcPr>
            <w:tcW w:w="2098" w:type="pct"/>
            <w:tcBorders>
              <w:top w:val="single" w:sz="12" w:space="0" w:color="auto"/>
              <w:left w:val="nil"/>
              <w:bottom w:val="single" w:sz="8" w:space="0" w:color="auto"/>
              <w:right w:val="single" w:sz="12"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CANTIDAD EN KILOS</w:t>
            </w:r>
          </w:p>
        </w:tc>
      </w:tr>
      <w:tr w:rsidR="00935605" w:rsidRPr="00851F3B" w:rsidTr="00935605">
        <w:trPr>
          <w:trHeight w:val="39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TOTAL DE LA CARGA DE RSU</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r>
      <w:tr w:rsidR="00935605" w:rsidRPr="00851F3B" w:rsidTr="00935605">
        <w:trPr>
          <w:trHeight w:val="330"/>
        </w:trPr>
        <w:tc>
          <w:tcPr>
            <w:tcW w:w="2902"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PET </w:t>
            </w:r>
          </w:p>
        </w:tc>
        <w:tc>
          <w:tcPr>
            <w:tcW w:w="2098" w:type="pct"/>
            <w:tcBorders>
              <w:top w:val="nil"/>
              <w:left w:val="single" w:sz="8" w:space="0" w:color="auto"/>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3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OTROS PLASTICOS </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3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PAPEL </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3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CARTÓN </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3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METALES FERROSOS Y NO FERRSOSOS</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3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VIDRIO </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9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TOTAL MATERIALES DIRECTAMENTE VALORIZABLES</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90"/>
        </w:trPr>
        <w:tc>
          <w:tcPr>
            <w:tcW w:w="2902" w:type="pct"/>
            <w:tcBorders>
              <w:top w:val="nil"/>
              <w:left w:val="single" w:sz="12"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OTROS MATERIALES INORGANICOS APTOS PARA  FIRSU</w:t>
            </w:r>
          </w:p>
        </w:tc>
        <w:tc>
          <w:tcPr>
            <w:tcW w:w="2098" w:type="pct"/>
            <w:tcBorders>
              <w:top w:val="nil"/>
              <w:left w:val="nil"/>
              <w:bottom w:val="single" w:sz="8"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765"/>
        </w:trPr>
        <w:tc>
          <w:tcPr>
            <w:tcW w:w="2902" w:type="pct"/>
            <w:tcBorders>
              <w:top w:val="nil"/>
              <w:left w:val="single" w:sz="12" w:space="0" w:color="auto"/>
              <w:bottom w:val="single" w:sz="12"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lastRenderedPageBreak/>
              <w:t>MATERIALES PARA RECHAZO Y DISPOSICION FINAL EN RELLENO SANITARIO AUTORIZADO</w:t>
            </w:r>
          </w:p>
        </w:tc>
        <w:tc>
          <w:tcPr>
            <w:tcW w:w="2098" w:type="pct"/>
            <w:tcBorders>
              <w:top w:val="nil"/>
              <w:left w:val="single" w:sz="8" w:space="0" w:color="auto"/>
              <w:bottom w:val="single" w:sz="12" w:space="0" w:color="auto"/>
              <w:right w:val="single" w:sz="12" w:space="0" w:color="auto"/>
            </w:tcBorders>
            <w:shd w:val="clear" w:color="000000" w:fill="00B0F0"/>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00"/>
        </w:trPr>
        <w:tc>
          <w:tcPr>
            <w:tcW w:w="2902"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Nombre y apellido del Supervisor de la EMPRESA </w:t>
            </w: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FIRMA</w:t>
            </w:r>
          </w:p>
        </w:tc>
      </w:tr>
      <w:tr w:rsidR="00935605" w:rsidRPr="00851F3B" w:rsidTr="00935605">
        <w:trPr>
          <w:trHeight w:val="300"/>
        </w:trPr>
        <w:tc>
          <w:tcPr>
            <w:tcW w:w="2902"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p>
        </w:tc>
        <w:tc>
          <w:tcPr>
            <w:tcW w:w="209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bl>
    <w:p w:rsidR="00DE4A73" w:rsidRPr="00851F3B" w:rsidRDefault="00935605" w:rsidP="00935605">
      <w:pPr>
        <w:ind w:firstLine="720"/>
        <w:jc w:val="both"/>
        <w:rPr>
          <w:rFonts w:asciiTheme="majorHAnsi" w:hAnsiTheme="majorHAnsi" w:cstheme="majorHAnsi"/>
          <w:sz w:val="22"/>
          <w:szCs w:val="22"/>
        </w:rPr>
      </w:pPr>
      <w:r w:rsidRPr="00851F3B">
        <w:rPr>
          <w:rFonts w:asciiTheme="majorHAnsi" w:hAnsiTheme="majorHAnsi" w:cstheme="majorHAnsi"/>
          <w:sz w:val="22"/>
          <w:szCs w:val="22"/>
        </w:rPr>
        <w:t>Así</w:t>
      </w:r>
      <w:r w:rsidR="00DE4A73" w:rsidRPr="00851F3B">
        <w:rPr>
          <w:rFonts w:asciiTheme="majorHAnsi" w:hAnsiTheme="majorHAnsi" w:cstheme="majorHAnsi"/>
          <w:sz w:val="22"/>
          <w:szCs w:val="22"/>
        </w:rPr>
        <w:t xml:space="preserve"> mismo y a partir de los datos obtenidos en cada uno de los reportes, la EMPRESA deberá presentar a CODE su reporte mensual conforme al formato que se anexa al presente documento </w:t>
      </w:r>
    </w:p>
    <w:p w:rsidR="00935605" w:rsidRPr="00851F3B" w:rsidRDefault="00935605" w:rsidP="00935605">
      <w:pPr>
        <w:ind w:firstLine="720"/>
        <w:jc w:val="both"/>
        <w:rPr>
          <w:rFonts w:asciiTheme="majorHAnsi" w:hAnsiTheme="majorHAnsi" w:cstheme="majorHAnsi"/>
          <w:sz w:val="22"/>
          <w:szCs w:val="22"/>
        </w:rPr>
      </w:pPr>
    </w:p>
    <w:tbl>
      <w:tblPr>
        <w:tblW w:w="5000" w:type="pct"/>
        <w:tblLayout w:type="fixed"/>
        <w:tblCellMar>
          <w:left w:w="70" w:type="dxa"/>
          <w:right w:w="70" w:type="dxa"/>
        </w:tblCellMar>
        <w:tblLook w:val="04A0" w:firstRow="1" w:lastRow="0" w:firstColumn="1" w:lastColumn="0" w:noHBand="0" w:noVBand="1"/>
      </w:tblPr>
      <w:tblGrid>
        <w:gridCol w:w="1421"/>
        <w:gridCol w:w="2002"/>
        <w:gridCol w:w="547"/>
        <w:gridCol w:w="708"/>
        <w:gridCol w:w="561"/>
        <w:gridCol w:w="714"/>
        <w:gridCol w:w="851"/>
        <w:gridCol w:w="627"/>
        <w:gridCol w:w="1143"/>
        <w:gridCol w:w="845"/>
        <w:gridCol w:w="786"/>
      </w:tblGrid>
      <w:tr w:rsidR="00935605" w:rsidRPr="00851F3B" w:rsidTr="00935605">
        <w:trPr>
          <w:trHeight w:val="420"/>
        </w:trPr>
        <w:tc>
          <w:tcPr>
            <w:tcW w:w="696"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b/>
                <w:bCs/>
                <w:color w:val="000000"/>
                <w:sz w:val="22"/>
                <w:szCs w:val="22"/>
              </w:rPr>
            </w:pPr>
          </w:p>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ANEXO 3</w:t>
            </w:r>
          </w:p>
        </w:tc>
        <w:tc>
          <w:tcPr>
            <w:tcW w:w="981"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b/>
                <w:bCs/>
                <w:color w:val="000000"/>
                <w:sz w:val="22"/>
                <w:szCs w:val="22"/>
              </w:rPr>
            </w:pPr>
          </w:p>
        </w:tc>
        <w:tc>
          <w:tcPr>
            <w:tcW w:w="268"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347"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275"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615"/>
        </w:trPr>
        <w:tc>
          <w:tcPr>
            <w:tcW w:w="5000" w:type="pct"/>
            <w:gridSpan w:val="11"/>
            <w:tcBorders>
              <w:top w:val="single" w:sz="12" w:space="0" w:color="auto"/>
              <w:left w:val="single" w:sz="12" w:space="0" w:color="auto"/>
              <w:bottom w:val="single" w:sz="12" w:space="0" w:color="auto"/>
              <w:right w:val="single" w:sz="12"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FORMATO PARA EL REPORTE  MENSUAL DE LOS RESUTADOS DEL TRATAMIENTO  DE LOS RSU DE PUNTOS LIMPIOS APORTADOS A LA PLANTA DE SEPARACION Y SEPARADOS POR LA EMPRESA </w:t>
            </w:r>
          </w:p>
        </w:tc>
      </w:tr>
      <w:tr w:rsidR="00935605" w:rsidRPr="00851F3B" w:rsidTr="00935605">
        <w:trPr>
          <w:trHeight w:val="315"/>
        </w:trPr>
        <w:tc>
          <w:tcPr>
            <w:tcW w:w="696"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981"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50"/>
        </w:trPr>
        <w:tc>
          <w:tcPr>
            <w:tcW w:w="696"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MES Y AÑO</w:t>
            </w:r>
          </w:p>
        </w:tc>
        <w:tc>
          <w:tcPr>
            <w:tcW w:w="981" w:type="pct"/>
            <w:tcBorders>
              <w:top w:val="single" w:sz="12" w:space="0" w:color="auto"/>
              <w:left w:val="nil"/>
              <w:bottom w:val="single" w:sz="12" w:space="0" w:color="auto"/>
              <w:right w:val="single" w:sz="12"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3323" w:type="pct"/>
            <w:gridSpan w:val="9"/>
            <w:tcBorders>
              <w:top w:val="single" w:sz="8" w:space="0" w:color="auto"/>
              <w:left w:val="single" w:sz="8" w:space="0" w:color="auto"/>
              <w:bottom w:val="nil"/>
              <w:right w:val="single" w:sz="8"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CANTIDADES  EN KILOS DE LOS MATERIALES SEPARADOS</w:t>
            </w:r>
          </w:p>
        </w:tc>
      </w:tr>
      <w:tr w:rsidR="00935605" w:rsidRPr="00851F3B" w:rsidTr="00935605">
        <w:trPr>
          <w:trHeight w:val="630"/>
        </w:trPr>
        <w:tc>
          <w:tcPr>
            <w:tcW w:w="69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DIA</w:t>
            </w:r>
          </w:p>
        </w:tc>
        <w:tc>
          <w:tcPr>
            <w:tcW w:w="981"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CANTIDAD DE RSU APORTADOS A LA PLANTA DE SEPARACIÓN</w:t>
            </w:r>
          </w:p>
        </w:tc>
        <w:tc>
          <w:tcPr>
            <w:tcW w:w="268"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 PET</w:t>
            </w:r>
          </w:p>
        </w:tc>
        <w:tc>
          <w:tcPr>
            <w:tcW w:w="347"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OTROS PLASTICOS</w:t>
            </w:r>
          </w:p>
        </w:tc>
        <w:tc>
          <w:tcPr>
            <w:tcW w:w="275"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PAPEL</w:t>
            </w:r>
          </w:p>
        </w:tc>
        <w:tc>
          <w:tcPr>
            <w:tcW w:w="350"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CARTÓN</w:t>
            </w:r>
          </w:p>
        </w:tc>
        <w:tc>
          <w:tcPr>
            <w:tcW w:w="417"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METALES FERROSOS Y NO FERROSOS</w:t>
            </w:r>
          </w:p>
        </w:tc>
        <w:tc>
          <w:tcPr>
            <w:tcW w:w="307"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VIDRIO</w:t>
            </w:r>
          </w:p>
        </w:tc>
        <w:tc>
          <w:tcPr>
            <w:tcW w:w="560"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TOTAL DE VALORIZABLES</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MATERIAL PARA FIRSU</w:t>
            </w:r>
          </w:p>
        </w:tc>
        <w:tc>
          <w:tcPr>
            <w:tcW w:w="385" w:type="pct"/>
            <w:tcBorders>
              <w:top w:val="single" w:sz="8" w:space="0" w:color="auto"/>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RECHAZO</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3</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3</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4</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5</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6</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7</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8</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9</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10</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11</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12</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13</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14</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15</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16</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17</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18</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19</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lastRenderedPageBreak/>
              <w:t>20</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21</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22</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23</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24</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25</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26</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27</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28</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29</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30</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31</w:t>
            </w:r>
          </w:p>
        </w:tc>
        <w:tc>
          <w:tcPr>
            <w:tcW w:w="981"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68"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4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27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5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07"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560"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414"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385" w:type="pct"/>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90"/>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TOTAL</w:t>
            </w:r>
          </w:p>
        </w:tc>
        <w:tc>
          <w:tcPr>
            <w:tcW w:w="981"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268"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347"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275"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350"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417"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307"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560"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414"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385"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r>
      <w:tr w:rsidR="00935605" w:rsidRPr="00851F3B" w:rsidTr="00935605">
        <w:trPr>
          <w:trHeight w:val="480"/>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CARACTERIZACIÓN </w:t>
            </w:r>
          </w:p>
        </w:tc>
        <w:tc>
          <w:tcPr>
            <w:tcW w:w="981"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EN % PROMEDIO MENSUAL</w:t>
            </w: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80"/>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VALORIZABLES</w:t>
            </w:r>
          </w:p>
        </w:tc>
        <w:tc>
          <w:tcPr>
            <w:tcW w:w="981"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proofErr w:type="gramStart"/>
            <w:r w:rsidRPr="00851F3B">
              <w:rPr>
                <w:rFonts w:asciiTheme="majorHAnsi" w:hAnsiTheme="majorHAnsi" w:cstheme="majorHAnsi"/>
                <w:b/>
                <w:bCs/>
                <w:color w:val="000000"/>
                <w:sz w:val="22"/>
                <w:szCs w:val="22"/>
              </w:rPr>
              <w:t>#¡</w:t>
            </w:r>
            <w:proofErr w:type="gramEnd"/>
            <w:r w:rsidRPr="00851F3B">
              <w:rPr>
                <w:rFonts w:asciiTheme="majorHAnsi" w:hAnsiTheme="majorHAnsi" w:cstheme="majorHAnsi"/>
                <w:b/>
                <w:bCs/>
                <w:color w:val="000000"/>
                <w:sz w:val="22"/>
                <w:szCs w:val="22"/>
              </w:rPr>
              <w:t>DIV/0!</w:t>
            </w: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80"/>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FIRSU</w:t>
            </w:r>
          </w:p>
        </w:tc>
        <w:tc>
          <w:tcPr>
            <w:tcW w:w="981"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proofErr w:type="gramStart"/>
            <w:r w:rsidRPr="00851F3B">
              <w:rPr>
                <w:rFonts w:asciiTheme="majorHAnsi" w:hAnsiTheme="majorHAnsi" w:cstheme="majorHAnsi"/>
                <w:b/>
                <w:bCs/>
                <w:color w:val="000000"/>
                <w:sz w:val="22"/>
                <w:szCs w:val="22"/>
              </w:rPr>
              <w:t>#¡</w:t>
            </w:r>
            <w:proofErr w:type="gramEnd"/>
            <w:r w:rsidRPr="00851F3B">
              <w:rPr>
                <w:rFonts w:asciiTheme="majorHAnsi" w:hAnsiTheme="majorHAnsi" w:cstheme="majorHAnsi"/>
                <w:b/>
                <w:bCs/>
                <w:color w:val="000000"/>
                <w:sz w:val="22"/>
                <w:szCs w:val="22"/>
              </w:rPr>
              <w:t>DIV/0!</w:t>
            </w: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80"/>
        </w:trPr>
        <w:tc>
          <w:tcPr>
            <w:tcW w:w="696" w:type="pct"/>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RECHAZO</w:t>
            </w:r>
          </w:p>
        </w:tc>
        <w:tc>
          <w:tcPr>
            <w:tcW w:w="981" w:type="pct"/>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proofErr w:type="gramStart"/>
            <w:r w:rsidRPr="00851F3B">
              <w:rPr>
                <w:rFonts w:asciiTheme="majorHAnsi" w:hAnsiTheme="majorHAnsi" w:cstheme="majorHAnsi"/>
                <w:b/>
                <w:bCs/>
                <w:color w:val="000000"/>
                <w:sz w:val="22"/>
                <w:szCs w:val="22"/>
              </w:rPr>
              <w:t>#¡</w:t>
            </w:r>
            <w:proofErr w:type="gramEnd"/>
            <w:r w:rsidRPr="00851F3B">
              <w:rPr>
                <w:rFonts w:asciiTheme="majorHAnsi" w:hAnsiTheme="majorHAnsi" w:cstheme="majorHAnsi"/>
                <w:b/>
                <w:bCs/>
                <w:color w:val="000000"/>
                <w:sz w:val="22"/>
                <w:szCs w:val="22"/>
              </w:rPr>
              <w:t>DIV/0!</w:t>
            </w: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300"/>
        </w:trPr>
        <w:tc>
          <w:tcPr>
            <w:tcW w:w="696"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981"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600"/>
        </w:trPr>
        <w:tc>
          <w:tcPr>
            <w:tcW w:w="696" w:type="pct"/>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Nombre y apellido del Supervisor de la EMPRESA </w:t>
            </w:r>
          </w:p>
        </w:tc>
        <w:tc>
          <w:tcPr>
            <w:tcW w:w="981" w:type="pct"/>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FIRMA</w:t>
            </w:r>
          </w:p>
        </w:tc>
        <w:tc>
          <w:tcPr>
            <w:tcW w:w="268" w:type="pct"/>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p>
        </w:tc>
        <w:tc>
          <w:tcPr>
            <w:tcW w:w="34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27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5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07"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560"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414"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385" w:type="pct"/>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bl>
    <w:p w:rsidR="00935605" w:rsidRPr="00851F3B" w:rsidRDefault="00935605" w:rsidP="00935605">
      <w:pPr>
        <w:ind w:firstLine="720"/>
        <w:jc w:val="both"/>
        <w:rPr>
          <w:rFonts w:asciiTheme="majorHAnsi" w:hAnsiTheme="majorHAnsi" w:cstheme="majorHAnsi"/>
          <w:sz w:val="22"/>
          <w:szCs w:val="22"/>
        </w:rPr>
      </w:pPr>
    </w:p>
    <w:p w:rsidR="00935605" w:rsidRPr="00851F3B" w:rsidRDefault="00935605" w:rsidP="00935605">
      <w:pPr>
        <w:ind w:firstLine="720"/>
        <w:jc w:val="both"/>
        <w:rPr>
          <w:rFonts w:asciiTheme="majorHAnsi" w:hAnsiTheme="majorHAnsi" w:cstheme="majorHAnsi"/>
          <w:sz w:val="22"/>
          <w:szCs w:val="22"/>
        </w:rPr>
      </w:pPr>
    </w:p>
    <w:p w:rsidR="00DE4A73" w:rsidRPr="00851F3B" w:rsidRDefault="00DE4A73" w:rsidP="007379DD">
      <w:pPr>
        <w:widowControl/>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b/>
          <w:sz w:val="22"/>
          <w:szCs w:val="22"/>
        </w:rPr>
        <w:t>Comercialización de los VALORIZABLES y del FIRSU</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La EMPRESA, después del TRATAMIENTO DE LOS RSU residuos sólidos urbanos aportados a la PLANTA DE SEPARACIÓN, podrá comercializar los productos de del TRATAMIENTO y conservar la totalidad del beneficio económico que resulte de la venta de materiales VALORIZABLES como PET, CARTON, PAPEL, PLASTICOS, METALES, VIDRIO a empresas de reciclaje o del FIRSU a empresa cementera.</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Sin embargo y para conservar la trazabilidad de los RSU y su TRATAMIENTO, la EMPRESA deberá informar con frecuencia trimestral, el destino de cada VALORIZABLE comercializado y FIRSU reciclado, así como las cantidades correspondientes, entregando a CODE, un reporte especifico conforme al formato que se anexa al presente documento</w:t>
      </w:r>
      <w:r w:rsidR="00935605" w:rsidRPr="00851F3B">
        <w:rPr>
          <w:rFonts w:asciiTheme="majorHAnsi" w:hAnsiTheme="majorHAnsi" w:cstheme="majorHAnsi"/>
          <w:sz w:val="22"/>
          <w:szCs w:val="22"/>
        </w:rPr>
        <w:t>:</w:t>
      </w:r>
    </w:p>
    <w:p w:rsidR="00935605" w:rsidRPr="00851F3B" w:rsidRDefault="00935605" w:rsidP="00DE4A73">
      <w:pPr>
        <w:jc w:val="both"/>
        <w:rPr>
          <w:rFonts w:asciiTheme="majorHAnsi" w:hAnsiTheme="majorHAnsi" w:cstheme="majorHAnsi"/>
          <w:sz w:val="22"/>
          <w:szCs w:val="22"/>
        </w:rPr>
      </w:pPr>
    </w:p>
    <w:tbl>
      <w:tblPr>
        <w:tblW w:w="10205" w:type="dxa"/>
        <w:tblCellMar>
          <w:left w:w="70" w:type="dxa"/>
          <w:right w:w="70" w:type="dxa"/>
        </w:tblCellMar>
        <w:tblLook w:val="04A0" w:firstRow="1" w:lastRow="0" w:firstColumn="1" w:lastColumn="0" w:noHBand="0" w:noVBand="1"/>
      </w:tblPr>
      <w:tblGrid>
        <w:gridCol w:w="1852"/>
        <w:gridCol w:w="1119"/>
        <w:gridCol w:w="732"/>
        <w:gridCol w:w="1056"/>
        <w:gridCol w:w="759"/>
        <w:gridCol w:w="863"/>
        <w:gridCol w:w="1035"/>
        <w:gridCol w:w="812"/>
        <w:gridCol w:w="1024"/>
        <w:gridCol w:w="953"/>
      </w:tblGrid>
      <w:tr w:rsidR="00935605" w:rsidRPr="00851F3B" w:rsidTr="00935605">
        <w:trPr>
          <w:trHeight w:val="420"/>
        </w:trPr>
        <w:tc>
          <w:tcPr>
            <w:tcW w:w="1804"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ANEXO 4</w:t>
            </w:r>
          </w:p>
        </w:tc>
        <w:tc>
          <w:tcPr>
            <w:tcW w:w="1092"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b/>
                <w:bCs/>
                <w:color w:val="000000"/>
                <w:sz w:val="22"/>
                <w:szCs w:val="22"/>
              </w:rPr>
            </w:pPr>
          </w:p>
        </w:tc>
        <w:tc>
          <w:tcPr>
            <w:tcW w:w="776"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1030"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806"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895"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1010"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862" w:type="dxa"/>
            <w:tcBorders>
              <w:top w:val="nil"/>
              <w:left w:val="nil"/>
              <w:bottom w:val="nil"/>
              <w:right w:val="nil"/>
            </w:tcBorders>
            <w:shd w:val="clear" w:color="auto" w:fill="auto"/>
            <w:noWrap/>
            <w:vAlign w:val="center"/>
            <w:hideMark/>
          </w:tcPr>
          <w:p w:rsidR="00935605" w:rsidRPr="00851F3B" w:rsidRDefault="00935605" w:rsidP="00935605">
            <w:pPr>
              <w:widowControl/>
              <w:jc w:val="center"/>
              <w:rPr>
                <w:rFonts w:asciiTheme="majorHAnsi" w:hAnsiTheme="majorHAnsi" w:cstheme="majorHAnsi"/>
                <w:sz w:val="22"/>
                <w:szCs w:val="22"/>
              </w:rPr>
            </w:pPr>
          </w:p>
        </w:tc>
        <w:tc>
          <w:tcPr>
            <w:tcW w:w="1000" w:type="dxa"/>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sz w:val="22"/>
                <w:szCs w:val="22"/>
              </w:rPr>
            </w:pPr>
          </w:p>
        </w:tc>
        <w:tc>
          <w:tcPr>
            <w:tcW w:w="9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615"/>
        </w:trPr>
        <w:tc>
          <w:tcPr>
            <w:tcW w:w="6403"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FORMATO PARA EL REPORTE  TRIMESTRAL DE TRAZABILIDAD DE LOS RSU APORTADOS A LA PLANTA DE SEPARACIÓN Y SEPARADOS POR LA EMPRESA COMO  RESULTADO DEL TRATAMIENTO </w:t>
            </w:r>
          </w:p>
        </w:tc>
        <w:tc>
          <w:tcPr>
            <w:tcW w:w="1872" w:type="dxa"/>
            <w:gridSpan w:val="2"/>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p>
        </w:tc>
        <w:tc>
          <w:tcPr>
            <w:tcW w:w="1000" w:type="dxa"/>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sz w:val="22"/>
                <w:szCs w:val="22"/>
              </w:rPr>
            </w:pPr>
          </w:p>
        </w:tc>
        <w:tc>
          <w:tcPr>
            <w:tcW w:w="9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450"/>
        </w:trPr>
        <w:tc>
          <w:tcPr>
            <w:tcW w:w="180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TRIMESTRE </w:t>
            </w:r>
          </w:p>
        </w:tc>
        <w:tc>
          <w:tcPr>
            <w:tcW w:w="1092" w:type="dxa"/>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p>
        </w:tc>
        <w:tc>
          <w:tcPr>
            <w:tcW w:w="7309" w:type="dxa"/>
            <w:gridSpan w:val="8"/>
            <w:tcBorders>
              <w:top w:val="single" w:sz="8" w:space="0" w:color="auto"/>
              <w:left w:val="single" w:sz="8" w:space="0" w:color="auto"/>
              <w:bottom w:val="nil"/>
              <w:right w:val="single" w:sz="8" w:space="0" w:color="000000"/>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CANTIDADES  EN KILOS DE LOS MATERIALES SEPARADOS</w:t>
            </w:r>
          </w:p>
        </w:tc>
      </w:tr>
      <w:tr w:rsidR="00935605" w:rsidRPr="00851F3B" w:rsidTr="00935605">
        <w:trPr>
          <w:trHeight w:val="330"/>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lastRenderedPageBreak/>
              <w:t>MES</w:t>
            </w:r>
          </w:p>
        </w:tc>
        <w:tc>
          <w:tcPr>
            <w:tcW w:w="1092"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CANTIDAD DE RSU APORTADO POR SULO</w:t>
            </w:r>
          </w:p>
        </w:tc>
        <w:tc>
          <w:tcPr>
            <w:tcW w:w="776"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 PET</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OTROS PLASTICOS</w:t>
            </w:r>
          </w:p>
        </w:tc>
        <w:tc>
          <w:tcPr>
            <w:tcW w:w="806"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PAPEL</w:t>
            </w:r>
          </w:p>
        </w:tc>
        <w:tc>
          <w:tcPr>
            <w:tcW w:w="895"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CARTÓN</w:t>
            </w:r>
          </w:p>
        </w:tc>
        <w:tc>
          <w:tcPr>
            <w:tcW w:w="101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METALES FERROSOS Y NO FERROSOS</w:t>
            </w:r>
          </w:p>
        </w:tc>
        <w:tc>
          <w:tcPr>
            <w:tcW w:w="862"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VIDRIO</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MATERIAL PARA FIRSU</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RECHAZO</w:t>
            </w:r>
          </w:p>
        </w:tc>
      </w:tr>
      <w:tr w:rsidR="00935605" w:rsidRPr="00851F3B" w:rsidTr="00935605">
        <w:trPr>
          <w:trHeight w:val="315"/>
        </w:trPr>
        <w:tc>
          <w:tcPr>
            <w:tcW w:w="1804"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1</w:t>
            </w:r>
          </w:p>
        </w:tc>
        <w:tc>
          <w:tcPr>
            <w:tcW w:w="109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77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0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95"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1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6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0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9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1804"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2</w:t>
            </w:r>
          </w:p>
        </w:tc>
        <w:tc>
          <w:tcPr>
            <w:tcW w:w="109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77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0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95"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1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6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0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9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15"/>
        </w:trPr>
        <w:tc>
          <w:tcPr>
            <w:tcW w:w="1804"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3</w:t>
            </w:r>
          </w:p>
        </w:tc>
        <w:tc>
          <w:tcPr>
            <w:tcW w:w="109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77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0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95"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1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86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100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c>
          <w:tcPr>
            <w:tcW w:w="9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0.0</w:t>
            </w:r>
          </w:p>
        </w:tc>
      </w:tr>
      <w:tr w:rsidR="00935605" w:rsidRPr="00851F3B" w:rsidTr="00935605">
        <w:trPr>
          <w:trHeight w:val="390"/>
        </w:trPr>
        <w:tc>
          <w:tcPr>
            <w:tcW w:w="1804"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TOTAL TRIMESTRE </w:t>
            </w:r>
          </w:p>
        </w:tc>
        <w:tc>
          <w:tcPr>
            <w:tcW w:w="109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77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10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806"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895"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101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862"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100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c>
          <w:tcPr>
            <w:tcW w:w="930" w:type="dxa"/>
            <w:tcBorders>
              <w:top w:val="nil"/>
              <w:left w:val="nil"/>
              <w:bottom w:val="single" w:sz="8" w:space="0" w:color="auto"/>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0.0</w:t>
            </w:r>
          </w:p>
        </w:tc>
      </w:tr>
      <w:tr w:rsidR="00935605" w:rsidRPr="00851F3B" w:rsidTr="00935605">
        <w:trPr>
          <w:trHeight w:val="390"/>
        </w:trPr>
        <w:tc>
          <w:tcPr>
            <w:tcW w:w="1804" w:type="dxa"/>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1092"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776"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103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806"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895"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101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862"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100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93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935605" w:rsidRPr="00851F3B" w:rsidTr="00935605">
        <w:trPr>
          <w:trHeight w:val="315"/>
        </w:trPr>
        <w:tc>
          <w:tcPr>
            <w:tcW w:w="1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NOMBRE DE LAS EMPRESAS O PERSONAS FISICAS , DIRECCIÓN COMPLETA ,NOMBRE PERSONA Y  NUMERO DE  TELEFONO DE CONTACTO A QUIENES SE COMERCIALIZARON LOS DIFERENTES MATERIALES  VALORIZABLES O A QUIENES SE ENTREGO EL FIRSU PARA SU COPROCESAMIENTO O EL RECHAZO PARA SU DISPOSICION FINAL</w:t>
            </w:r>
          </w:p>
        </w:tc>
        <w:tc>
          <w:tcPr>
            <w:tcW w:w="10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15"/>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single" w:sz="8" w:space="0" w:color="auto"/>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77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06"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95"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1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862"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930" w:type="dxa"/>
            <w:tcBorders>
              <w:top w:val="nil"/>
              <w:left w:val="nil"/>
              <w:bottom w:val="single" w:sz="8" w:space="0" w:color="auto"/>
              <w:right w:val="single" w:sz="8" w:space="0" w:color="auto"/>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935605" w:rsidRPr="00851F3B" w:rsidTr="00935605">
        <w:trPr>
          <w:trHeight w:val="390"/>
        </w:trPr>
        <w:tc>
          <w:tcPr>
            <w:tcW w:w="1804"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color w:val="000000"/>
                <w:sz w:val="22"/>
                <w:szCs w:val="22"/>
              </w:rPr>
            </w:pPr>
          </w:p>
        </w:tc>
        <w:tc>
          <w:tcPr>
            <w:tcW w:w="1092"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776"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103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806"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895"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101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862"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100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c>
          <w:tcPr>
            <w:tcW w:w="930"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sz w:val="22"/>
                <w:szCs w:val="22"/>
              </w:rPr>
            </w:pPr>
          </w:p>
        </w:tc>
      </w:tr>
      <w:tr w:rsidR="00935605" w:rsidRPr="00851F3B" w:rsidTr="00935605">
        <w:trPr>
          <w:trHeight w:val="600"/>
        </w:trPr>
        <w:tc>
          <w:tcPr>
            <w:tcW w:w="1804"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Nombre y apellido del Supervisor de la EMPRESA </w:t>
            </w:r>
          </w:p>
        </w:tc>
        <w:tc>
          <w:tcPr>
            <w:tcW w:w="1092" w:type="dxa"/>
            <w:tcBorders>
              <w:top w:val="nil"/>
              <w:left w:val="nil"/>
              <w:bottom w:val="nil"/>
              <w:right w:val="nil"/>
            </w:tcBorders>
            <w:shd w:val="clear" w:color="auto" w:fill="auto"/>
            <w:vAlign w:val="center"/>
            <w:hideMark/>
          </w:tcPr>
          <w:p w:rsidR="00935605" w:rsidRPr="00851F3B" w:rsidRDefault="00935605" w:rsidP="00935605">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FIRMA</w:t>
            </w:r>
          </w:p>
        </w:tc>
        <w:tc>
          <w:tcPr>
            <w:tcW w:w="776" w:type="dxa"/>
            <w:tcBorders>
              <w:top w:val="nil"/>
              <w:left w:val="nil"/>
              <w:bottom w:val="nil"/>
              <w:right w:val="nil"/>
            </w:tcBorders>
            <w:shd w:val="clear" w:color="auto" w:fill="auto"/>
            <w:noWrap/>
            <w:vAlign w:val="bottom"/>
            <w:hideMark/>
          </w:tcPr>
          <w:p w:rsidR="00935605" w:rsidRPr="00851F3B" w:rsidRDefault="00935605" w:rsidP="00935605">
            <w:pPr>
              <w:widowControl/>
              <w:jc w:val="center"/>
              <w:rPr>
                <w:rFonts w:asciiTheme="majorHAnsi" w:hAnsiTheme="majorHAnsi" w:cstheme="majorHAnsi"/>
                <w:color w:val="000000"/>
                <w:sz w:val="22"/>
                <w:szCs w:val="22"/>
              </w:rPr>
            </w:pPr>
          </w:p>
        </w:tc>
        <w:tc>
          <w:tcPr>
            <w:tcW w:w="10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06"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95"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1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62"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0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9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300"/>
        </w:trPr>
        <w:tc>
          <w:tcPr>
            <w:tcW w:w="1804"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92"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776"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06"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95"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1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62"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0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9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r w:rsidR="00935605" w:rsidRPr="00851F3B" w:rsidTr="00935605">
        <w:trPr>
          <w:trHeight w:val="300"/>
        </w:trPr>
        <w:tc>
          <w:tcPr>
            <w:tcW w:w="1804"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92"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776"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06"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95"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1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862"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100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c>
          <w:tcPr>
            <w:tcW w:w="930" w:type="dxa"/>
            <w:tcBorders>
              <w:top w:val="nil"/>
              <w:left w:val="nil"/>
              <w:bottom w:val="nil"/>
              <w:right w:val="nil"/>
            </w:tcBorders>
            <w:shd w:val="clear" w:color="auto" w:fill="auto"/>
            <w:noWrap/>
            <w:vAlign w:val="bottom"/>
            <w:hideMark/>
          </w:tcPr>
          <w:p w:rsidR="00935605" w:rsidRPr="00851F3B" w:rsidRDefault="00935605" w:rsidP="00935605">
            <w:pPr>
              <w:widowControl/>
              <w:rPr>
                <w:rFonts w:asciiTheme="majorHAnsi" w:hAnsiTheme="majorHAnsi" w:cstheme="majorHAnsi"/>
                <w:sz w:val="22"/>
                <w:szCs w:val="22"/>
              </w:rPr>
            </w:pPr>
          </w:p>
        </w:tc>
      </w:tr>
    </w:tbl>
    <w:p w:rsidR="00DE4A73" w:rsidRPr="00851F3B" w:rsidRDefault="00DE4A73" w:rsidP="007379DD">
      <w:pPr>
        <w:widowControl/>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b/>
          <w:sz w:val="22"/>
          <w:szCs w:val="22"/>
        </w:rPr>
        <w:t xml:space="preserve">Disposición final del RECHAZO de los procesos de separación </w:t>
      </w: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 xml:space="preserve">La EMPRESA </w:t>
      </w:r>
      <w:r w:rsidR="00935605" w:rsidRPr="00851F3B">
        <w:rPr>
          <w:rFonts w:asciiTheme="majorHAnsi" w:hAnsiTheme="majorHAnsi" w:cstheme="majorHAnsi"/>
          <w:sz w:val="22"/>
          <w:szCs w:val="22"/>
        </w:rPr>
        <w:t>se compromete a</w:t>
      </w:r>
      <w:r w:rsidRPr="00851F3B">
        <w:rPr>
          <w:rFonts w:asciiTheme="majorHAnsi" w:hAnsiTheme="majorHAnsi" w:cstheme="majorHAnsi"/>
          <w:sz w:val="22"/>
          <w:szCs w:val="22"/>
        </w:rPr>
        <w:t>:</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cuantificar la cantidad mensual de RSU considerados como el RECHAZO del proceso de TRATAMIENTO DE LOS RSU aportados a la PLANTA DE SEPARACIÓN.</w:t>
      </w:r>
    </w:p>
    <w:p w:rsidR="00DE4A73" w:rsidRPr="00851F3B" w:rsidRDefault="00DE4A73" w:rsidP="00DE4A73">
      <w:pPr>
        <w:widowControl/>
        <w:numPr>
          <w:ilvl w:val="0"/>
          <w:numId w:val="45"/>
        </w:numPr>
        <w:spacing w:after="160" w:line="259"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transportar dicha cantidad hasta un relleno sanitario autorizado y descargar este RECHAZO en este relleno sanitario para su disposición final.</w:t>
      </w:r>
    </w:p>
    <w:p w:rsidR="00DE4A73" w:rsidRPr="00851F3B" w:rsidRDefault="00DE4A73" w:rsidP="00DE4A73">
      <w:pPr>
        <w:jc w:val="both"/>
        <w:rPr>
          <w:rFonts w:asciiTheme="majorHAnsi" w:hAnsiTheme="majorHAnsi" w:cstheme="majorHAnsi"/>
          <w:sz w:val="22"/>
          <w:szCs w:val="22"/>
        </w:rPr>
      </w:pPr>
    </w:p>
    <w:p w:rsidR="00DE4A73" w:rsidRPr="00851F3B" w:rsidRDefault="00DE4A73" w:rsidP="00DE4A73">
      <w:pPr>
        <w:jc w:val="both"/>
        <w:rPr>
          <w:rFonts w:asciiTheme="majorHAnsi" w:hAnsiTheme="majorHAnsi" w:cstheme="majorHAnsi"/>
          <w:b/>
          <w:sz w:val="22"/>
          <w:szCs w:val="22"/>
        </w:rPr>
      </w:pPr>
      <w:r w:rsidRPr="00851F3B">
        <w:rPr>
          <w:rFonts w:asciiTheme="majorHAnsi" w:hAnsiTheme="majorHAnsi" w:cstheme="majorHAnsi"/>
          <w:sz w:val="22"/>
          <w:szCs w:val="22"/>
        </w:rPr>
        <w:t>Con la finalidad de conservar la trazabilidad de los RSU aportados a la PLANTA DE SEPARACIÓN para su TRATAMIENTO, la EMPRESA deberá informar con frecuencia trimestral, el destino final de este RECHAZO, así como sus cantidades mensuales, entregando a CODE un reporte especifico confo</w:t>
      </w:r>
      <w:r w:rsidR="00935605" w:rsidRPr="00851F3B">
        <w:rPr>
          <w:rFonts w:asciiTheme="majorHAnsi" w:hAnsiTheme="majorHAnsi" w:cstheme="majorHAnsi"/>
          <w:sz w:val="22"/>
          <w:szCs w:val="22"/>
        </w:rPr>
        <w:t>rme al formato que se anexa.</w:t>
      </w:r>
    </w:p>
    <w:p w:rsidR="00826566" w:rsidRPr="00851F3B" w:rsidRDefault="00826566" w:rsidP="00DE4A73">
      <w:pPr>
        <w:jc w:val="both"/>
        <w:rPr>
          <w:rFonts w:asciiTheme="majorHAnsi" w:hAnsiTheme="majorHAnsi" w:cstheme="majorHAnsi"/>
          <w:b/>
          <w:sz w:val="22"/>
          <w:szCs w:val="22"/>
        </w:rPr>
      </w:pPr>
    </w:p>
    <w:p w:rsidR="00DE4A73" w:rsidRPr="00851F3B" w:rsidRDefault="00DE4A73" w:rsidP="00122E9D">
      <w:pPr>
        <w:pStyle w:val="Prrafodelista"/>
        <w:widowControl/>
        <w:numPr>
          <w:ilvl w:val="3"/>
          <w:numId w:val="8"/>
        </w:numPr>
        <w:spacing w:after="160" w:line="259" w:lineRule="auto"/>
        <w:ind w:left="993" w:hanging="284"/>
        <w:jc w:val="both"/>
        <w:rPr>
          <w:rFonts w:asciiTheme="majorHAnsi" w:hAnsiTheme="majorHAnsi" w:cstheme="majorHAnsi"/>
          <w:b/>
          <w:sz w:val="22"/>
          <w:szCs w:val="22"/>
        </w:rPr>
      </w:pPr>
      <w:r w:rsidRPr="00851F3B">
        <w:rPr>
          <w:rFonts w:asciiTheme="majorHAnsi" w:hAnsiTheme="majorHAnsi" w:cstheme="majorHAnsi"/>
          <w:b/>
          <w:sz w:val="22"/>
          <w:szCs w:val="22"/>
        </w:rPr>
        <w:t>SERVICIOS DE MANTENIMIENTO Y LIMPIEZA</w:t>
      </w:r>
    </w:p>
    <w:p w:rsidR="00DE4A73" w:rsidRPr="00851F3B" w:rsidRDefault="00DE4A73" w:rsidP="00DE4A73">
      <w:pPr>
        <w:spacing w:after="200" w:line="276" w:lineRule="auto"/>
        <w:jc w:val="both"/>
        <w:rPr>
          <w:rFonts w:asciiTheme="majorHAnsi" w:hAnsiTheme="majorHAnsi" w:cstheme="majorHAnsi"/>
          <w:sz w:val="22"/>
          <w:szCs w:val="22"/>
        </w:rPr>
      </w:pPr>
      <w:r w:rsidRPr="00851F3B">
        <w:rPr>
          <w:rFonts w:asciiTheme="majorHAnsi" w:hAnsiTheme="majorHAnsi" w:cstheme="majorHAnsi"/>
          <w:sz w:val="22"/>
          <w:szCs w:val="22"/>
        </w:rPr>
        <w:t>Los SERVICIOS DE MANTENIMIENTO Y LIMPIEZA solicitados, se describen a continuación, con la obligación de cumplirlos con una frecuencia quincenal para cada PUNTO LIMPIO.</w:t>
      </w:r>
    </w:p>
    <w:tbl>
      <w:tblPr>
        <w:tblpPr w:leftFromText="141" w:rightFromText="141" w:vertAnchor="text" w:horzAnchor="margin" w:tblpXSpec="center" w:tblpY="136"/>
        <w:tblW w:w="11860" w:type="dxa"/>
        <w:tblCellMar>
          <w:left w:w="70" w:type="dxa"/>
          <w:right w:w="70" w:type="dxa"/>
        </w:tblCellMar>
        <w:tblLook w:val="04A0" w:firstRow="1" w:lastRow="0" w:firstColumn="1" w:lastColumn="0" w:noHBand="0" w:noVBand="1"/>
      </w:tblPr>
      <w:tblGrid>
        <w:gridCol w:w="640"/>
        <w:gridCol w:w="11220"/>
      </w:tblGrid>
      <w:tr w:rsidR="00DE4A73" w:rsidRPr="00851F3B" w:rsidTr="00935605">
        <w:trPr>
          <w:trHeight w:val="390"/>
        </w:trPr>
        <w:tc>
          <w:tcPr>
            <w:tcW w:w="640" w:type="dxa"/>
            <w:tcBorders>
              <w:top w:val="single" w:sz="8" w:space="0" w:color="auto"/>
              <w:left w:val="single" w:sz="8" w:space="0" w:color="auto"/>
              <w:bottom w:val="single" w:sz="8" w:space="0" w:color="auto"/>
              <w:right w:val="single" w:sz="8" w:space="0" w:color="auto"/>
            </w:tcBorders>
            <w:noWrap/>
            <w:vAlign w:val="bottom"/>
            <w:hideMark/>
          </w:tcPr>
          <w:p w:rsidR="00DE4A73" w:rsidRPr="00851F3B" w:rsidRDefault="00DE4A73" w:rsidP="00935605">
            <w:pP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N°</w:t>
            </w:r>
          </w:p>
        </w:tc>
        <w:tc>
          <w:tcPr>
            <w:tcW w:w="11220" w:type="dxa"/>
            <w:tcBorders>
              <w:top w:val="single" w:sz="8" w:space="0" w:color="auto"/>
              <w:left w:val="nil"/>
              <w:bottom w:val="single" w:sz="8" w:space="0" w:color="auto"/>
              <w:right w:val="single" w:sz="8" w:space="0" w:color="000000"/>
            </w:tcBorders>
            <w:noWrap/>
            <w:vAlign w:val="bottom"/>
            <w:hideMark/>
          </w:tcPr>
          <w:p w:rsidR="00DE4A73" w:rsidRPr="00851F3B" w:rsidRDefault="00DE4A73" w:rsidP="00935605">
            <w:pPr>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xml:space="preserve">DESCRIPCIÓN DE LOS SERVICIOS MINIMOS A REALIZAR </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HIDRAULICO</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 goteos de aceite por las uniones de la instalación reapretando en caso necesario</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2</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del estado de las mangueras que unen al distribuidor de cilindros y punto de enganche</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3</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del correcto funcionamiento de los enchufes rápidos situados en las tapas de conexión</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DE SEGURIDAD</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4</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Comprobar pasadores de seguridad y escalera.</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5</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Verificación de movilidad normal en apertura y cierre de Plataforma.</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6</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Revisión de posición correcta en tornillos de nivelación para marco de tapa peatonal.</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7</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Revisión de articulaciones comprobando que la rotación sobre las mismas se realiza correctamente.</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8</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Verificación en forma de engranes y cremalleras </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single" w:sz="4" w:space="0" w:color="auto"/>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DE LUBRICACION</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9</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Engrase de rodamientos y  cremalleras situadas en los pilares</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10</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Engrase de graseras situadas en la chumacera del eje  (parte superior de la base para contenedores).</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DE SELLADO</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11</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Comprobar y sustituir juntas de estanqueidad del cierre de la tapa peatonal si fuese necesario</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12</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Comprobar y sustituir barrenderas de las plataformas si fuese necesario</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13</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Comprobar la estanqueidad del sellado en uniones y entre el buzón con la tapa peatonal. </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DE BUZONES</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14</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 la rigidez  del anclaje de los buzones sobre la tapa peatonal.</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15</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 la apertura y giro del tambor.</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16</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 línea de goma y de rebote interno del tambor.</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17</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Comprobación de ajuste y cierre de la puerta de grandes productores.</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18</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Revisión de manivela del tambor.</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LAVADO Y LIMPIEZA</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19</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Limpieza con agua a presión en buzones y retiro de grafiti.</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20</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Limpieza con agua a  presión  en estructura y base para contenedores.</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22</w:t>
            </w:r>
          </w:p>
        </w:tc>
        <w:tc>
          <w:tcPr>
            <w:tcW w:w="11220" w:type="dxa"/>
            <w:tcBorders>
              <w:top w:val="single" w:sz="4"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Eliminación y limpieza de residuos acumulados en el fondo de la fosa.</w:t>
            </w:r>
          </w:p>
        </w:tc>
      </w:tr>
      <w:tr w:rsidR="00DE4A73" w:rsidRPr="00851F3B" w:rsidTr="00935605">
        <w:trPr>
          <w:trHeight w:val="315"/>
        </w:trPr>
        <w:tc>
          <w:tcPr>
            <w:tcW w:w="640" w:type="dxa"/>
            <w:tcBorders>
              <w:top w:val="nil"/>
              <w:left w:val="single" w:sz="8" w:space="0" w:color="auto"/>
              <w:bottom w:val="nil"/>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23</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Lavado con agua a presión de contenedores 1,100lt.</w:t>
            </w:r>
          </w:p>
        </w:tc>
      </w:tr>
      <w:tr w:rsidR="00DE4A73" w:rsidRPr="00851F3B" w:rsidTr="00935605">
        <w:trPr>
          <w:trHeight w:val="330"/>
        </w:trPr>
        <w:tc>
          <w:tcPr>
            <w:tcW w:w="11860" w:type="dxa"/>
            <w:gridSpan w:val="2"/>
            <w:tcBorders>
              <w:top w:val="single" w:sz="8" w:space="0" w:color="auto"/>
              <w:left w:val="single" w:sz="8" w:space="0" w:color="auto"/>
              <w:bottom w:val="single" w:sz="8" w:space="0" w:color="auto"/>
              <w:right w:val="nil"/>
            </w:tcBorders>
            <w:shd w:val="clear" w:color="000000" w:fill="33CC33"/>
            <w:noWrap/>
            <w:vAlign w:val="center"/>
            <w:hideMark/>
          </w:tcPr>
          <w:p w:rsidR="00DE4A73" w:rsidRPr="00851F3B" w:rsidRDefault="00DE4A73" w:rsidP="00935605">
            <w:pPr>
              <w:jc w:val="center"/>
              <w:rPr>
                <w:rFonts w:asciiTheme="majorHAnsi" w:hAnsiTheme="majorHAnsi" w:cstheme="majorHAnsi"/>
                <w:b/>
                <w:bCs/>
                <w:color w:val="FFFFFF"/>
                <w:sz w:val="22"/>
                <w:szCs w:val="22"/>
              </w:rPr>
            </w:pPr>
            <w:r w:rsidRPr="00851F3B">
              <w:rPr>
                <w:rFonts w:asciiTheme="majorHAnsi" w:hAnsiTheme="majorHAnsi" w:cstheme="majorHAnsi"/>
                <w:b/>
                <w:bCs/>
                <w:color w:val="FFFFFF"/>
                <w:sz w:val="22"/>
                <w:szCs w:val="22"/>
              </w:rPr>
              <w:t>MANTENIMIENTO DE IMAGEN</w:t>
            </w:r>
          </w:p>
        </w:tc>
      </w:tr>
      <w:tr w:rsidR="00DE4A73" w:rsidRPr="00851F3B" w:rsidTr="00935605">
        <w:trPr>
          <w:trHeight w:val="300"/>
        </w:trPr>
        <w:tc>
          <w:tcPr>
            <w:tcW w:w="640" w:type="dxa"/>
            <w:tcBorders>
              <w:top w:val="nil"/>
              <w:left w:val="single" w:sz="8" w:space="0" w:color="auto"/>
              <w:bottom w:val="single" w:sz="4"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t>24</w:t>
            </w:r>
          </w:p>
        </w:tc>
        <w:tc>
          <w:tcPr>
            <w:tcW w:w="11220" w:type="dxa"/>
            <w:tcBorders>
              <w:top w:val="single" w:sz="8" w:space="0" w:color="auto"/>
              <w:left w:val="nil"/>
              <w:bottom w:val="single" w:sz="4"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Cambio de vinilos y logotipos que presenten daño o desgaste.</w:t>
            </w:r>
          </w:p>
        </w:tc>
      </w:tr>
      <w:tr w:rsidR="00DE4A73" w:rsidRPr="00851F3B" w:rsidTr="00935605">
        <w:trPr>
          <w:trHeight w:val="315"/>
        </w:trPr>
        <w:tc>
          <w:tcPr>
            <w:tcW w:w="640" w:type="dxa"/>
            <w:tcBorders>
              <w:top w:val="nil"/>
              <w:left w:val="single" w:sz="8" w:space="0" w:color="auto"/>
              <w:bottom w:val="single" w:sz="8" w:space="0" w:color="auto"/>
              <w:right w:val="single" w:sz="8" w:space="0" w:color="auto"/>
            </w:tcBorders>
            <w:noWrap/>
            <w:vAlign w:val="bottom"/>
            <w:hideMark/>
          </w:tcPr>
          <w:p w:rsidR="00DE4A73" w:rsidRPr="00851F3B" w:rsidRDefault="00DE4A73" w:rsidP="00935605">
            <w:pPr>
              <w:jc w:val="right"/>
              <w:rPr>
                <w:rFonts w:asciiTheme="majorHAnsi" w:hAnsiTheme="majorHAnsi" w:cstheme="majorHAnsi"/>
                <w:color w:val="000000"/>
                <w:sz w:val="22"/>
                <w:szCs w:val="22"/>
              </w:rPr>
            </w:pPr>
            <w:r w:rsidRPr="00851F3B">
              <w:rPr>
                <w:rFonts w:asciiTheme="majorHAnsi" w:hAnsiTheme="majorHAnsi" w:cstheme="majorHAnsi"/>
                <w:color w:val="000000"/>
                <w:sz w:val="22"/>
                <w:szCs w:val="22"/>
              </w:rPr>
              <w:lastRenderedPageBreak/>
              <w:t>25</w:t>
            </w:r>
          </w:p>
        </w:tc>
        <w:tc>
          <w:tcPr>
            <w:tcW w:w="11220" w:type="dxa"/>
            <w:tcBorders>
              <w:top w:val="single" w:sz="4" w:space="0" w:color="auto"/>
              <w:left w:val="nil"/>
              <w:bottom w:val="single" w:sz="8" w:space="0" w:color="auto"/>
              <w:right w:val="single" w:sz="8" w:space="0" w:color="000000"/>
            </w:tcBorders>
            <w:noWrap/>
            <w:vAlign w:val="bottom"/>
            <w:hideMark/>
          </w:tcPr>
          <w:p w:rsidR="00DE4A73" w:rsidRPr="00851F3B" w:rsidRDefault="00DE4A73" w:rsidP="00935605">
            <w:pPr>
              <w:rPr>
                <w:rFonts w:asciiTheme="majorHAnsi" w:hAnsiTheme="majorHAnsi" w:cstheme="majorHAnsi"/>
                <w:color w:val="000000"/>
                <w:sz w:val="22"/>
                <w:szCs w:val="22"/>
              </w:rPr>
            </w:pPr>
            <w:r w:rsidRPr="00851F3B">
              <w:rPr>
                <w:rFonts w:asciiTheme="majorHAnsi" w:hAnsiTheme="majorHAnsi" w:cstheme="majorHAnsi"/>
                <w:color w:val="000000"/>
                <w:sz w:val="22"/>
                <w:szCs w:val="22"/>
              </w:rPr>
              <w:t>Verificación de estética en Buzones y tapa peatonal para pintar en caso de ser requerido.</w:t>
            </w:r>
          </w:p>
        </w:tc>
      </w:tr>
    </w:tbl>
    <w:p w:rsidR="00DE4A73" w:rsidRPr="00851F3B" w:rsidRDefault="00DE4A73" w:rsidP="00DE4A73">
      <w:pPr>
        <w:spacing w:after="200" w:line="276" w:lineRule="auto"/>
        <w:jc w:val="both"/>
        <w:rPr>
          <w:rFonts w:asciiTheme="majorHAnsi" w:hAnsiTheme="majorHAnsi" w:cstheme="majorHAnsi"/>
          <w:sz w:val="22"/>
          <w:szCs w:val="22"/>
        </w:rPr>
      </w:pPr>
    </w:p>
    <w:p w:rsidR="00DE4A73" w:rsidRPr="00851F3B" w:rsidRDefault="00DE4A73" w:rsidP="00DE4A73">
      <w:pPr>
        <w:spacing w:after="200" w:line="276" w:lineRule="auto"/>
        <w:jc w:val="both"/>
        <w:rPr>
          <w:rFonts w:asciiTheme="majorHAnsi" w:hAnsiTheme="majorHAnsi" w:cstheme="majorHAnsi"/>
          <w:sz w:val="22"/>
          <w:szCs w:val="22"/>
        </w:rPr>
      </w:pPr>
      <w:r w:rsidRPr="00851F3B">
        <w:rPr>
          <w:rFonts w:asciiTheme="majorHAnsi" w:hAnsiTheme="majorHAnsi" w:cstheme="majorHAnsi"/>
          <w:sz w:val="22"/>
          <w:szCs w:val="22"/>
        </w:rPr>
        <w:t>Es importante señalar que estos servicios deberán darse en coordinación con los SERVICIOS DE RECOLECCIÓN, por lo que la EMPRESA establecerá sus rutas, buscando intervenir cuando le sea posible en un rango de tiempo posterior a los SERVICIOS la ejecución de los SERVICIOS DE RECOLECCIÓN para minimizar la presencia de RSU en los contenedores soterrados.</w:t>
      </w:r>
    </w:p>
    <w:p w:rsidR="00DE4A73" w:rsidRPr="00851F3B" w:rsidRDefault="007379DD" w:rsidP="00DE4A73">
      <w:pPr>
        <w:spacing w:after="200" w:line="276" w:lineRule="auto"/>
        <w:jc w:val="both"/>
        <w:rPr>
          <w:rFonts w:asciiTheme="majorHAnsi" w:hAnsiTheme="majorHAnsi" w:cstheme="majorHAnsi"/>
          <w:sz w:val="22"/>
          <w:szCs w:val="22"/>
        </w:rPr>
      </w:pPr>
      <w:r w:rsidRPr="00851F3B">
        <w:rPr>
          <w:rFonts w:asciiTheme="majorHAnsi" w:hAnsiTheme="majorHAnsi" w:cstheme="majorHAnsi"/>
          <w:sz w:val="22"/>
          <w:szCs w:val="22"/>
        </w:rPr>
        <w:t>L</w:t>
      </w:r>
      <w:r w:rsidR="00DE4A73" w:rsidRPr="00851F3B">
        <w:rPr>
          <w:rFonts w:asciiTheme="majorHAnsi" w:hAnsiTheme="majorHAnsi" w:cstheme="majorHAnsi"/>
          <w:sz w:val="22"/>
          <w:szCs w:val="22"/>
        </w:rPr>
        <w:t>os SERVICIOS DE MANTENIMIENTO Y LIMPIEZA:</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Incluyen todos los servicios descritos en la tabla anterior, así como la reparación o el cambio según caso de algún componente que no pueda tener su función operativa por razones de desgate operativo.</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No incluyen la reparación o el cambio según caso de algún componente que no pueda tener su función operativa por razones no imputables a LA EMPRESA como:</w:t>
      </w:r>
    </w:p>
    <w:p w:rsidR="00DE4A73" w:rsidRPr="00851F3B" w:rsidRDefault="00DE4A73" w:rsidP="00DE4A73">
      <w:pPr>
        <w:widowControl/>
        <w:numPr>
          <w:ilvl w:val="0"/>
          <w:numId w:val="48"/>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Algún acta de vandalismo externo a la EMPREA</w:t>
      </w:r>
    </w:p>
    <w:p w:rsidR="00DE4A73" w:rsidRPr="00851F3B" w:rsidRDefault="00DE4A73" w:rsidP="00DE4A73">
      <w:pPr>
        <w:widowControl/>
        <w:numPr>
          <w:ilvl w:val="0"/>
          <w:numId w:val="48"/>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 Incendio </w:t>
      </w:r>
    </w:p>
    <w:p w:rsidR="00DE4A73" w:rsidRPr="00851F3B" w:rsidRDefault="00DE4A73" w:rsidP="00DE4A73">
      <w:pPr>
        <w:widowControl/>
        <w:numPr>
          <w:ilvl w:val="0"/>
          <w:numId w:val="48"/>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 Accidente vial</w:t>
      </w:r>
    </w:p>
    <w:p w:rsidR="00DE4A73" w:rsidRPr="00851F3B" w:rsidRDefault="00DE4A73" w:rsidP="00DE4A73">
      <w:pPr>
        <w:rPr>
          <w:rFonts w:asciiTheme="majorHAnsi" w:hAnsiTheme="majorHAnsi" w:cstheme="majorHAnsi"/>
          <w:sz w:val="22"/>
          <w:szCs w:val="22"/>
        </w:rPr>
      </w:pP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La EMPRESA deberá contar con la cantidad de vehículos requeridos para el cumplimiento de los SERVICIOS DE MANTENIMIENTO Y LIMPIEZA con la frecuencia arriba mencionada.</w:t>
      </w:r>
    </w:p>
    <w:p w:rsidR="00122E9D" w:rsidRPr="00851F3B" w:rsidRDefault="00122E9D" w:rsidP="00122E9D">
      <w:pPr>
        <w:ind w:right="1519"/>
        <w:contextualSpacing/>
        <w:rPr>
          <w:rFonts w:asciiTheme="majorHAnsi" w:hAnsiTheme="majorHAnsi" w:cstheme="majorHAnsi"/>
          <w:sz w:val="22"/>
          <w:szCs w:val="22"/>
        </w:rPr>
      </w:pPr>
    </w:p>
    <w:p w:rsidR="00DE4A73" w:rsidRPr="00851F3B" w:rsidRDefault="00DE4A73" w:rsidP="00DE4A73">
      <w:pPr>
        <w:jc w:val="both"/>
        <w:rPr>
          <w:rFonts w:asciiTheme="majorHAnsi" w:hAnsiTheme="majorHAnsi" w:cstheme="majorHAnsi"/>
          <w:sz w:val="22"/>
          <w:szCs w:val="22"/>
        </w:rPr>
      </w:pPr>
      <w:r w:rsidRPr="00851F3B">
        <w:rPr>
          <w:rFonts w:asciiTheme="majorHAnsi" w:hAnsiTheme="majorHAnsi" w:cstheme="majorHAnsi"/>
          <w:sz w:val="22"/>
          <w:szCs w:val="22"/>
        </w:rPr>
        <w:t>Los camiones utilizados para los SERVICIOS DE MANTENIMIENTO Y LIMPIEZA de los PUNTOS LIMPIOS deberán cumplir con las siguientes especificaciones:</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Chasis Marca Dodge Modelo RAM 4000 o similar con motor 5.7 HEMI 8 cilindros </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Carrocería caja con redilas Tipo estacas con dimensiones: Largo 7.6 m Ancho: 2.5 m Alto: 2.3 m</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Equipado con plataforma elevadora trasera y con sistema hidráulico de toma de fuerza, carrete con 15 metros de manguera para 4000 </w:t>
      </w:r>
      <w:proofErr w:type="spellStart"/>
      <w:r w:rsidRPr="00851F3B">
        <w:rPr>
          <w:rFonts w:asciiTheme="majorHAnsi" w:hAnsiTheme="majorHAnsi" w:cstheme="majorHAnsi"/>
          <w:sz w:val="22"/>
          <w:szCs w:val="22"/>
        </w:rPr>
        <w:t>lbs</w:t>
      </w:r>
      <w:proofErr w:type="spellEnd"/>
      <w:r w:rsidRPr="00851F3B">
        <w:rPr>
          <w:rFonts w:asciiTheme="majorHAnsi" w:hAnsiTheme="majorHAnsi" w:cstheme="majorHAnsi"/>
          <w:sz w:val="22"/>
          <w:szCs w:val="22"/>
        </w:rPr>
        <w:t xml:space="preserve"> de presión de aceite, tanque de almacenamiento de aceite hidráulico, válvula de retorno, palanca de elevación y conexión rápida para accionamiento de plataforma hidráulica, modelo M10.</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 xml:space="preserve">Equipado con tanque almacenamiento de agua (capacidad 1 m3), sistema </w:t>
      </w:r>
      <w:proofErr w:type="spellStart"/>
      <w:r w:rsidRPr="00851F3B">
        <w:rPr>
          <w:rFonts w:asciiTheme="majorHAnsi" w:hAnsiTheme="majorHAnsi" w:cstheme="majorHAnsi"/>
          <w:sz w:val="22"/>
          <w:szCs w:val="22"/>
        </w:rPr>
        <w:t>karcher</w:t>
      </w:r>
      <w:proofErr w:type="spellEnd"/>
      <w:r w:rsidRPr="00851F3B">
        <w:rPr>
          <w:rFonts w:asciiTheme="majorHAnsi" w:hAnsiTheme="majorHAnsi" w:cstheme="majorHAnsi"/>
          <w:sz w:val="22"/>
          <w:szCs w:val="22"/>
        </w:rPr>
        <w:t xml:space="preserve"> y conexiones.</w:t>
      </w:r>
    </w:p>
    <w:p w:rsidR="00DE4A73" w:rsidRPr="00851F3B" w:rsidRDefault="00DE4A73" w:rsidP="00DE4A73">
      <w:pPr>
        <w:ind w:left="3240" w:right="1519"/>
        <w:contextualSpacing/>
        <w:rPr>
          <w:rFonts w:asciiTheme="majorHAnsi" w:hAnsiTheme="majorHAnsi" w:cstheme="majorHAnsi"/>
          <w:sz w:val="22"/>
          <w:szCs w:val="22"/>
        </w:rPr>
      </w:pPr>
    </w:p>
    <w:p w:rsidR="007379DD" w:rsidRPr="00851F3B" w:rsidRDefault="00DE4A73" w:rsidP="00122E9D">
      <w:pPr>
        <w:jc w:val="both"/>
        <w:rPr>
          <w:rFonts w:asciiTheme="majorHAnsi" w:hAnsiTheme="majorHAnsi" w:cstheme="majorHAnsi"/>
          <w:sz w:val="22"/>
          <w:szCs w:val="22"/>
        </w:rPr>
      </w:pPr>
      <w:r w:rsidRPr="00851F3B">
        <w:rPr>
          <w:rFonts w:asciiTheme="majorHAnsi" w:hAnsiTheme="majorHAnsi" w:cstheme="majorHAnsi"/>
          <w:sz w:val="22"/>
          <w:szCs w:val="22"/>
        </w:rPr>
        <w:t xml:space="preserve">Los vehículos utilizados para los SERVICIOS DE MANTENIMIENTO Y LIMPIEZA de los PUNTOS LIMPIOS deberán cumplir con las siguientes especificaciones: </w:t>
      </w:r>
    </w:p>
    <w:p w:rsidR="00DE4A73" w:rsidRPr="00851F3B" w:rsidRDefault="00DE4A73" w:rsidP="007379DD">
      <w:pPr>
        <w:pStyle w:val="Prrafodelista"/>
        <w:numPr>
          <w:ilvl w:val="0"/>
          <w:numId w:val="47"/>
        </w:numPr>
        <w:jc w:val="both"/>
        <w:rPr>
          <w:rFonts w:asciiTheme="majorHAnsi" w:hAnsiTheme="majorHAnsi" w:cstheme="majorHAnsi"/>
          <w:sz w:val="22"/>
          <w:szCs w:val="22"/>
        </w:rPr>
      </w:pPr>
      <w:r w:rsidRPr="00851F3B">
        <w:rPr>
          <w:rFonts w:asciiTheme="majorHAnsi" w:hAnsiTheme="majorHAnsi" w:cstheme="majorHAnsi"/>
          <w:sz w:val="22"/>
          <w:szCs w:val="22"/>
        </w:rPr>
        <w:t xml:space="preserve">Vehículo tipo pick up marca VOLKSWAGEN modelo </w:t>
      </w:r>
      <w:proofErr w:type="spellStart"/>
      <w:r w:rsidRPr="00851F3B">
        <w:rPr>
          <w:rFonts w:asciiTheme="majorHAnsi" w:hAnsiTheme="majorHAnsi" w:cstheme="majorHAnsi"/>
          <w:sz w:val="22"/>
          <w:szCs w:val="22"/>
        </w:rPr>
        <w:t>Saveiro</w:t>
      </w:r>
      <w:proofErr w:type="spellEnd"/>
      <w:r w:rsidRPr="00851F3B">
        <w:rPr>
          <w:rFonts w:asciiTheme="majorHAnsi" w:hAnsiTheme="majorHAnsi" w:cstheme="majorHAnsi"/>
          <w:sz w:val="22"/>
          <w:szCs w:val="22"/>
        </w:rPr>
        <w:t xml:space="preserve"> o similar para supervisión de los SERVICI</w:t>
      </w:r>
      <w:r w:rsidR="00122E9D" w:rsidRPr="00851F3B">
        <w:rPr>
          <w:rFonts w:asciiTheme="majorHAnsi" w:hAnsiTheme="majorHAnsi" w:cstheme="majorHAnsi"/>
          <w:sz w:val="22"/>
          <w:szCs w:val="22"/>
        </w:rPr>
        <w:t>OS DE MANTENIMIENTO Y LIMPIEZA.</w:t>
      </w:r>
    </w:p>
    <w:p w:rsidR="00DE4A73" w:rsidRPr="00851F3B" w:rsidRDefault="00DE4A73" w:rsidP="00DE4A73">
      <w:pPr>
        <w:spacing w:after="200" w:line="276" w:lineRule="auto"/>
        <w:contextualSpacing/>
        <w:jc w:val="both"/>
        <w:rPr>
          <w:rFonts w:asciiTheme="majorHAnsi" w:hAnsiTheme="majorHAnsi" w:cstheme="majorHAnsi"/>
          <w:sz w:val="22"/>
          <w:szCs w:val="22"/>
        </w:rPr>
      </w:pPr>
    </w:p>
    <w:p w:rsidR="00DE4A73" w:rsidRPr="00851F3B" w:rsidRDefault="00DE4A73" w:rsidP="00DE4A73">
      <w:p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Con la finalidad de reducir los tiempos en caso de necesidad de reponer alguna pieza o algún equipo, la EMPRESA deberá disponer en su centro de servicios de un stock inicial de refacciones a constituir a más tardar a los 3 meses de haber iniciado los SERVICIOS DE MATENIMIENTO Y LIMPIEZA, según la tabla siguiente:</w:t>
      </w:r>
    </w:p>
    <w:tbl>
      <w:tblPr>
        <w:tblpPr w:leftFromText="141" w:rightFromText="141" w:vertAnchor="text" w:horzAnchor="margin" w:tblpXSpec="center" w:tblpY="223"/>
        <w:tblW w:w="4900" w:type="dxa"/>
        <w:tblCellMar>
          <w:left w:w="70" w:type="dxa"/>
          <w:right w:w="70" w:type="dxa"/>
        </w:tblCellMar>
        <w:tblLook w:val="04A0" w:firstRow="1" w:lastRow="0" w:firstColumn="1" w:lastColumn="0" w:noHBand="0" w:noVBand="1"/>
      </w:tblPr>
      <w:tblGrid>
        <w:gridCol w:w="3533"/>
        <w:gridCol w:w="1367"/>
      </w:tblGrid>
      <w:tr w:rsidR="00DE4A73" w:rsidRPr="00851F3B" w:rsidTr="00935605">
        <w:trPr>
          <w:trHeight w:val="330"/>
        </w:trPr>
        <w:tc>
          <w:tcPr>
            <w:tcW w:w="3533" w:type="dxa"/>
            <w:tcBorders>
              <w:top w:val="single" w:sz="12" w:space="0" w:color="auto"/>
              <w:left w:val="single" w:sz="12" w:space="0" w:color="auto"/>
              <w:bottom w:val="single" w:sz="12" w:space="0" w:color="auto"/>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 xml:space="preserve">REFACCIONES  </w:t>
            </w:r>
          </w:p>
        </w:tc>
        <w:tc>
          <w:tcPr>
            <w:tcW w:w="1367" w:type="dxa"/>
            <w:tcBorders>
              <w:top w:val="single" w:sz="12" w:space="0" w:color="auto"/>
              <w:left w:val="nil"/>
              <w:bottom w:val="single" w:sz="12" w:space="0" w:color="auto"/>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CANTIDAD</w:t>
            </w:r>
          </w:p>
        </w:tc>
      </w:tr>
      <w:tr w:rsidR="00DE4A73" w:rsidRPr="00851F3B" w:rsidTr="00935605">
        <w:trPr>
          <w:trHeight w:val="315"/>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Pistón de elevación</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Ejes Largo</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Ejes Corto</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lastRenderedPageBreak/>
              <w:t>Piñón eje corto</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Piñón eje largo</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Acople macho</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Acople hembra</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Racor</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2</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Junta</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2</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Caja distribución</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Amortiguador de cierre de Buzón</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6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Buzón (para Metales  o Plásticos o restos)</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Buzón para papel/cartón</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Pasador de seguridad</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2</w:t>
            </w:r>
          </w:p>
        </w:tc>
      </w:tr>
      <w:tr w:rsidR="00DE4A73" w:rsidRPr="00851F3B" w:rsidTr="00935605">
        <w:trPr>
          <w:trHeight w:val="300"/>
        </w:trPr>
        <w:tc>
          <w:tcPr>
            <w:tcW w:w="3533" w:type="dxa"/>
            <w:tcBorders>
              <w:top w:val="nil"/>
              <w:left w:val="single" w:sz="12" w:space="0" w:color="auto"/>
              <w:bottom w:val="nil"/>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Juego de Juntas de Cierre de Tapa</w:t>
            </w:r>
          </w:p>
        </w:tc>
        <w:tc>
          <w:tcPr>
            <w:tcW w:w="1367" w:type="dxa"/>
            <w:tcBorders>
              <w:top w:val="nil"/>
              <w:left w:val="nil"/>
              <w:bottom w:val="nil"/>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2</w:t>
            </w:r>
          </w:p>
        </w:tc>
      </w:tr>
      <w:tr w:rsidR="00DE4A73" w:rsidRPr="00851F3B" w:rsidTr="00935605">
        <w:trPr>
          <w:trHeight w:val="315"/>
        </w:trPr>
        <w:tc>
          <w:tcPr>
            <w:tcW w:w="3533" w:type="dxa"/>
            <w:tcBorders>
              <w:top w:val="nil"/>
              <w:left w:val="single" w:sz="12" w:space="0" w:color="auto"/>
              <w:bottom w:val="single" w:sz="12" w:space="0" w:color="auto"/>
              <w:right w:val="single" w:sz="8" w:space="0" w:color="auto"/>
            </w:tcBorders>
            <w:vAlign w:val="center"/>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Juego barrenderas M10</w:t>
            </w:r>
          </w:p>
        </w:tc>
        <w:tc>
          <w:tcPr>
            <w:tcW w:w="1367" w:type="dxa"/>
            <w:tcBorders>
              <w:top w:val="nil"/>
              <w:left w:val="nil"/>
              <w:bottom w:val="single" w:sz="12" w:space="0" w:color="auto"/>
              <w:right w:val="single" w:sz="12" w:space="0" w:color="auto"/>
            </w:tcBorders>
            <w:noWrap/>
            <w:vAlign w:val="bottom"/>
            <w:hideMark/>
          </w:tcPr>
          <w:p w:rsidR="00DE4A73" w:rsidRPr="00851F3B" w:rsidRDefault="00DE4A73" w:rsidP="00935605">
            <w:pPr>
              <w:jc w:val="center"/>
              <w:rPr>
                <w:rFonts w:asciiTheme="majorHAnsi" w:hAnsiTheme="majorHAnsi" w:cstheme="majorHAnsi"/>
                <w:sz w:val="22"/>
                <w:szCs w:val="22"/>
              </w:rPr>
            </w:pPr>
            <w:r w:rsidRPr="00851F3B">
              <w:rPr>
                <w:rFonts w:asciiTheme="majorHAnsi" w:hAnsiTheme="majorHAnsi" w:cstheme="majorHAnsi"/>
                <w:sz w:val="22"/>
                <w:szCs w:val="22"/>
              </w:rPr>
              <w:t>1</w:t>
            </w:r>
          </w:p>
        </w:tc>
      </w:tr>
    </w:tbl>
    <w:p w:rsidR="00DE4A73" w:rsidRPr="00851F3B" w:rsidRDefault="00DE4A73" w:rsidP="00DE4A73">
      <w:pPr>
        <w:spacing w:after="200" w:line="276" w:lineRule="auto"/>
        <w:contextualSpacing/>
        <w:jc w:val="both"/>
        <w:rPr>
          <w:rFonts w:asciiTheme="majorHAnsi" w:hAnsiTheme="majorHAnsi" w:cstheme="majorHAnsi"/>
          <w:sz w:val="22"/>
          <w:szCs w:val="22"/>
        </w:rPr>
      </w:pPr>
    </w:p>
    <w:p w:rsidR="00DE4A73" w:rsidRPr="00851F3B" w:rsidRDefault="00DE4A73" w:rsidP="00DE4A73">
      <w:pPr>
        <w:spacing w:after="200" w:line="276" w:lineRule="auto"/>
        <w:contextualSpacing/>
        <w:jc w:val="both"/>
        <w:rPr>
          <w:rFonts w:asciiTheme="majorHAnsi" w:hAnsiTheme="majorHAnsi" w:cstheme="majorHAnsi"/>
          <w:sz w:val="22"/>
          <w:szCs w:val="22"/>
        </w:rPr>
      </w:pPr>
    </w:p>
    <w:p w:rsidR="00DE4A73" w:rsidRPr="00851F3B" w:rsidRDefault="00DE4A73"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7379DD" w:rsidRPr="00851F3B" w:rsidRDefault="007379DD" w:rsidP="007379DD">
      <w:pPr>
        <w:ind w:left="4140" w:right="1519"/>
        <w:contextualSpacing/>
        <w:rPr>
          <w:rFonts w:asciiTheme="majorHAnsi" w:hAnsiTheme="majorHAnsi" w:cstheme="majorHAnsi"/>
          <w:b/>
          <w:sz w:val="22"/>
          <w:szCs w:val="22"/>
        </w:rPr>
      </w:pPr>
    </w:p>
    <w:p w:rsidR="00DE4A73" w:rsidRPr="00851F3B" w:rsidRDefault="00DE4A73" w:rsidP="00DE4A73">
      <w:pPr>
        <w:spacing w:after="200" w:line="276" w:lineRule="auto"/>
        <w:ind w:left="600"/>
        <w:contextualSpacing/>
        <w:jc w:val="both"/>
        <w:rPr>
          <w:rFonts w:asciiTheme="majorHAnsi" w:hAnsiTheme="majorHAnsi" w:cstheme="majorHAnsi"/>
          <w:sz w:val="22"/>
          <w:szCs w:val="22"/>
        </w:rPr>
      </w:pPr>
    </w:p>
    <w:p w:rsidR="00DE4A73" w:rsidRPr="00851F3B" w:rsidRDefault="00DE4A73" w:rsidP="00DE4A73">
      <w:p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Para la realización de los SERVICIOS DE MANTENIMIENTO Y LIMPIEZA, la EMPRESA deberá considerar el personal operativo suficiente y técnicamente capacitado, considerado el siguiente personal:</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Choferes</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Operarios</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Supervisores</w:t>
      </w:r>
    </w:p>
    <w:p w:rsidR="007379DD" w:rsidRPr="00851F3B" w:rsidRDefault="007379DD" w:rsidP="00DE4A73">
      <w:pPr>
        <w:widowControl/>
        <w:numPr>
          <w:ilvl w:val="0"/>
          <w:numId w:val="47"/>
        </w:numPr>
        <w:spacing w:after="200" w:line="276" w:lineRule="auto"/>
        <w:contextualSpacing/>
        <w:jc w:val="both"/>
        <w:rPr>
          <w:rFonts w:asciiTheme="majorHAnsi" w:hAnsiTheme="majorHAnsi" w:cstheme="majorHAnsi"/>
          <w:sz w:val="22"/>
          <w:szCs w:val="22"/>
        </w:rPr>
      </w:pPr>
    </w:p>
    <w:p w:rsidR="00DE4A73" w:rsidRPr="00851F3B" w:rsidRDefault="00DE4A73" w:rsidP="00DE4A73">
      <w:pPr>
        <w:spacing w:after="200" w:line="276" w:lineRule="auto"/>
        <w:jc w:val="both"/>
        <w:rPr>
          <w:rFonts w:asciiTheme="majorHAnsi" w:hAnsiTheme="majorHAnsi" w:cstheme="majorHAnsi"/>
          <w:sz w:val="22"/>
          <w:szCs w:val="22"/>
        </w:rPr>
      </w:pPr>
      <w:r w:rsidRPr="00851F3B">
        <w:rPr>
          <w:rFonts w:asciiTheme="majorHAnsi" w:hAnsiTheme="majorHAnsi" w:cstheme="majorHAnsi"/>
          <w:sz w:val="22"/>
          <w:szCs w:val="22"/>
        </w:rPr>
        <w:t>Adicionalmente, la EMPRESA deberá considerar de manera adicional al personal operativo, el apoyo y el soporte de:</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Su Gerente Técnico con c</w:t>
      </w:r>
      <w:r w:rsidR="007379DD" w:rsidRPr="00851F3B">
        <w:rPr>
          <w:rFonts w:asciiTheme="majorHAnsi" w:hAnsiTheme="majorHAnsi" w:cstheme="majorHAnsi"/>
          <w:sz w:val="22"/>
          <w:szCs w:val="22"/>
        </w:rPr>
        <w:t xml:space="preserve">onocimiento en la instalación </w:t>
      </w:r>
      <w:r w:rsidRPr="00851F3B">
        <w:rPr>
          <w:rFonts w:asciiTheme="majorHAnsi" w:hAnsiTheme="majorHAnsi" w:cstheme="majorHAnsi"/>
          <w:sz w:val="22"/>
          <w:szCs w:val="22"/>
        </w:rPr>
        <w:t>de plataformas hidráulicas en México, para intervenciones puntuales relacionadas con la verificación de la funcionalidad de los PUNTOS LIMPIOS y las actividades de reposición de equipos.</w:t>
      </w:r>
    </w:p>
    <w:p w:rsidR="00DE4A73" w:rsidRPr="00851F3B" w:rsidRDefault="00DE4A73" w:rsidP="00DE4A73">
      <w:pPr>
        <w:widowControl/>
        <w:numPr>
          <w:ilvl w:val="0"/>
          <w:numId w:val="47"/>
        </w:num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Su Gerente del Centro de Servicios ubicado en la Zona Metropolitana de Guadalajara y su estructura administrativa para la administración del CONTRATO</w:t>
      </w:r>
    </w:p>
    <w:p w:rsidR="00DE4A73" w:rsidRPr="00851F3B" w:rsidRDefault="00DE4A73" w:rsidP="00DE4A73">
      <w:pPr>
        <w:contextualSpacing/>
        <w:jc w:val="both"/>
        <w:rPr>
          <w:rFonts w:asciiTheme="majorHAnsi" w:hAnsiTheme="majorHAnsi" w:cstheme="majorHAnsi"/>
          <w:sz w:val="22"/>
          <w:szCs w:val="22"/>
        </w:rPr>
      </w:pPr>
    </w:p>
    <w:p w:rsidR="00DE4A73" w:rsidRPr="00851F3B" w:rsidRDefault="00DE4A73" w:rsidP="00DE4A73">
      <w:pPr>
        <w:spacing w:after="200" w:line="276" w:lineRule="auto"/>
        <w:contextualSpacing/>
        <w:jc w:val="both"/>
        <w:rPr>
          <w:rFonts w:asciiTheme="majorHAnsi" w:hAnsiTheme="majorHAnsi" w:cstheme="majorHAnsi"/>
          <w:sz w:val="22"/>
          <w:szCs w:val="22"/>
        </w:rPr>
      </w:pPr>
      <w:r w:rsidRPr="00851F3B">
        <w:rPr>
          <w:rFonts w:asciiTheme="majorHAnsi" w:hAnsiTheme="majorHAnsi" w:cstheme="majorHAnsi"/>
          <w:sz w:val="22"/>
          <w:szCs w:val="22"/>
        </w:rPr>
        <w:t>La EMPRESA deberá enviar a CODE, su reporte mensual relativo a los SERVICIOS DE MANTENIMIENTO Y REPOSICIÓN, indicando para cada PUNTO LIMPIO la fecha de realización de los servicios preventivos, y en su caso la reposición de equipos o rótulos en los BUZONES con la fecha del servicio correctivo correspondiente.</w:t>
      </w:r>
    </w:p>
    <w:p w:rsidR="007379DD" w:rsidRPr="00851F3B" w:rsidRDefault="007379DD" w:rsidP="00DE4A73">
      <w:pPr>
        <w:spacing w:after="200" w:line="276" w:lineRule="auto"/>
        <w:contextualSpacing/>
        <w:jc w:val="both"/>
        <w:rPr>
          <w:rFonts w:asciiTheme="majorHAnsi" w:hAnsiTheme="majorHAnsi" w:cstheme="majorHAnsi"/>
          <w:sz w:val="22"/>
          <w:szCs w:val="22"/>
        </w:rPr>
      </w:pPr>
    </w:p>
    <w:p w:rsidR="007379DD" w:rsidRPr="00851F3B" w:rsidRDefault="007379DD" w:rsidP="00DE4A73">
      <w:pPr>
        <w:spacing w:after="200" w:line="276" w:lineRule="auto"/>
        <w:contextualSpacing/>
        <w:jc w:val="both"/>
        <w:rPr>
          <w:rFonts w:asciiTheme="majorHAnsi" w:hAnsiTheme="majorHAnsi" w:cstheme="majorHAnsi"/>
          <w:sz w:val="22"/>
          <w:szCs w:val="22"/>
          <w:lang w:val="es-ES" w:eastAsia="es-ES"/>
        </w:rPr>
      </w:pPr>
      <w:r w:rsidRPr="00851F3B">
        <w:rPr>
          <w:rFonts w:asciiTheme="majorHAnsi" w:hAnsiTheme="majorHAnsi" w:cstheme="majorHAnsi"/>
          <w:sz w:val="22"/>
          <w:szCs w:val="22"/>
        </w:rPr>
        <w:t>Se considera la contratación del servicio a partir de la fecha del fallo y hasta el 05 de Diciembre de 2024, considerando pagos parciales mensuales.</w:t>
      </w:r>
    </w:p>
    <w:p w:rsidR="0005435D" w:rsidRDefault="0005435D" w:rsidP="00C309A4">
      <w:pPr>
        <w:jc w:val="center"/>
        <w:rPr>
          <w:rFonts w:asciiTheme="majorHAnsi" w:eastAsia="Calibri" w:hAnsiTheme="majorHAnsi" w:cstheme="majorHAnsi"/>
          <w:b/>
          <w:sz w:val="22"/>
          <w:szCs w:val="22"/>
        </w:rPr>
      </w:pPr>
    </w:p>
    <w:p w:rsidR="0005435D" w:rsidRDefault="0005435D" w:rsidP="00C309A4">
      <w:pPr>
        <w:jc w:val="center"/>
        <w:rPr>
          <w:rFonts w:asciiTheme="majorHAnsi" w:eastAsia="Calibri" w:hAnsiTheme="majorHAnsi" w:cstheme="majorHAnsi"/>
          <w:b/>
          <w:sz w:val="22"/>
          <w:szCs w:val="22"/>
        </w:rPr>
      </w:pPr>
    </w:p>
    <w:p w:rsidR="0005435D" w:rsidRDefault="0005435D" w:rsidP="00C309A4">
      <w:pPr>
        <w:jc w:val="center"/>
        <w:rPr>
          <w:rFonts w:asciiTheme="majorHAnsi" w:eastAsia="Calibri" w:hAnsiTheme="majorHAnsi" w:cstheme="majorHAnsi"/>
          <w:b/>
          <w:sz w:val="22"/>
          <w:szCs w:val="22"/>
        </w:rPr>
      </w:pPr>
    </w:p>
    <w:p w:rsidR="0005435D" w:rsidRDefault="0005435D" w:rsidP="00C309A4">
      <w:pPr>
        <w:jc w:val="center"/>
        <w:rPr>
          <w:rFonts w:asciiTheme="majorHAnsi" w:eastAsia="Calibri" w:hAnsiTheme="majorHAnsi" w:cstheme="majorHAnsi"/>
          <w:b/>
          <w:sz w:val="22"/>
          <w:szCs w:val="22"/>
        </w:rPr>
      </w:pPr>
    </w:p>
    <w:p w:rsidR="0005435D" w:rsidRDefault="0005435D" w:rsidP="00C309A4">
      <w:pPr>
        <w:jc w:val="center"/>
        <w:rPr>
          <w:rFonts w:asciiTheme="majorHAnsi" w:eastAsia="Calibri" w:hAnsiTheme="majorHAnsi" w:cstheme="majorHAnsi"/>
          <w:b/>
          <w:sz w:val="22"/>
          <w:szCs w:val="22"/>
        </w:rPr>
      </w:pPr>
    </w:p>
    <w:p w:rsidR="00E91AAF" w:rsidRPr="00851F3B" w:rsidRDefault="00E430FB" w:rsidP="00C309A4">
      <w:pPr>
        <w:jc w:val="center"/>
        <w:rPr>
          <w:rFonts w:asciiTheme="majorHAnsi" w:eastAsia="Calibri" w:hAnsiTheme="majorHAnsi" w:cstheme="majorHAnsi"/>
          <w:b/>
          <w:sz w:val="22"/>
          <w:szCs w:val="22"/>
        </w:rPr>
      </w:pPr>
      <w:r w:rsidRPr="00851F3B">
        <w:rPr>
          <w:rFonts w:asciiTheme="majorHAnsi" w:eastAsia="Calibri" w:hAnsiTheme="majorHAnsi" w:cstheme="majorHAnsi"/>
          <w:b/>
          <w:sz w:val="22"/>
          <w:szCs w:val="22"/>
        </w:rPr>
        <w:lastRenderedPageBreak/>
        <w:t>ANEXO 2</w:t>
      </w:r>
    </w:p>
    <w:p w:rsidR="00E91AAF" w:rsidRPr="00851F3B" w:rsidRDefault="00E91AAF">
      <w:pPr>
        <w:jc w:val="center"/>
        <w:rPr>
          <w:rFonts w:asciiTheme="majorHAnsi" w:eastAsia="Calibri" w:hAnsiTheme="majorHAnsi" w:cstheme="majorHAnsi"/>
          <w:b/>
          <w:sz w:val="22"/>
          <w:szCs w:val="22"/>
        </w:rPr>
      </w:pPr>
    </w:p>
    <w:p w:rsidR="007379DD" w:rsidRPr="00851F3B" w:rsidRDefault="007379DD" w:rsidP="007379DD">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7379DD" w:rsidRPr="00851F3B" w:rsidRDefault="007379DD" w:rsidP="007379DD">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7379DD" w:rsidRPr="00851F3B" w:rsidRDefault="007379DD" w:rsidP="007379DD">
      <w:pPr>
        <w:jc w:val="center"/>
        <w:rPr>
          <w:rFonts w:ascii="Calibri" w:eastAsia="Calibri" w:hAnsi="Calibri" w:cs="Calibri"/>
          <w:b/>
          <w:sz w:val="22"/>
          <w:szCs w:val="22"/>
        </w:rPr>
      </w:pPr>
    </w:p>
    <w:p w:rsidR="007379DD" w:rsidRPr="00851F3B" w:rsidRDefault="007379DD" w:rsidP="007379DD">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425BA" w:rsidRPr="00851F3B" w:rsidRDefault="003425BA" w:rsidP="003425BA">
      <w:pPr>
        <w:jc w:val="center"/>
        <w:rPr>
          <w:rFonts w:asciiTheme="majorHAnsi" w:eastAsia="Calibri" w:hAnsiTheme="majorHAnsi" w:cstheme="majorHAnsi"/>
          <w:b/>
          <w:smallCaps/>
          <w:sz w:val="22"/>
          <w:szCs w:val="22"/>
          <w:lang w:val="es-ES"/>
        </w:rPr>
      </w:pPr>
    </w:p>
    <w:p w:rsidR="000464D8" w:rsidRPr="00851F3B" w:rsidRDefault="000464D8" w:rsidP="000464D8">
      <w:pPr>
        <w:jc w:val="center"/>
        <w:rPr>
          <w:rFonts w:asciiTheme="majorHAnsi" w:eastAsia="Calibri" w:hAnsiTheme="majorHAnsi" w:cstheme="majorHAnsi"/>
          <w:b/>
          <w:smallCaps/>
          <w:sz w:val="22"/>
          <w:szCs w:val="22"/>
          <w:lang w:val="es-ES"/>
        </w:rPr>
      </w:pPr>
    </w:p>
    <w:p w:rsidR="00B97801" w:rsidRPr="00851F3B" w:rsidRDefault="00B97801" w:rsidP="00B97801">
      <w:pPr>
        <w:jc w:val="right"/>
        <w:rPr>
          <w:rFonts w:asciiTheme="majorHAnsi" w:eastAsia="Calibri" w:hAnsiTheme="majorHAnsi" w:cstheme="majorHAnsi"/>
          <w:sz w:val="22"/>
          <w:szCs w:val="22"/>
        </w:rPr>
      </w:pPr>
      <w:r w:rsidRPr="00851F3B">
        <w:rPr>
          <w:rFonts w:asciiTheme="majorHAnsi" w:eastAsia="Calibri" w:hAnsiTheme="majorHAnsi" w:cstheme="majorHAnsi"/>
          <w:sz w:val="22"/>
          <w:szCs w:val="22"/>
        </w:rPr>
        <w:t>Guadalajara Jalisco, a  ___ de ____ del 2024.</w:t>
      </w:r>
    </w:p>
    <w:p w:rsidR="00B97801" w:rsidRPr="00851F3B" w:rsidRDefault="00B97801" w:rsidP="00B97801">
      <w:pPr>
        <w:rPr>
          <w:rFonts w:asciiTheme="majorHAnsi" w:eastAsia="Calibri" w:hAnsiTheme="majorHAnsi" w:cstheme="majorHAnsi"/>
          <w:b/>
          <w:sz w:val="22"/>
          <w:szCs w:val="22"/>
        </w:rPr>
      </w:pPr>
      <w:r w:rsidRPr="00851F3B">
        <w:rPr>
          <w:rFonts w:asciiTheme="majorHAnsi" w:eastAsia="Calibri" w:hAnsiTheme="majorHAnsi" w:cstheme="majorHAnsi"/>
          <w:b/>
          <w:sz w:val="22"/>
          <w:szCs w:val="22"/>
        </w:rPr>
        <w:t>El Consejo Estatal para el Fomento Deportivo</w:t>
      </w:r>
    </w:p>
    <w:p w:rsidR="00B97801" w:rsidRPr="00851F3B" w:rsidRDefault="00B97801" w:rsidP="00B97801">
      <w:pPr>
        <w:pStyle w:val="Ttulo2"/>
        <w:jc w:val="left"/>
        <w:rPr>
          <w:rFonts w:asciiTheme="majorHAnsi" w:eastAsia="Calibri" w:hAnsiTheme="majorHAnsi" w:cstheme="majorHAnsi"/>
          <w:smallCaps/>
        </w:rPr>
      </w:pPr>
    </w:p>
    <w:p w:rsidR="00B97801" w:rsidRPr="00851F3B" w:rsidRDefault="00B97801" w:rsidP="00B97801">
      <w:pPr>
        <w:rPr>
          <w:rFonts w:asciiTheme="majorHAnsi" w:eastAsia="Calibri" w:hAnsiTheme="majorHAnsi" w:cstheme="majorHAnsi"/>
          <w:b/>
          <w:sz w:val="22"/>
          <w:szCs w:val="22"/>
        </w:rPr>
      </w:pPr>
      <w:r w:rsidRPr="00851F3B">
        <w:rPr>
          <w:rFonts w:asciiTheme="majorHAnsi" w:eastAsia="Calibri" w:hAnsiTheme="majorHAnsi" w:cstheme="majorHAnsi"/>
          <w:b/>
          <w:sz w:val="22"/>
          <w:szCs w:val="22"/>
        </w:rPr>
        <w:t>PRESENTE.</w:t>
      </w:r>
    </w:p>
    <w:p w:rsidR="00B97801" w:rsidRPr="00851F3B" w:rsidRDefault="00B97801" w:rsidP="00B97801">
      <w:pPr>
        <w:rPr>
          <w:rFonts w:asciiTheme="majorHAnsi" w:eastAsia="Calibri" w:hAnsiTheme="majorHAnsi" w:cstheme="majorHAnsi"/>
          <w:b/>
          <w:sz w:val="22"/>
          <w:szCs w:val="22"/>
        </w:rPr>
      </w:pPr>
    </w:p>
    <w:p w:rsidR="00B97801" w:rsidRPr="00851F3B" w:rsidRDefault="00B97801" w:rsidP="00B97801">
      <w:pPr>
        <w:jc w:val="right"/>
        <w:rPr>
          <w:rFonts w:asciiTheme="majorHAnsi" w:eastAsia="Calibri" w:hAnsiTheme="majorHAnsi" w:cstheme="majorHAnsi"/>
          <w:b/>
          <w:sz w:val="22"/>
          <w:szCs w:val="22"/>
        </w:rPr>
      </w:pPr>
      <w:r w:rsidRPr="00851F3B">
        <w:rPr>
          <w:rFonts w:asciiTheme="majorHAnsi" w:eastAsia="Calibri" w:hAnsiTheme="majorHAnsi" w:cstheme="majorHAnsi"/>
          <w:b/>
          <w:sz w:val="22"/>
          <w:szCs w:val="22"/>
        </w:rPr>
        <w:t>AT´N: Comité de Adquisiciones y Enajenaciones</w:t>
      </w:r>
    </w:p>
    <w:p w:rsidR="00B97801" w:rsidRPr="00851F3B" w:rsidRDefault="00B97801" w:rsidP="00B97801">
      <w:pPr>
        <w:jc w:val="center"/>
        <w:rPr>
          <w:rFonts w:asciiTheme="majorHAnsi" w:eastAsia="Calibri" w:hAnsiTheme="majorHAnsi" w:cstheme="majorHAnsi"/>
          <w:b/>
          <w:smallCaps/>
          <w:sz w:val="22"/>
          <w:szCs w:val="22"/>
        </w:rPr>
      </w:pPr>
      <w:r w:rsidRPr="00851F3B">
        <w:rPr>
          <w:rFonts w:asciiTheme="majorHAnsi" w:eastAsia="Calibri" w:hAnsiTheme="majorHAnsi" w:cstheme="majorHAnsi"/>
          <w:b/>
          <w:smallCaps/>
          <w:sz w:val="22"/>
          <w:szCs w:val="22"/>
        </w:rPr>
        <w:t xml:space="preserve"> </w:t>
      </w:r>
    </w:p>
    <w:p w:rsidR="00B97801" w:rsidRPr="00851F3B" w:rsidRDefault="00B97801" w:rsidP="00B97801">
      <w:pPr>
        <w:ind w:right="140"/>
        <w:jc w:val="center"/>
        <w:rPr>
          <w:rFonts w:asciiTheme="majorHAnsi" w:hAnsiTheme="majorHAnsi" w:cstheme="majorHAnsi"/>
          <w:b/>
          <w:smallCaps/>
          <w:color w:val="000000"/>
          <w:sz w:val="22"/>
          <w:szCs w:val="22"/>
        </w:rPr>
      </w:pPr>
      <w:r w:rsidRPr="00851F3B">
        <w:rPr>
          <w:rFonts w:asciiTheme="majorHAnsi" w:hAnsiTheme="majorHAnsi" w:cstheme="majorHAnsi"/>
          <w:b/>
          <w:smallCaps/>
          <w:color w:val="000000"/>
          <w:sz w:val="22"/>
          <w:szCs w:val="22"/>
        </w:rPr>
        <w:t>PROPUESTA TÉCNICA</w:t>
      </w:r>
    </w:p>
    <w:p w:rsidR="00B97801" w:rsidRPr="00851F3B" w:rsidRDefault="00B97801" w:rsidP="00B97801">
      <w:pPr>
        <w:ind w:right="140"/>
        <w:jc w:val="right"/>
        <w:rPr>
          <w:rFonts w:asciiTheme="majorHAnsi" w:hAnsiTheme="majorHAnsi" w:cstheme="majorHAnsi"/>
          <w:sz w:val="22"/>
          <w:szCs w:val="22"/>
        </w:rPr>
      </w:pPr>
    </w:p>
    <w:p w:rsidR="00B97801" w:rsidRPr="00851F3B" w:rsidRDefault="00B97801" w:rsidP="00B97801">
      <w:pPr>
        <w:ind w:right="140"/>
        <w:jc w:val="center"/>
        <w:rPr>
          <w:rFonts w:asciiTheme="majorHAnsi" w:hAnsiTheme="majorHAnsi" w:cstheme="majorHAnsi"/>
          <w:b/>
          <w:smallCaps/>
          <w:sz w:val="22"/>
          <w:szCs w:val="22"/>
        </w:rPr>
      </w:pPr>
    </w:p>
    <w:tbl>
      <w:tblPr>
        <w:tblW w:w="10275" w:type="dxa"/>
        <w:tblInd w:w="-95" w:type="dxa"/>
        <w:tblLayout w:type="fixed"/>
        <w:tblLook w:val="0400" w:firstRow="0" w:lastRow="0" w:firstColumn="0" w:lastColumn="0" w:noHBand="0" w:noVBand="1"/>
      </w:tblPr>
      <w:tblGrid>
        <w:gridCol w:w="70"/>
        <w:gridCol w:w="1702"/>
        <w:gridCol w:w="1633"/>
        <w:gridCol w:w="513"/>
        <w:gridCol w:w="1539"/>
        <w:gridCol w:w="3483"/>
        <w:gridCol w:w="1335"/>
      </w:tblGrid>
      <w:tr w:rsidR="00B97801" w:rsidRPr="00851F3B" w:rsidTr="00BA406B">
        <w:trPr>
          <w:gridAfter w:val="1"/>
          <w:wAfter w:w="1335" w:type="dxa"/>
          <w:trHeight w:val="269"/>
        </w:trPr>
        <w:tc>
          <w:tcPr>
            <w:tcW w:w="1772"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SUB PARTIDA</w:t>
            </w:r>
          </w:p>
        </w:tc>
        <w:tc>
          <w:tcPr>
            <w:tcW w:w="163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U.M.</w:t>
            </w:r>
          </w:p>
        </w:tc>
        <w:tc>
          <w:tcPr>
            <w:tcW w:w="2052"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CANTIDAD</w:t>
            </w:r>
          </w:p>
        </w:tc>
        <w:tc>
          <w:tcPr>
            <w:tcW w:w="348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DESCRIPCIÓN</w:t>
            </w:r>
          </w:p>
        </w:tc>
      </w:tr>
      <w:tr w:rsidR="00B97801" w:rsidRPr="00851F3B" w:rsidTr="00BA406B">
        <w:trPr>
          <w:gridAfter w:val="1"/>
          <w:wAfter w:w="1335" w:type="dxa"/>
          <w:trHeight w:val="309"/>
        </w:trPr>
        <w:tc>
          <w:tcPr>
            <w:tcW w:w="1772" w:type="dxa"/>
            <w:gridSpan w:val="2"/>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1633"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2052" w:type="dxa"/>
            <w:gridSpan w:val="2"/>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3483"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r>
      <w:tr w:rsidR="00B97801" w:rsidRPr="00851F3B" w:rsidTr="00BA406B">
        <w:trPr>
          <w:gridAfter w:val="1"/>
          <w:wAfter w:w="1335" w:type="dxa"/>
          <w:trHeight w:val="392"/>
        </w:trPr>
        <w:tc>
          <w:tcPr>
            <w:tcW w:w="177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B97801" w:rsidRPr="00851F3B" w:rsidRDefault="00BA406B"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1</w:t>
            </w:r>
          </w:p>
        </w:tc>
        <w:tc>
          <w:tcPr>
            <w:tcW w:w="1633" w:type="dxa"/>
            <w:tcBorders>
              <w:top w:val="single" w:sz="4" w:space="0" w:color="000000"/>
              <w:left w:val="nil"/>
              <w:bottom w:val="single" w:sz="4" w:space="0" w:color="000000"/>
              <w:right w:val="single" w:sz="4" w:space="0" w:color="000000"/>
            </w:tcBorders>
            <w:shd w:val="clear" w:color="auto" w:fill="FFFFFF"/>
            <w:vAlign w:val="center"/>
          </w:tcPr>
          <w:p w:rsidR="00B97801" w:rsidRPr="00851F3B" w:rsidRDefault="00BA406B"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servicios</w:t>
            </w:r>
            <w:r w:rsidR="00B97801" w:rsidRPr="00851F3B">
              <w:rPr>
                <w:rFonts w:asciiTheme="majorHAnsi" w:hAnsiTheme="majorHAnsi" w:cstheme="majorHAnsi"/>
                <w:b/>
                <w:smallCaps/>
                <w:sz w:val="22"/>
                <w:szCs w:val="22"/>
              </w:rPr>
              <w:t> </w:t>
            </w:r>
          </w:p>
        </w:tc>
        <w:tc>
          <w:tcPr>
            <w:tcW w:w="2052" w:type="dxa"/>
            <w:gridSpan w:val="2"/>
            <w:tcBorders>
              <w:top w:val="single" w:sz="4" w:space="0" w:color="000000"/>
              <w:left w:val="nil"/>
              <w:bottom w:val="single" w:sz="4" w:space="0" w:color="000000"/>
              <w:right w:val="nil"/>
            </w:tcBorders>
            <w:shd w:val="clear" w:color="auto" w:fill="FFFFFF"/>
            <w:vAlign w:val="center"/>
          </w:tcPr>
          <w:p w:rsidR="00B97801" w:rsidRPr="00851F3B" w:rsidRDefault="00BA406B"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9</w:t>
            </w:r>
          </w:p>
        </w:tc>
        <w:tc>
          <w:tcPr>
            <w:tcW w:w="3483" w:type="dxa"/>
            <w:tcBorders>
              <w:top w:val="single" w:sz="4" w:space="0" w:color="000000"/>
              <w:left w:val="single" w:sz="4" w:space="0" w:color="000000"/>
              <w:bottom w:val="single" w:sz="4" w:space="0" w:color="000000"/>
              <w:right w:val="nil"/>
            </w:tcBorders>
            <w:shd w:val="clear" w:color="auto" w:fill="FFFFFF"/>
            <w:vAlign w:val="center"/>
          </w:tcPr>
          <w:p w:rsidR="00B97801" w:rsidRPr="00851F3B" w:rsidRDefault="00BA406B"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xml:space="preserve">servicios de recolección, tratamiento y disposición final de residuos </w:t>
            </w:r>
            <w:proofErr w:type="spellStart"/>
            <w:r w:rsidRPr="00851F3B">
              <w:rPr>
                <w:rFonts w:asciiTheme="majorHAnsi" w:hAnsiTheme="majorHAnsi" w:cstheme="majorHAnsi"/>
                <w:b/>
                <w:smallCaps/>
                <w:sz w:val="22"/>
                <w:szCs w:val="22"/>
              </w:rPr>
              <w:t>solidos</w:t>
            </w:r>
            <w:proofErr w:type="spellEnd"/>
            <w:r w:rsidRPr="00851F3B">
              <w:rPr>
                <w:rFonts w:asciiTheme="majorHAnsi" w:hAnsiTheme="majorHAnsi" w:cstheme="majorHAnsi"/>
                <w:b/>
                <w:smallCaps/>
                <w:sz w:val="22"/>
                <w:szCs w:val="22"/>
              </w:rPr>
              <w:t xml:space="preserve"> urbanos </w:t>
            </w:r>
            <w:proofErr w:type="spellStart"/>
            <w:r w:rsidRPr="00851F3B">
              <w:rPr>
                <w:rFonts w:asciiTheme="majorHAnsi" w:hAnsiTheme="majorHAnsi" w:cstheme="majorHAnsi"/>
                <w:b/>
                <w:smallCaps/>
                <w:sz w:val="22"/>
                <w:szCs w:val="22"/>
              </w:rPr>
              <w:t>preseparados</w:t>
            </w:r>
            <w:proofErr w:type="spellEnd"/>
            <w:r w:rsidRPr="00851F3B">
              <w:rPr>
                <w:rFonts w:asciiTheme="majorHAnsi" w:hAnsiTheme="majorHAnsi" w:cstheme="majorHAnsi"/>
                <w:b/>
                <w:smallCaps/>
                <w:sz w:val="22"/>
                <w:szCs w:val="22"/>
              </w:rPr>
              <w:t xml:space="preserve"> en puntos limpios y de los servicios de mantenimiento y limpieza de 9 puntos limpios</w:t>
            </w:r>
          </w:p>
        </w:tc>
      </w:tr>
      <w:tr w:rsidR="00B97801" w:rsidRPr="00851F3B" w:rsidTr="00BA406B">
        <w:trPr>
          <w:gridAfter w:val="1"/>
          <w:wAfter w:w="1335" w:type="dxa"/>
          <w:trHeight w:val="413"/>
        </w:trPr>
        <w:tc>
          <w:tcPr>
            <w:tcW w:w="1772" w:type="dxa"/>
            <w:gridSpan w:val="2"/>
            <w:tcBorders>
              <w:top w:val="nil"/>
              <w:left w:val="single" w:sz="8" w:space="0" w:color="000000"/>
              <w:bottom w:val="single" w:sz="8"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p>
        </w:tc>
        <w:tc>
          <w:tcPr>
            <w:tcW w:w="1633" w:type="dxa"/>
            <w:tcBorders>
              <w:top w:val="nil"/>
              <w:left w:val="nil"/>
              <w:bottom w:val="single" w:sz="8"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52" w:type="dxa"/>
            <w:gridSpan w:val="2"/>
            <w:tcBorders>
              <w:top w:val="nil"/>
              <w:left w:val="nil"/>
              <w:bottom w:val="single" w:sz="8" w:space="0" w:color="000000"/>
              <w:right w:val="nil"/>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3483" w:type="dxa"/>
            <w:tcBorders>
              <w:top w:val="nil"/>
              <w:left w:val="single" w:sz="4" w:space="0" w:color="000000"/>
              <w:bottom w:val="single" w:sz="8" w:space="0" w:color="000000"/>
              <w:right w:val="nil"/>
            </w:tcBorders>
            <w:shd w:val="clear" w:color="auto" w:fill="FFFFFF"/>
            <w:vAlign w:val="center"/>
          </w:tcPr>
          <w:p w:rsidR="00B97801" w:rsidRPr="00851F3B" w:rsidRDefault="00BA406B" w:rsidP="00BA406B">
            <w:pPr>
              <w:pStyle w:val="Prrafodelista"/>
              <w:numPr>
                <w:ilvl w:val="0"/>
                <w:numId w:val="47"/>
              </w:num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xml:space="preserve">considerar costo mensual </w:t>
            </w:r>
          </w:p>
        </w:tc>
      </w:tr>
      <w:tr w:rsidR="00B97801" w:rsidRPr="00851F3B" w:rsidTr="00BA406B">
        <w:trPr>
          <w:gridAfter w:val="1"/>
          <w:wAfter w:w="1335" w:type="dxa"/>
          <w:trHeight w:val="337"/>
        </w:trPr>
        <w:tc>
          <w:tcPr>
            <w:tcW w:w="1772" w:type="dxa"/>
            <w:gridSpan w:val="2"/>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p>
        </w:tc>
        <w:tc>
          <w:tcPr>
            <w:tcW w:w="1633"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52" w:type="dxa"/>
            <w:gridSpan w:val="2"/>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3483"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97801" w:rsidRPr="00851F3B" w:rsidTr="00BA406B">
        <w:trPr>
          <w:gridAfter w:val="1"/>
          <w:wAfter w:w="1335" w:type="dxa"/>
          <w:trHeight w:val="41"/>
        </w:trPr>
        <w:tc>
          <w:tcPr>
            <w:tcW w:w="1772" w:type="dxa"/>
            <w:gridSpan w:val="2"/>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p>
        </w:tc>
        <w:tc>
          <w:tcPr>
            <w:tcW w:w="1633"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52" w:type="dxa"/>
            <w:gridSpan w:val="2"/>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3483"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450"/>
        </w:trPr>
        <w:tc>
          <w:tcPr>
            <w:tcW w:w="384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1. SERVICIOS DE RECOLECCIÓN</w:t>
            </w: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1620"/>
        </w:trPr>
        <w:tc>
          <w:tcPr>
            <w:tcW w:w="384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EXPERIENCIA</w:t>
            </w:r>
          </w:p>
        </w:tc>
        <w:tc>
          <w:tcPr>
            <w:tcW w:w="6357"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Comprobar  la experiencia de haber prestado un servicio de recolección de RSU </w:t>
            </w:r>
            <w:proofErr w:type="gramStart"/>
            <w:r w:rsidRPr="00851F3B">
              <w:rPr>
                <w:rFonts w:asciiTheme="majorHAnsi" w:hAnsiTheme="majorHAnsi" w:cstheme="majorHAnsi"/>
                <w:color w:val="000000"/>
                <w:sz w:val="22"/>
                <w:szCs w:val="22"/>
              </w:rPr>
              <w:t>pre separados</w:t>
            </w:r>
            <w:proofErr w:type="gramEnd"/>
            <w:r w:rsidRPr="00851F3B">
              <w:rPr>
                <w:rFonts w:asciiTheme="majorHAnsi" w:hAnsiTheme="majorHAnsi" w:cstheme="majorHAnsi"/>
                <w:color w:val="000000"/>
                <w:sz w:val="22"/>
                <w:szCs w:val="22"/>
              </w:rPr>
              <w:t xml:space="preserve"> en por lo menos 30 puntos limpios durante por lo menos 12 meses seguidos,  con la entrega de una copia del contrato o acuerdo suscrito con un cliente público en </w:t>
            </w:r>
            <w:proofErr w:type="spellStart"/>
            <w:r w:rsidRPr="00851F3B">
              <w:rPr>
                <w:rFonts w:asciiTheme="majorHAnsi" w:hAnsiTheme="majorHAnsi" w:cstheme="majorHAnsi"/>
                <w:color w:val="000000"/>
                <w:sz w:val="22"/>
                <w:szCs w:val="22"/>
              </w:rPr>
              <w:t>Mexico</w:t>
            </w:r>
            <w:proofErr w:type="spellEnd"/>
            <w:r w:rsidRPr="00851F3B">
              <w:rPr>
                <w:rFonts w:asciiTheme="majorHAnsi" w:hAnsiTheme="majorHAnsi" w:cstheme="majorHAnsi"/>
                <w:color w:val="000000"/>
                <w:sz w:val="22"/>
                <w:szCs w:val="22"/>
              </w:rPr>
              <w:t>.</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975"/>
        </w:trPr>
        <w:tc>
          <w:tcPr>
            <w:tcW w:w="384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CAMIONES RECOLECTORES</w:t>
            </w:r>
          </w:p>
        </w:tc>
        <w:tc>
          <w:tcPr>
            <w:tcW w:w="6357"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Camión recolectores con caja compactadora , equipado con </w:t>
            </w:r>
            <w:proofErr w:type="spellStart"/>
            <w:r w:rsidRPr="00851F3B">
              <w:rPr>
                <w:rFonts w:asciiTheme="majorHAnsi" w:hAnsiTheme="majorHAnsi" w:cstheme="majorHAnsi"/>
                <w:color w:val="000000"/>
                <w:sz w:val="22"/>
                <w:szCs w:val="22"/>
              </w:rPr>
              <w:t>lifter</w:t>
            </w:r>
            <w:proofErr w:type="spellEnd"/>
            <w:r w:rsidRPr="00851F3B">
              <w:rPr>
                <w:rFonts w:asciiTheme="majorHAnsi" w:hAnsiTheme="majorHAnsi" w:cstheme="majorHAnsi"/>
                <w:color w:val="000000"/>
                <w:sz w:val="22"/>
                <w:szCs w:val="22"/>
              </w:rPr>
              <w:t xml:space="preserve"> para mecanización del levantamiento de contenedores soterrados y carrete </w:t>
            </w:r>
            <w:proofErr w:type="spellStart"/>
            <w:r w:rsidRPr="00851F3B">
              <w:rPr>
                <w:rFonts w:asciiTheme="majorHAnsi" w:hAnsiTheme="majorHAnsi" w:cstheme="majorHAnsi"/>
                <w:color w:val="000000"/>
                <w:sz w:val="22"/>
                <w:szCs w:val="22"/>
              </w:rPr>
              <w:t>hidrauloco</w:t>
            </w:r>
            <w:proofErr w:type="spellEnd"/>
            <w:r w:rsidRPr="00851F3B">
              <w:rPr>
                <w:rFonts w:asciiTheme="majorHAnsi" w:hAnsiTheme="majorHAnsi" w:cstheme="majorHAnsi"/>
                <w:color w:val="000000"/>
                <w:sz w:val="22"/>
                <w:szCs w:val="22"/>
              </w:rPr>
              <w:t xml:space="preserve"> para levantamiento de la plataforma </w:t>
            </w:r>
            <w:proofErr w:type="spellStart"/>
            <w:r w:rsidRPr="00851F3B">
              <w:rPr>
                <w:rFonts w:asciiTheme="majorHAnsi" w:hAnsiTheme="majorHAnsi" w:cstheme="majorHAnsi"/>
                <w:color w:val="000000"/>
                <w:sz w:val="22"/>
                <w:szCs w:val="22"/>
              </w:rPr>
              <w:t>hidraulica</w:t>
            </w:r>
            <w:proofErr w:type="spellEnd"/>
            <w:r w:rsidRPr="00851F3B">
              <w:rPr>
                <w:rFonts w:asciiTheme="majorHAnsi" w:hAnsiTheme="majorHAnsi" w:cstheme="majorHAnsi"/>
                <w:color w:val="000000"/>
                <w:sz w:val="22"/>
                <w:szCs w:val="22"/>
              </w:rPr>
              <w:t xml:space="preserve"> del PUNTO LIMPIO</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Cantidad de camiones recolectores considerados para los servicios</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15"/>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Numeros</w:t>
            </w:r>
            <w:proofErr w:type="spellEnd"/>
            <w:r w:rsidRPr="00851F3B">
              <w:rPr>
                <w:rFonts w:asciiTheme="majorHAnsi" w:hAnsiTheme="majorHAnsi" w:cstheme="majorHAnsi"/>
                <w:color w:val="000000"/>
                <w:sz w:val="22"/>
                <w:szCs w:val="22"/>
              </w:rPr>
              <w:t xml:space="preserve"> de placas</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15"/>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Marca y modelo </w:t>
            </w:r>
            <w:proofErr w:type="spellStart"/>
            <w:r w:rsidRPr="00851F3B">
              <w:rPr>
                <w:rFonts w:asciiTheme="majorHAnsi" w:hAnsiTheme="majorHAnsi" w:cstheme="majorHAnsi"/>
                <w:color w:val="000000"/>
                <w:sz w:val="22"/>
                <w:szCs w:val="22"/>
              </w:rPr>
              <w:t>chassis</w:t>
            </w:r>
            <w:proofErr w:type="spellEnd"/>
            <w:r w:rsidRPr="00851F3B">
              <w:rPr>
                <w:rFonts w:asciiTheme="majorHAnsi" w:hAnsiTheme="majorHAnsi" w:cstheme="majorHAnsi"/>
                <w:color w:val="000000"/>
                <w:sz w:val="22"/>
                <w:szCs w:val="22"/>
              </w:rPr>
              <w:t xml:space="preserve">, año </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lastRenderedPageBreak/>
              <w:t>Marca y modelo caja compactadora, año</w:t>
            </w:r>
          </w:p>
        </w:tc>
        <w:tc>
          <w:tcPr>
            <w:tcW w:w="6357" w:type="dxa"/>
            <w:gridSpan w:val="3"/>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405"/>
        </w:trPr>
        <w:tc>
          <w:tcPr>
            <w:tcW w:w="384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VEHICULOS DE SUPERVISIÓN</w:t>
            </w:r>
          </w:p>
        </w:tc>
        <w:tc>
          <w:tcPr>
            <w:tcW w:w="6357"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Vehiculos</w:t>
            </w:r>
            <w:proofErr w:type="spellEnd"/>
            <w:r w:rsidRPr="00851F3B">
              <w:rPr>
                <w:rFonts w:asciiTheme="majorHAnsi" w:hAnsiTheme="majorHAnsi" w:cstheme="majorHAnsi"/>
                <w:color w:val="000000"/>
                <w:sz w:val="22"/>
                <w:szCs w:val="22"/>
              </w:rPr>
              <w:t xml:space="preserve"> tipo estaquita</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de </w:t>
            </w:r>
            <w:proofErr w:type="spellStart"/>
            <w:r w:rsidRPr="00851F3B">
              <w:rPr>
                <w:rFonts w:asciiTheme="majorHAnsi" w:hAnsiTheme="majorHAnsi" w:cstheme="majorHAnsi"/>
                <w:color w:val="000000"/>
                <w:sz w:val="22"/>
                <w:szCs w:val="22"/>
              </w:rPr>
              <w:t>vehiculos</w:t>
            </w:r>
            <w:proofErr w:type="spellEnd"/>
            <w:r w:rsidRPr="00851F3B">
              <w:rPr>
                <w:rFonts w:asciiTheme="majorHAnsi" w:hAnsiTheme="majorHAnsi" w:cstheme="majorHAnsi"/>
                <w:color w:val="000000"/>
                <w:sz w:val="22"/>
                <w:szCs w:val="22"/>
              </w:rPr>
              <w:t xml:space="preserve"> de supervisión considerados para los servicios</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15"/>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Numeros</w:t>
            </w:r>
            <w:proofErr w:type="spellEnd"/>
            <w:r w:rsidRPr="00851F3B">
              <w:rPr>
                <w:rFonts w:asciiTheme="majorHAnsi" w:hAnsiTheme="majorHAnsi" w:cstheme="majorHAnsi"/>
                <w:color w:val="000000"/>
                <w:sz w:val="22"/>
                <w:szCs w:val="22"/>
              </w:rPr>
              <w:t xml:space="preserve"> de placas</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Marca y modelo , año </w:t>
            </w:r>
          </w:p>
        </w:tc>
        <w:tc>
          <w:tcPr>
            <w:tcW w:w="6357" w:type="dxa"/>
            <w:gridSpan w:val="3"/>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45"/>
        </w:trPr>
        <w:tc>
          <w:tcPr>
            <w:tcW w:w="3848"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ORGANIZACIÓN DE LA OPERACIÓN</w:t>
            </w:r>
          </w:p>
        </w:tc>
        <w:tc>
          <w:tcPr>
            <w:tcW w:w="6357" w:type="dxa"/>
            <w:gridSpan w:val="3"/>
            <w:tcBorders>
              <w:top w:val="nil"/>
              <w:left w:val="nil"/>
              <w:bottom w:val="single" w:sz="12" w:space="0" w:color="auto"/>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Numero</w:t>
            </w:r>
            <w:proofErr w:type="spellEnd"/>
            <w:r w:rsidRPr="00851F3B">
              <w:rPr>
                <w:rFonts w:asciiTheme="majorHAnsi" w:hAnsiTheme="majorHAnsi" w:cstheme="majorHAnsi"/>
                <w:color w:val="000000"/>
                <w:sz w:val="22"/>
                <w:szCs w:val="22"/>
              </w:rPr>
              <w:t xml:space="preserve"> de rutas consideradas</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Numero de turnos y horarios considerados</w:t>
            </w:r>
          </w:p>
        </w:tc>
        <w:tc>
          <w:tcPr>
            <w:tcW w:w="6357" w:type="dxa"/>
            <w:gridSpan w:val="3"/>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45"/>
        </w:trPr>
        <w:tc>
          <w:tcPr>
            <w:tcW w:w="3848" w:type="dxa"/>
            <w:gridSpan w:val="3"/>
            <w:tcBorders>
              <w:top w:val="nil"/>
              <w:left w:val="nil"/>
              <w:bottom w:val="nil"/>
              <w:right w:val="nil"/>
            </w:tcBorders>
            <w:shd w:val="clear" w:color="auto" w:fill="auto"/>
            <w:noWrap/>
            <w:vAlign w:val="center"/>
            <w:hideMark/>
          </w:tcPr>
          <w:p w:rsidR="00BA406B" w:rsidRPr="00851F3B" w:rsidRDefault="00BA406B" w:rsidP="00BA406B">
            <w:pPr>
              <w:widowControl/>
              <w:rPr>
                <w:rFonts w:asciiTheme="majorHAnsi" w:hAnsiTheme="majorHAnsi" w:cstheme="majorHAnsi"/>
                <w:color w:val="000000"/>
                <w:sz w:val="22"/>
                <w:szCs w:val="22"/>
              </w:rPr>
            </w:pP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jc w:val="both"/>
              <w:rPr>
                <w:rFonts w:asciiTheme="majorHAnsi" w:hAnsiTheme="majorHAnsi" w:cstheme="majorHAnsi"/>
                <w:sz w:val="22"/>
                <w:szCs w:val="22"/>
              </w:rPr>
            </w:pP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45"/>
        </w:trPr>
        <w:tc>
          <w:tcPr>
            <w:tcW w:w="3848"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PERSONAL DE OPERACIÓN</w:t>
            </w: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choferes </w:t>
            </w:r>
          </w:p>
        </w:tc>
        <w:tc>
          <w:tcPr>
            <w:tcW w:w="6357" w:type="dxa"/>
            <w:gridSpan w:val="3"/>
            <w:tcBorders>
              <w:top w:val="single" w:sz="12" w:space="0" w:color="auto"/>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15"/>
        </w:trPr>
        <w:tc>
          <w:tcPr>
            <w:tcW w:w="3848" w:type="dxa"/>
            <w:gridSpan w:val="3"/>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operarios </w:t>
            </w:r>
          </w:p>
        </w:tc>
        <w:tc>
          <w:tcPr>
            <w:tcW w:w="6357" w:type="dxa"/>
            <w:gridSpan w:val="3"/>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30"/>
        </w:trPr>
        <w:tc>
          <w:tcPr>
            <w:tcW w:w="3848" w:type="dxa"/>
            <w:gridSpan w:val="3"/>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supervisores </w:t>
            </w:r>
          </w:p>
        </w:tc>
        <w:tc>
          <w:tcPr>
            <w:tcW w:w="6357" w:type="dxa"/>
            <w:gridSpan w:val="3"/>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blPrEx>
          <w:tblCellMar>
            <w:left w:w="70" w:type="dxa"/>
            <w:right w:w="70" w:type="dxa"/>
          </w:tblCellMar>
          <w:tblLook w:val="04A0" w:firstRow="1" w:lastRow="0" w:firstColumn="1" w:lastColumn="0" w:noHBand="0" w:noVBand="1"/>
        </w:tblPrEx>
        <w:trPr>
          <w:gridBefore w:val="1"/>
          <w:wBefore w:w="70" w:type="dxa"/>
          <w:trHeight w:val="315"/>
        </w:trPr>
        <w:tc>
          <w:tcPr>
            <w:tcW w:w="3848"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6357" w:type="dxa"/>
            <w:gridSpan w:val="3"/>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bl>
    <w:p w:rsidR="00BA406B" w:rsidRPr="00851F3B" w:rsidRDefault="00BA406B" w:rsidP="00B97801">
      <w:pPr>
        <w:ind w:right="140"/>
        <w:jc w:val="both"/>
        <w:rPr>
          <w:rFonts w:asciiTheme="majorHAnsi" w:hAnsiTheme="majorHAnsi" w:cstheme="majorHAnsi"/>
          <w:b/>
          <w:sz w:val="22"/>
          <w:szCs w:val="22"/>
        </w:rPr>
      </w:pPr>
    </w:p>
    <w:tbl>
      <w:tblPr>
        <w:tblW w:w="4993" w:type="pct"/>
        <w:tblLayout w:type="fixed"/>
        <w:tblCellMar>
          <w:left w:w="70" w:type="dxa"/>
          <w:right w:w="70" w:type="dxa"/>
        </w:tblCellMar>
        <w:tblLook w:val="04A0" w:firstRow="1" w:lastRow="0" w:firstColumn="1" w:lastColumn="0" w:noHBand="0" w:noVBand="1"/>
      </w:tblPr>
      <w:tblGrid>
        <w:gridCol w:w="7233"/>
        <w:gridCol w:w="1530"/>
        <w:gridCol w:w="1398"/>
      </w:tblGrid>
      <w:tr w:rsidR="00BA406B" w:rsidRPr="00851F3B" w:rsidTr="00BA406B">
        <w:trPr>
          <w:trHeight w:val="525"/>
        </w:trPr>
        <w:tc>
          <w:tcPr>
            <w:tcW w:w="355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2. SERVICIOS DE TRATAMIENTO CON PLANTA DE SEPARACIÓN</w:t>
            </w: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15"/>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15"/>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UbICACIÓN</w:t>
            </w:r>
            <w:proofErr w:type="spellEnd"/>
            <w:r w:rsidRPr="00851F3B">
              <w:rPr>
                <w:rFonts w:asciiTheme="majorHAnsi" w:hAnsiTheme="majorHAnsi" w:cstheme="majorHAnsi"/>
                <w:color w:val="000000"/>
                <w:sz w:val="22"/>
                <w:szCs w:val="22"/>
              </w:rPr>
              <w:t xml:space="preserve"> (INDICAR DIRECCIÓN COMPLETA)</w:t>
            </w: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1441" w:type="pct"/>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LA EMPRESA DEBE PONER UNA X (CRUZ) SEGÚN CORRESPONDE</w:t>
            </w:r>
          </w:p>
        </w:tc>
      </w:tr>
      <w:tr w:rsidR="00BA406B" w:rsidRPr="00851F3B" w:rsidTr="00BA406B">
        <w:trPr>
          <w:trHeight w:val="330"/>
        </w:trPr>
        <w:tc>
          <w:tcPr>
            <w:tcW w:w="3559"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CONCEPTO</w:t>
            </w:r>
          </w:p>
        </w:tc>
        <w:tc>
          <w:tcPr>
            <w:tcW w:w="753"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SI</w:t>
            </w:r>
          </w:p>
        </w:tc>
        <w:tc>
          <w:tcPr>
            <w:tcW w:w="68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NO</w:t>
            </w:r>
          </w:p>
        </w:tc>
      </w:tr>
      <w:tr w:rsidR="00BA406B" w:rsidRPr="00851F3B" w:rsidTr="00BA406B">
        <w:trPr>
          <w:trHeight w:val="330"/>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HORARIOS 08H-18H00 para </w:t>
            </w:r>
            <w:proofErr w:type="spellStart"/>
            <w:r w:rsidRPr="00851F3B">
              <w:rPr>
                <w:rFonts w:asciiTheme="majorHAnsi" w:hAnsiTheme="majorHAnsi" w:cstheme="majorHAnsi"/>
                <w:color w:val="000000"/>
                <w:sz w:val="22"/>
                <w:szCs w:val="22"/>
              </w:rPr>
              <w:t>rceepción</w:t>
            </w:r>
            <w:proofErr w:type="spellEnd"/>
            <w:r w:rsidRPr="00851F3B">
              <w:rPr>
                <w:rFonts w:asciiTheme="majorHAnsi" w:hAnsiTheme="majorHAnsi" w:cstheme="majorHAnsi"/>
                <w:color w:val="000000"/>
                <w:sz w:val="22"/>
                <w:szCs w:val="22"/>
              </w:rPr>
              <w:t xml:space="preserve"> de RSU</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HORARIOS 08H-20H00 PARA RECEPCIÓN DE RSU</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SISTEMA DE BASCULA PARA PESAR CAMIONES A LA  ENTRADA DE LA EMPRESA</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SISTEMA DE REGISTRO DE DATOS DE PESAJE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EMISIÓN DE BOLETAS CON DATOS  CARGA DE RSU ENTREGADOS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AREA DE RECEPCIÓN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ALIMENTACIÓN POR CARGADOR</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BANDA DE SEPARACIÓN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CONTENEDORES PARA RECEPCION DE VALORIZABLES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BOLSAS O BIG BAG PARA RCEOCIÓN DE VALORIZABLES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TROMMEL PARA SEPARACIÓN DE FIRSU Y  RESIDUOS ORGANICOS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TOLVA PARA RECIBIR FIRSU Y ALIMENTAR PRENSA DE FIRSU EN PACAS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lastRenderedPageBreak/>
              <w:t xml:space="preserve">PRENSA PARA HACER PACAS DE FIRSU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SISTEMA DE BASCULA  0-200 KILOS PARA PESAR MATERIALES VALORIZABLES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LOCAL ESPECIFICO Y CUBIERTO PARA UBICACIÓN DE LA BASCULA PARA VALORIZABLES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GONDOLA PARA CARGAR RESIDUOS DE RECHAZO PARA DISPONER EN RELLENO SANITARIO</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CARGADOR PARA CARGAR CAMION O GONDOLA</w:t>
            </w:r>
          </w:p>
        </w:tc>
        <w:tc>
          <w:tcPr>
            <w:tcW w:w="753" w:type="pct"/>
            <w:tcBorders>
              <w:top w:val="nil"/>
              <w:left w:val="nil"/>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2. PERSONAL</w:t>
            </w: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b/>
                <w:bCs/>
                <w:color w:val="000000"/>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single" w:sz="12" w:space="0" w:color="auto"/>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SUPERVISOR</w:t>
            </w:r>
          </w:p>
        </w:tc>
        <w:tc>
          <w:tcPr>
            <w:tcW w:w="753" w:type="pct"/>
            <w:tcBorders>
              <w:top w:val="single" w:sz="12" w:space="0" w:color="auto"/>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 xml:space="preserve">INDICAR NOMBRE COMPLETO </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OPERARIOS PARA LA SEPARACIÓN DE VALORIZABLES </w:t>
            </w:r>
          </w:p>
        </w:tc>
        <w:tc>
          <w:tcPr>
            <w:tcW w:w="753"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INDICAR CANTIDAD</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OPERARIOS OPERACIÓN DE LA BANDA Y DE LA PRENSA</w:t>
            </w:r>
          </w:p>
        </w:tc>
        <w:tc>
          <w:tcPr>
            <w:tcW w:w="753"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INDICAR CANTIDAD</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ChOFER</w:t>
            </w:r>
            <w:proofErr w:type="spellEnd"/>
            <w:r w:rsidRPr="00851F3B">
              <w:rPr>
                <w:rFonts w:asciiTheme="majorHAnsi" w:hAnsiTheme="majorHAnsi" w:cstheme="majorHAnsi"/>
                <w:color w:val="000000"/>
                <w:sz w:val="22"/>
                <w:szCs w:val="22"/>
              </w:rPr>
              <w:t xml:space="preserve"> PARA CARGADOR</w:t>
            </w:r>
          </w:p>
        </w:tc>
        <w:tc>
          <w:tcPr>
            <w:tcW w:w="753"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INDICAR CANTIDAD</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15"/>
        </w:trPr>
        <w:tc>
          <w:tcPr>
            <w:tcW w:w="3559" w:type="pct"/>
            <w:tcBorders>
              <w:top w:val="nil"/>
              <w:left w:val="single" w:sz="12" w:space="0" w:color="auto"/>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TECNICO MANTENIMIENTO</w:t>
            </w:r>
          </w:p>
        </w:tc>
        <w:tc>
          <w:tcPr>
            <w:tcW w:w="753"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INDICAR CANTIDAD</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660"/>
        </w:trPr>
        <w:tc>
          <w:tcPr>
            <w:tcW w:w="3559"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3. HIGIENE Y SEGURIDAD</w:t>
            </w:r>
          </w:p>
        </w:tc>
        <w:tc>
          <w:tcPr>
            <w:tcW w:w="1441" w:type="pct"/>
            <w:gridSpan w:val="2"/>
            <w:tcBorders>
              <w:top w:val="single" w:sz="12" w:space="0" w:color="auto"/>
              <w:left w:val="nil"/>
              <w:bottom w:val="single" w:sz="12" w:space="0" w:color="auto"/>
              <w:right w:val="single" w:sz="12" w:space="0" w:color="000000"/>
            </w:tcBorders>
            <w:shd w:val="clear" w:color="auto" w:fill="auto"/>
            <w:vAlign w:val="center"/>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t>LA EMPRESA DEBE PONER UNA X (CRUZ) SEGÚN CORRESPONDE</w:t>
            </w: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c>
          <w:tcPr>
            <w:tcW w:w="753" w:type="pct"/>
            <w:tcBorders>
              <w:top w:val="nil"/>
              <w:left w:val="single" w:sz="12" w:space="0" w:color="auto"/>
              <w:bottom w:val="nil"/>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SI</w:t>
            </w:r>
          </w:p>
        </w:tc>
        <w:tc>
          <w:tcPr>
            <w:tcW w:w="68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NO</w:t>
            </w:r>
          </w:p>
        </w:tc>
      </w:tr>
      <w:tr w:rsidR="00BA406B" w:rsidRPr="00851F3B" w:rsidTr="00BA406B">
        <w:trPr>
          <w:trHeight w:val="330"/>
        </w:trPr>
        <w:tc>
          <w:tcPr>
            <w:tcW w:w="3559" w:type="pct"/>
            <w:tcBorders>
              <w:top w:val="single" w:sz="12" w:space="0" w:color="auto"/>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EXISTENCIA DE UN PLAN DE HIGIENE Y SEGURIDAD</w:t>
            </w:r>
          </w:p>
        </w:tc>
        <w:tc>
          <w:tcPr>
            <w:tcW w:w="753" w:type="pct"/>
            <w:tcBorders>
              <w:top w:val="single" w:sz="12" w:space="0" w:color="auto"/>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c>
          <w:tcPr>
            <w:tcW w:w="688" w:type="pct"/>
            <w:tcBorders>
              <w:top w:val="single" w:sz="12" w:space="0" w:color="auto"/>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EXISTENCIA DE UNA INSTALACIÓN CONTRA INCENDIO</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EXISTENCIA DE EXTINGUIDORES</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EXISTENCIA SEÑALIZACIÓN DE PUNTOS D EENCUENTRO Y RUTA DE EVACUACIÓN </w:t>
            </w:r>
          </w:p>
        </w:tc>
        <w:tc>
          <w:tcPr>
            <w:tcW w:w="753" w:type="pct"/>
            <w:tcBorders>
              <w:top w:val="nil"/>
              <w:left w:val="nil"/>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8"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3559" w:type="pct"/>
            <w:tcBorders>
              <w:top w:val="nil"/>
              <w:left w:val="single" w:sz="12" w:space="0" w:color="auto"/>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EXISTENCIA DE  RECURSOS MATERIALES Y  EQUIPOS  PARAV PRIMEROS AUXILIOS</w:t>
            </w:r>
          </w:p>
        </w:tc>
        <w:tc>
          <w:tcPr>
            <w:tcW w:w="753" w:type="pct"/>
            <w:tcBorders>
              <w:top w:val="nil"/>
              <w:left w:val="nil"/>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c>
          <w:tcPr>
            <w:tcW w:w="68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4. PERMISOS Y AUTORIZACIÓN</w:t>
            </w: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b/>
                <w:bCs/>
                <w:color w:val="000000"/>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30"/>
        </w:trPr>
        <w:tc>
          <w:tcPr>
            <w:tcW w:w="3559" w:type="pct"/>
            <w:tcBorders>
              <w:top w:val="single" w:sz="12" w:space="0" w:color="auto"/>
              <w:left w:val="single" w:sz="12" w:space="0" w:color="auto"/>
              <w:bottom w:val="single" w:sz="8"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SEMADET</w:t>
            </w:r>
          </w:p>
        </w:tc>
        <w:tc>
          <w:tcPr>
            <w:tcW w:w="1441" w:type="pct"/>
            <w:gridSpan w:val="2"/>
            <w:tcBorders>
              <w:top w:val="single" w:sz="12" w:space="0" w:color="auto"/>
              <w:left w:val="nil"/>
              <w:bottom w:val="single" w:sz="8" w:space="0" w:color="auto"/>
              <w:right w:val="single" w:sz="12" w:space="0" w:color="000000"/>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Indicar </w:t>
            </w:r>
            <w:proofErr w:type="spellStart"/>
            <w:r w:rsidRPr="00851F3B">
              <w:rPr>
                <w:rFonts w:asciiTheme="majorHAnsi" w:hAnsiTheme="majorHAnsi" w:cstheme="majorHAnsi"/>
                <w:color w:val="000000"/>
                <w:sz w:val="22"/>
                <w:szCs w:val="22"/>
              </w:rPr>
              <w:t>refrencia</w:t>
            </w:r>
            <w:proofErr w:type="spellEnd"/>
            <w:r w:rsidRPr="00851F3B">
              <w:rPr>
                <w:rFonts w:asciiTheme="majorHAnsi" w:hAnsiTheme="majorHAnsi" w:cstheme="majorHAnsi"/>
                <w:color w:val="000000"/>
                <w:sz w:val="22"/>
                <w:szCs w:val="22"/>
              </w:rPr>
              <w:t xml:space="preserve"> oficio, fecha y año de emisión y periodo de vigencia del permiso</w:t>
            </w:r>
          </w:p>
        </w:tc>
      </w:tr>
      <w:tr w:rsidR="00BA406B" w:rsidRPr="00851F3B" w:rsidTr="00BA406B">
        <w:trPr>
          <w:trHeight w:val="315"/>
        </w:trPr>
        <w:tc>
          <w:tcPr>
            <w:tcW w:w="3559" w:type="pct"/>
            <w:tcBorders>
              <w:top w:val="nil"/>
              <w:left w:val="single" w:sz="12" w:space="0" w:color="auto"/>
              <w:bottom w:val="single" w:sz="12" w:space="0" w:color="auto"/>
              <w:right w:val="single" w:sz="8"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Municipio</w:t>
            </w:r>
          </w:p>
        </w:tc>
        <w:tc>
          <w:tcPr>
            <w:tcW w:w="1441" w:type="pct"/>
            <w:gridSpan w:val="2"/>
            <w:tcBorders>
              <w:top w:val="single" w:sz="8" w:space="0" w:color="auto"/>
              <w:left w:val="nil"/>
              <w:bottom w:val="single" w:sz="12" w:space="0" w:color="auto"/>
              <w:right w:val="single" w:sz="12" w:space="0" w:color="000000"/>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Indicar referencia licencia municipal de operación , fecha y año, periodo de  vigencia </w:t>
            </w:r>
          </w:p>
        </w:tc>
      </w:tr>
      <w:tr w:rsidR="00BA406B" w:rsidRPr="00851F3B" w:rsidTr="00BA406B">
        <w:trPr>
          <w:trHeight w:val="315"/>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color w:val="000000"/>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00"/>
        </w:trPr>
        <w:tc>
          <w:tcPr>
            <w:tcW w:w="4312" w:type="pct"/>
            <w:gridSpan w:val="2"/>
            <w:tcBorders>
              <w:top w:val="nil"/>
              <w:left w:val="nil"/>
              <w:bottom w:val="nil"/>
              <w:right w:val="nil"/>
            </w:tcBorders>
            <w:shd w:val="clear" w:color="auto" w:fill="auto"/>
            <w:vAlign w:val="center"/>
            <w:hideMark/>
          </w:tcPr>
          <w:p w:rsidR="00BA406B" w:rsidRPr="00851F3B" w:rsidRDefault="00BA406B" w:rsidP="00BA406B">
            <w:pPr>
              <w:widowControl/>
              <w:jc w:val="center"/>
              <w:rPr>
                <w:rFonts w:asciiTheme="majorHAnsi" w:hAnsiTheme="majorHAnsi" w:cstheme="majorHAnsi"/>
                <w:b/>
                <w:bCs/>
                <w:i/>
                <w:iCs/>
                <w:color w:val="000000"/>
                <w:sz w:val="22"/>
                <w:szCs w:val="22"/>
              </w:rPr>
            </w:pPr>
            <w:r w:rsidRPr="00851F3B">
              <w:rPr>
                <w:rFonts w:asciiTheme="majorHAnsi" w:hAnsiTheme="majorHAnsi" w:cstheme="majorHAnsi"/>
                <w:b/>
                <w:bCs/>
                <w:i/>
                <w:iCs/>
                <w:color w:val="000000"/>
                <w:sz w:val="22"/>
                <w:szCs w:val="22"/>
              </w:rPr>
              <w:lastRenderedPageBreak/>
              <w:t xml:space="preserve">Nota: la EMPRESA debe entregar con su propuesta </w:t>
            </w:r>
            <w:proofErr w:type="spellStart"/>
            <w:r w:rsidRPr="00851F3B">
              <w:rPr>
                <w:rFonts w:asciiTheme="majorHAnsi" w:hAnsiTheme="majorHAnsi" w:cstheme="majorHAnsi"/>
                <w:b/>
                <w:bCs/>
                <w:i/>
                <w:iCs/>
                <w:color w:val="000000"/>
                <w:sz w:val="22"/>
                <w:szCs w:val="22"/>
              </w:rPr>
              <w:t>tecnica</w:t>
            </w:r>
            <w:proofErr w:type="spellEnd"/>
            <w:r w:rsidRPr="00851F3B">
              <w:rPr>
                <w:rFonts w:asciiTheme="majorHAnsi" w:hAnsiTheme="majorHAnsi" w:cstheme="majorHAnsi"/>
                <w:b/>
                <w:bCs/>
                <w:i/>
                <w:iCs/>
                <w:color w:val="000000"/>
                <w:sz w:val="22"/>
                <w:szCs w:val="22"/>
              </w:rPr>
              <w:t xml:space="preserve"> los siguientes documentos </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i/>
                <w:iCs/>
                <w:color w:val="000000"/>
                <w:sz w:val="22"/>
                <w:szCs w:val="22"/>
              </w:rPr>
            </w:pPr>
          </w:p>
        </w:tc>
      </w:tr>
      <w:tr w:rsidR="00BA406B" w:rsidRPr="00851F3B" w:rsidTr="00BA406B">
        <w:trPr>
          <w:trHeight w:val="300"/>
        </w:trPr>
        <w:tc>
          <w:tcPr>
            <w:tcW w:w="4312" w:type="pct"/>
            <w:gridSpan w:val="2"/>
            <w:tcBorders>
              <w:top w:val="nil"/>
              <w:left w:val="nil"/>
              <w:bottom w:val="nil"/>
              <w:right w:val="nil"/>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Documento "Plan de Higiene y Seguridad" aplicable en la EMPRESA</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color w:val="000000"/>
                <w:sz w:val="22"/>
                <w:szCs w:val="22"/>
              </w:rPr>
            </w:pPr>
          </w:p>
        </w:tc>
      </w:tr>
      <w:tr w:rsidR="00BA406B" w:rsidRPr="00851F3B" w:rsidTr="00BA406B">
        <w:trPr>
          <w:trHeight w:val="300"/>
        </w:trPr>
        <w:tc>
          <w:tcPr>
            <w:tcW w:w="4312" w:type="pct"/>
            <w:gridSpan w:val="2"/>
            <w:tcBorders>
              <w:top w:val="nil"/>
              <w:left w:val="nil"/>
              <w:bottom w:val="nil"/>
              <w:right w:val="nil"/>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Copia del documento emitido por SEMADET Jalisco y que autoriza las actividades de la EMPRESA</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color w:val="000000"/>
                <w:sz w:val="22"/>
                <w:szCs w:val="22"/>
              </w:rPr>
            </w:pPr>
          </w:p>
        </w:tc>
      </w:tr>
      <w:tr w:rsidR="00BA406B" w:rsidRPr="00851F3B" w:rsidTr="00BA406B">
        <w:trPr>
          <w:trHeight w:val="300"/>
        </w:trPr>
        <w:tc>
          <w:tcPr>
            <w:tcW w:w="4312" w:type="pct"/>
            <w:gridSpan w:val="2"/>
            <w:tcBorders>
              <w:top w:val="nil"/>
              <w:left w:val="nil"/>
              <w:bottom w:val="nil"/>
              <w:right w:val="nil"/>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Copia del documento emitido por el Municipio correspondiente y que autoriza la operación de la planta de la EMPRESA</w:t>
            </w: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color w:val="000000"/>
                <w:sz w:val="22"/>
                <w:szCs w:val="22"/>
              </w:rPr>
            </w:pPr>
          </w:p>
        </w:tc>
      </w:tr>
      <w:tr w:rsidR="00BA406B" w:rsidRPr="00851F3B" w:rsidTr="00BA406B">
        <w:trPr>
          <w:trHeight w:val="300"/>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15"/>
        </w:trPr>
        <w:tc>
          <w:tcPr>
            <w:tcW w:w="3559"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753"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68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1575"/>
        </w:trPr>
        <w:tc>
          <w:tcPr>
            <w:tcW w:w="3559"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EXPERIENCIA</w:t>
            </w:r>
          </w:p>
        </w:tc>
        <w:tc>
          <w:tcPr>
            <w:tcW w:w="1441" w:type="pct"/>
            <w:gridSpan w:val="2"/>
            <w:tcBorders>
              <w:top w:val="single" w:sz="12" w:space="0" w:color="auto"/>
              <w:left w:val="nil"/>
              <w:bottom w:val="single" w:sz="12" w:space="0" w:color="auto"/>
              <w:right w:val="single" w:sz="12" w:space="0" w:color="000000"/>
            </w:tcBorders>
            <w:shd w:val="clear" w:color="auto" w:fill="auto"/>
            <w:vAlign w:val="center"/>
            <w:hideMark/>
          </w:tcPr>
          <w:p w:rsidR="00BA406B" w:rsidRPr="00851F3B" w:rsidRDefault="00BA406B" w:rsidP="00BA406B">
            <w:pPr>
              <w:widowControl/>
              <w:jc w:val="center"/>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Comprobar  la experiencia de haber prestado un servicio de recolección y </w:t>
            </w:r>
            <w:proofErr w:type="spellStart"/>
            <w:r w:rsidRPr="00851F3B">
              <w:rPr>
                <w:rFonts w:asciiTheme="majorHAnsi" w:hAnsiTheme="majorHAnsi" w:cstheme="majorHAnsi"/>
                <w:color w:val="000000"/>
                <w:sz w:val="22"/>
                <w:szCs w:val="22"/>
              </w:rPr>
              <w:t>trasnporte</w:t>
            </w:r>
            <w:proofErr w:type="spellEnd"/>
            <w:r w:rsidRPr="00851F3B">
              <w:rPr>
                <w:rFonts w:asciiTheme="majorHAnsi" w:hAnsiTheme="majorHAnsi" w:cstheme="majorHAnsi"/>
                <w:color w:val="000000"/>
                <w:sz w:val="22"/>
                <w:szCs w:val="22"/>
              </w:rPr>
              <w:t xml:space="preserve"> de </w:t>
            </w:r>
            <w:proofErr w:type="gramStart"/>
            <w:r w:rsidRPr="00851F3B">
              <w:rPr>
                <w:rFonts w:asciiTheme="majorHAnsi" w:hAnsiTheme="majorHAnsi" w:cstheme="majorHAnsi"/>
                <w:color w:val="000000"/>
                <w:sz w:val="22"/>
                <w:szCs w:val="22"/>
              </w:rPr>
              <w:t xml:space="preserve">RSU pre separados </w:t>
            </w:r>
            <w:proofErr w:type="gramEnd"/>
            <w:r w:rsidRPr="00851F3B">
              <w:rPr>
                <w:rFonts w:asciiTheme="majorHAnsi" w:hAnsiTheme="majorHAnsi" w:cstheme="majorHAnsi"/>
                <w:color w:val="000000"/>
                <w:sz w:val="22"/>
                <w:szCs w:val="22"/>
              </w:rPr>
              <w:t xml:space="preserve"> en por lo menos 30 puntos limpios durante por lo menos 12 meses seguidos,  con la entrega de una copia del contrato o acuerdo suscrito con un cliente público en </w:t>
            </w:r>
            <w:proofErr w:type="spellStart"/>
            <w:r w:rsidRPr="00851F3B">
              <w:rPr>
                <w:rFonts w:asciiTheme="majorHAnsi" w:hAnsiTheme="majorHAnsi" w:cstheme="majorHAnsi"/>
                <w:color w:val="000000"/>
                <w:sz w:val="22"/>
                <w:szCs w:val="22"/>
              </w:rPr>
              <w:t>Mexico</w:t>
            </w:r>
            <w:proofErr w:type="spellEnd"/>
            <w:r w:rsidRPr="00851F3B">
              <w:rPr>
                <w:rFonts w:asciiTheme="majorHAnsi" w:hAnsiTheme="majorHAnsi" w:cstheme="majorHAnsi"/>
                <w:color w:val="000000"/>
                <w:sz w:val="22"/>
                <w:szCs w:val="22"/>
              </w:rPr>
              <w:t>.</w:t>
            </w:r>
          </w:p>
        </w:tc>
      </w:tr>
    </w:tbl>
    <w:p w:rsidR="00BA406B" w:rsidRPr="00851F3B" w:rsidRDefault="00BA406B" w:rsidP="00B97801">
      <w:pPr>
        <w:ind w:right="140"/>
        <w:jc w:val="both"/>
        <w:rPr>
          <w:rFonts w:asciiTheme="majorHAnsi" w:hAnsiTheme="majorHAnsi" w:cstheme="majorHAnsi"/>
          <w:b/>
          <w:sz w:val="22"/>
          <w:szCs w:val="22"/>
        </w:rPr>
      </w:pPr>
    </w:p>
    <w:tbl>
      <w:tblPr>
        <w:tblW w:w="4972" w:type="pct"/>
        <w:tblLayout w:type="fixed"/>
        <w:tblCellMar>
          <w:left w:w="70" w:type="dxa"/>
          <w:right w:w="70" w:type="dxa"/>
        </w:tblCellMar>
        <w:tblLook w:val="04A0" w:firstRow="1" w:lastRow="0" w:firstColumn="1" w:lastColumn="0" w:noHBand="0" w:noVBand="1"/>
      </w:tblPr>
      <w:tblGrid>
        <w:gridCol w:w="3525"/>
        <w:gridCol w:w="6593"/>
      </w:tblGrid>
      <w:tr w:rsidR="00BA406B" w:rsidRPr="00851F3B" w:rsidTr="00BA406B">
        <w:trPr>
          <w:trHeight w:val="450"/>
        </w:trPr>
        <w:tc>
          <w:tcPr>
            <w:tcW w:w="1742"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3. MANTENIMIENTO Y LIMPIEZA</w:t>
            </w: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r>
      <w:tr w:rsidR="00BA406B" w:rsidRPr="00851F3B" w:rsidTr="00BA406B">
        <w:trPr>
          <w:trHeight w:val="330"/>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450"/>
        </w:trPr>
        <w:tc>
          <w:tcPr>
            <w:tcW w:w="1742"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1. SERVICIOS DE RECOLECCIÓN</w:t>
            </w: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r>
      <w:tr w:rsidR="00BA406B" w:rsidRPr="00851F3B" w:rsidTr="00BA406B">
        <w:trPr>
          <w:trHeight w:val="315"/>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15"/>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1290"/>
        </w:trPr>
        <w:tc>
          <w:tcPr>
            <w:tcW w:w="1739"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EXPERIENCIA</w:t>
            </w:r>
          </w:p>
        </w:tc>
        <w:tc>
          <w:tcPr>
            <w:tcW w:w="3261" w:type="pct"/>
            <w:tcBorders>
              <w:top w:val="single" w:sz="12" w:space="0" w:color="auto"/>
              <w:left w:val="nil"/>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Comprobar  la experiencia de haber prestado un servicio de mantenimiento y limpieza en por lo menos 30 puntos limpios durante por lo menos 12 meses seguidos,  con la entrega de una copia del contrato o acuerdo suscrito con un cliente público en </w:t>
            </w:r>
            <w:proofErr w:type="spellStart"/>
            <w:r w:rsidRPr="00851F3B">
              <w:rPr>
                <w:rFonts w:asciiTheme="majorHAnsi" w:hAnsiTheme="majorHAnsi" w:cstheme="majorHAnsi"/>
                <w:color w:val="000000"/>
                <w:sz w:val="22"/>
                <w:szCs w:val="22"/>
              </w:rPr>
              <w:t>Mexico</w:t>
            </w:r>
            <w:proofErr w:type="spellEnd"/>
            <w:r w:rsidRPr="00851F3B">
              <w:rPr>
                <w:rFonts w:asciiTheme="majorHAnsi" w:hAnsiTheme="majorHAnsi" w:cstheme="majorHAnsi"/>
                <w:color w:val="000000"/>
                <w:sz w:val="22"/>
                <w:szCs w:val="22"/>
              </w:rPr>
              <w:t>.</w:t>
            </w:r>
          </w:p>
        </w:tc>
      </w:tr>
      <w:tr w:rsidR="00BA406B" w:rsidRPr="00851F3B" w:rsidTr="00BA406B">
        <w:trPr>
          <w:trHeight w:val="330"/>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jc w:val="both"/>
              <w:rPr>
                <w:rFonts w:asciiTheme="majorHAnsi" w:hAnsiTheme="majorHAnsi" w:cstheme="majorHAnsi"/>
                <w:color w:val="000000"/>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2456"/>
        </w:trPr>
        <w:tc>
          <w:tcPr>
            <w:tcW w:w="1739"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CAMIONES DE MATENIMIENTO Y LAVADO</w:t>
            </w:r>
          </w:p>
        </w:tc>
        <w:tc>
          <w:tcPr>
            <w:tcW w:w="3261" w:type="pct"/>
            <w:tcBorders>
              <w:top w:val="single" w:sz="12" w:space="0" w:color="auto"/>
              <w:left w:val="nil"/>
              <w:bottom w:val="single" w:sz="12" w:space="0" w:color="auto"/>
              <w:right w:val="single" w:sz="12" w:space="0" w:color="auto"/>
            </w:tcBorders>
            <w:shd w:val="clear" w:color="auto" w:fill="auto"/>
            <w:vAlign w:val="center"/>
            <w:hideMark/>
          </w:tcPr>
          <w:p w:rsidR="00BA406B" w:rsidRPr="00851F3B" w:rsidRDefault="00BA406B" w:rsidP="00BA406B">
            <w:pPr>
              <w:widowControl/>
              <w:spacing w:after="240"/>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Chasis Marca Dodge Modelo RAM 4000 o similar con motor 5.7 HEMI 8 cilindros </w:t>
            </w:r>
            <w:r w:rsidRPr="00851F3B">
              <w:rPr>
                <w:rFonts w:asciiTheme="majorHAnsi" w:hAnsiTheme="majorHAnsi" w:cstheme="majorHAnsi"/>
                <w:color w:val="000000"/>
                <w:sz w:val="22"/>
                <w:szCs w:val="22"/>
              </w:rPr>
              <w:br/>
              <w:t xml:space="preserve"> Carrocería caja con redilas Tipo estacas con dimensiones: Largo 7.6 m Ancho: 2.5 m Alto: 2.3 m</w:t>
            </w:r>
            <w:r w:rsidRPr="00851F3B">
              <w:rPr>
                <w:rFonts w:asciiTheme="majorHAnsi" w:hAnsiTheme="majorHAnsi" w:cstheme="majorHAnsi"/>
                <w:color w:val="000000"/>
                <w:sz w:val="22"/>
                <w:szCs w:val="22"/>
              </w:rPr>
              <w:br/>
              <w:t xml:space="preserve"> Equipado con plataforma elevadora trasera y con sistema hidráulico de toma de fuerza, carrete con 15 metros de manguera para 4000 </w:t>
            </w:r>
            <w:proofErr w:type="spellStart"/>
            <w:r w:rsidRPr="00851F3B">
              <w:rPr>
                <w:rFonts w:asciiTheme="majorHAnsi" w:hAnsiTheme="majorHAnsi" w:cstheme="majorHAnsi"/>
                <w:color w:val="000000"/>
                <w:sz w:val="22"/>
                <w:szCs w:val="22"/>
              </w:rPr>
              <w:t>lbs</w:t>
            </w:r>
            <w:proofErr w:type="spellEnd"/>
            <w:r w:rsidRPr="00851F3B">
              <w:rPr>
                <w:rFonts w:asciiTheme="majorHAnsi" w:hAnsiTheme="majorHAnsi" w:cstheme="majorHAnsi"/>
                <w:color w:val="000000"/>
                <w:sz w:val="22"/>
                <w:szCs w:val="22"/>
              </w:rPr>
              <w:t xml:space="preserve"> de presión de aceite, tanque de almacenamiento de aceite hidráulico, válvula de retorno, palanca de elevación y conexión rápida para accionamiento de plataforma hidráulica, modelo M10.</w:t>
            </w:r>
            <w:r w:rsidRPr="00851F3B">
              <w:rPr>
                <w:rFonts w:asciiTheme="majorHAnsi" w:hAnsiTheme="majorHAnsi" w:cstheme="majorHAnsi"/>
                <w:color w:val="000000"/>
                <w:sz w:val="22"/>
                <w:szCs w:val="22"/>
              </w:rPr>
              <w:br/>
              <w:t xml:space="preserve">Equipado con tanque almacenamiento de agua (capacidad 1 m3), sistema </w:t>
            </w:r>
            <w:proofErr w:type="spellStart"/>
            <w:r w:rsidRPr="00851F3B">
              <w:rPr>
                <w:rFonts w:asciiTheme="majorHAnsi" w:hAnsiTheme="majorHAnsi" w:cstheme="majorHAnsi"/>
                <w:color w:val="000000"/>
                <w:sz w:val="22"/>
                <w:szCs w:val="22"/>
              </w:rPr>
              <w:t>karcher</w:t>
            </w:r>
            <w:proofErr w:type="spellEnd"/>
            <w:r w:rsidRPr="00851F3B">
              <w:rPr>
                <w:rFonts w:asciiTheme="majorHAnsi" w:hAnsiTheme="majorHAnsi" w:cstheme="majorHAnsi"/>
                <w:color w:val="000000"/>
                <w:sz w:val="22"/>
                <w:szCs w:val="22"/>
              </w:rPr>
              <w:t xml:space="preserve"> y conexiones.</w:t>
            </w:r>
          </w:p>
        </w:tc>
      </w:tr>
      <w:tr w:rsidR="00BA406B" w:rsidRPr="00851F3B" w:rsidTr="00BA406B">
        <w:trPr>
          <w:trHeight w:val="645"/>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Cantidad de camiones de mantenimiento y lavado considerados para los servicios</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lastRenderedPageBreak/>
              <w:t>Numeros</w:t>
            </w:r>
            <w:proofErr w:type="spellEnd"/>
            <w:r w:rsidRPr="00851F3B">
              <w:rPr>
                <w:rFonts w:asciiTheme="majorHAnsi" w:hAnsiTheme="majorHAnsi" w:cstheme="majorHAnsi"/>
                <w:color w:val="000000"/>
                <w:sz w:val="22"/>
                <w:szCs w:val="22"/>
              </w:rPr>
              <w:t xml:space="preserve"> de placas</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Marca y modelo </w:t>
            </w:r>
            <w:proofErr w:type="spellStart"/>
            <w:r w:rsidRPr="00851F3B">
              <w:rPr>
                <w:rFonts w:asciiTheme="majorHAnsi" w:hAnsiTheme="majorHAnsi" w:cstheme="majorHAnsi"/>
                <w:color w:val="000000"/>
                <w:sz w:val="22"/>
                <w:szCs w:val="22"/>
              </w:rPr>
              <w:t>chassis</w:t>
            </w:r>
            <w:proofErr w:type="spellEnd"/>
            <w:r w:rsidRPr="00851F3B">
              <w:rPr>
                <w:rFonts w:asciiTheme="majorHAnsi" w:hAnsiTheme="majorHAnsi" w:cstheme="majorHAnsi"/>
                <w:color w:val="000000"/>
                <w:sz w:val="22"/>
                <w:szCs w:val="22"/>
              </w:rPr>
              <w:t xml:space="preserve">, año </w:t>
            </w:r>
          </w:p>
        </w:tc>
        <w:tc>
          <w:tcPr>
            <w:tcW w:w="325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405"/>
        </w:trPr>
        <w:tc>
          <w:tcPr>
            <w:tcW w:w="1742"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VEHICULOS DE SUPERVISIÓN</w:t>
            </w:r>
          </w:p>
        </w:tc>
        <w:tc>
          <w:tcPr>
            <w:tcW w:w="3258" w:type="pct"/>
            <w:tcBorders>
              <w:top w:val="single" w:sz="12" w:space="0" w:color="auto"/>
              <w:left w:val="nil"/>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Vehiculos</w:t>
            </w:r>
            <w:proofErr w:type="spellEnd"/>
            <w:r w:rsidRPr="00851F3B">
              <w:rPr>
                <w:rFonts w:asciiTheme="majorHAnsi" w:hAnsiTheme="majorHAnsi" w:cstheme="majorHAnsi"/>
                <w:color w:val="000000"/>
                <w:sz w:val="22"/>
                <w:szCs w:val="22"/>
              </w:rPr>
              <w:t xml:space="preserve"> tipo estaquita</w:t>
            </w:r>
          </w:p>
        </w:tc>
      </w:tr>
      <w:tr w:rsidR="00BA406B" w:rsidRPr="00851F3B" w:rsidTr="00BA406B">
        <w:trPr>
          <w:trHeight w:val="645"/>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de </w:t>
            </w:r>
            <w:proofErr w:type="spellStart"/>
            <w:r w:rsidRPr="00851F3B">
              <w:rPr>
                <w:rFonts w:asciiTheme="majorHAnsi" w:hAnsiTheme="majorHAnsi" w:cstheme="majorHAnsi"/>
                <w:color w:val="000000"/>
                <w:sz w:val="22"/>
                <w:szCs w:val="22"/>
              </w:rPr>
              <w:t>vehiculos</w:t>
            </w:r>
            <w:proofErr w:type="spellEnd"/>
            <w:r w:rsidRPr="00851F3B">
              <w:rPr>
                <w:rFonts w:asciiTheme="majorHAnsi" w:hAnsiTheme="majorHAnsi" w:cstheme="majorHAnsi"/>
                <w:color w:val="000000"/>
                <w:sz w:val="22"/>
                <w:szCs w:val="22"/>
              </w:rPr>
              <w:t xml:space="preserve"> de supervisión considerados para los servicios</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Numeros</w:t>
            </w:r>
            <w:proofErr w:type="spellEnd"/>
            <w:r w:rsidRPr="00851F3B">
              <w:rPr>
                <w:rFonts w:asciiTheme="majorHAnsi" w:hAnsiTheme="majorHAnsi" w:cstheme="majorHAnsi"/>
                <w:color w:val="000000"/>
                <w:sz w:val="22"/>
                <w:szCs w:val="22"/>
              </w:rPr>
              <w:t xml:space="preserve"> de placas</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Marca y modelo , año </w:t>
            </w:r>
          </w:p>
        </w:tc>
        <w:tc>
          <w:tcPr>
            <w:tcW w:w="325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rPr>
                <w:rFonts w:asciiTheme="majorHAnsi" w:hAnsiTheme="majorHAnsi" w:cstheme="majorHAnsi"/>
                <w:sz w:val="22"/>
                <w:szCs w:val="22"/>
              </w:rPr>
            </w:pPr>
          </w:p>
        </w:tc>
      </w:tr>
      <w:tr w:rsidR="00BA406B" w:rsidRPr="00851F3B" w:rsidTr="00BA406B">
        <w:trPr>
          <w:trHeight w:val="345"/>
        </w:trPr>
        <w:tc>
          <w:tcPr>
            <w:tcW w:w="174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ORGANIZACIÓN DE LA OPERACIÓN</w:t>
            </w:r>
          </w:p>
        </w:tc>
        <w:tc>
          <w:tcPr>
            <w:tcW w:w="3258" w:type="pct"/>
            <w:tcBorders>
              <w:top w:val="nil"/>
              <w:left w:val="nil"/>
              <w:bottom w:val="single" w:sz="12" w:space="0" w:color="auto"/>
              <w:right w:val="nil"/>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proofErr w:type="spellStart"/>
            <w:r w:rsidRPr="00851F3B">
              <w:rPr>
                <w:rFonts w:asciiTheme="majorHAnsi" w:hAnsiTheme="majorHAnsi" w:cstheme="majorHAnsi"/>
                <w:color w:val="000000"/>
                <w:sz w:val="22"/>
                <w:szCs w:val="22"/>
              </w:rPr>
              <w:t>Numero</w:t>
            </w:r>
            <w:proofErr w:type="spellEnd"/>
            <w:r w:rsidRPr="00851F3B">
              <w:rPr>
                <w:rFonts w:asciiTheme="majorHAnsi" w:hAnsiTheme="majorHAnsi" w:cstheme="majorHAnsi"/>
                <w:color w:val="000000"/>
                <w:sz w:val="22"/>
                <w:szCs w:val="22"/>
              </w:rPr>
              <w:t xml:space="preserve"> de rutas consideradas</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Numero de turnos y horarios considerados</w:t>
            </w:r>
          </w:p>
        </w:tc>
        <w:tc>
          <w:tcPr>
            <w:tcW w:w="325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45"/>
        </w:trPr>
        <w:tc>
          <w:tcPr>
            <w:tcW w:w="1742" w:type="pct"/>
            <w:tcBorders>
              <w:top w:val="nil"/>
              <w:left w:val="nil"/>
              <w:bottom w:val="nil"/>
              <w:right w:val="nil"/>
            </w:tcBorders>
            <w:shd w:val="clear" w:color="auto" w:fill="auto"/>
            <w:noWrap/>
            <w:vAlign w:val="center"/>
            <w:hideMark/>
          </w:tcPr>
          <w:p w:rsidR="00BA406B" w:rsidRPr="00851F3B" w:rsidRDefault="00BA406B" w:rsidP="00BA406B">
            <w:pPr>
              <w:widowControl/>
              <w:rPr>
                <w:rFonts w:asciiTheme="majorHAnsi" w:hAnsiTheme="majorHAnsi" w:cstheme="majorHAnsi"/>
                <w:color w:val="000000"/>
                <w:sz w:val="22"/>
                <w:szCs w:val="22"/>
              </w:rPr>
            </w:pP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jc w:val="both"/>
              <w:rPr>
                <w:rFonts w:asciiTheme="majorHAnsi" w:hAnsiTheme="majorHAnsi" w:cstheme="majorHAnsi"/>
                <w:sz w:val="22"/>
                <w:szCs w:val="22"/>
              </w:rPr>
            </w:pPr>
          </w:p>
        </w:tc>
      </w:tr>
      <w:tr w:rsidR="00BA406B" w:rsidRPr="00851F3B" w:rsidTr="00BA406B">
        <w:trPr>
          <w:trHeight w:val="345"/>
        </w:trPr>
        <w:tc>
          <w:tcPr>
            <w:tcW w:w="174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center"/>
              <w:rPr>
                <w:rFonts w:asciiTheme="majorHAnsi" w:hAnsiTheme="majorHAnsi" w:cstheme="majorHAnsi"/>
                <w:b/>
                <w:bCs/>
                <w:color w:val="000000"/>
                <w:sz w:val="22"/>
                <w:szCs w:val="22"/>
              </w:rPr>
            </w:pPr>
            <w:r w:rsidRPr="00851F3B">
              <w:rPr>
                <w:rFonts w:asciiTheme="majorHAnsi" w:hAnsiTheme="majorHAnsi" w:cstheme="majorHAnsi"/>
                <w:b/>
                <w:bCs/>
                <w:color w:val="000000"/>
                <w:sz w:val="22"/>
                <w:szCs w:val="22"/>
              </w:rPr>
              <w:t>PERSONAL DE OPERACIÓN</w:t>
            </w:r>
          </w:p>
        </w:tc>
        <w:tc>
          <w:tcPr>
            <w:tcW w:w="3258" w:type="pct"/>
            <w:tcBorders>
              <w:top w:val="nil"/>
              <w:left w:val="nil"/>
              <w:bottom w:val="nil"/>
              <w:right w:val="nil"/>
            </w:tcBorders>
            <w:shd w:val="clear" w:color="auto" w:fill="auto"/>
            <w:noWrap/>
            <w:vAlign w:val="bottom"/>
            <w:hideMark/>
          </w:tcPr>
          <w:p w:rsidR="00BA406B" w:rsidRPr="00851F3B" w:rsidRDefault="00BA406B" w:rsidP="00BA406B">
            <w:pPr>
              <w:widowControl/>
              <w:jc w:val="center"/>
              <w:rPr>
                <w:rFonts w:asciiTheme="majorHAnsi" w:hAnsiTheme="majorHAnsi" w:cstheme="majorHAnsi"/>
                <w:b/>
                <w:bCs/>
                <w:color w:val="000000"/>
                <w:sz w:val="22"/>
                <w:szCs w:val="22"/>
              </w:rPr>
            </w:pPr>
          </w:p>
        </w:tc>
      </w:tr>
      <w:tr w:rsidR="00BA406B" w:rsidRPr="00851F3B" w:rsidTr="00BA406B">
        <w:trPr>
          <w:trHeight w:val="330"/>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choferes </w:t>
            </w:r>
          </w:p>
        </w:tc>
        <w:tc>
          <w:tcPr>
            <w:tcW w:w="3258" w:type="pct"/>
            <w:tcBorders>
              <w:top w:val="single" w:sz="12" w:space="0" w:color="auto"/>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15"/>
        </w:trPr>
        <w:tc>
          <w:tcPr>
            <w:tcW w:w="1742" w:type="pct"/>
            <w:tcBorders>
              <w:top w:val="nil"/>
              <w:left w:val="single" w:sz="12" w:space="0" w:color="auto"/>
              <w:bottom w:val="nil"/>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operarios </w:t>
            </w:r>
          </w:p>
        </w:tc>
        <w:tc>
          <w:tcPr>
            <w:tcW w:w="3258" w:type="pct"/>
            <w:tcBorders>
              <w:top w:val="nil"/>
              <w:left w:val="nil"/>
              <w:bottom w:val="nil"/>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r w:rsidR="00BA406B" w:rsidRPr="00851F3B" w:rsidTr="00BA406B">
        <w:trPr>
          <w:trHeight w:val="330"/>
        </w:trPr>
        <w:tc>
          <w:tcPr>
            <w:tcW w:w="1742" w:type="pct"/>
            <w:tcBorders>
              <w:top w:val="nil"/>
              <w:left w:val="single" w:sz="12" w:space="0" w:color="auto"/>
              <w:bottom w:val="single" w:sz="12" w:space="0" w:color="auto"/>
              <w:right w:val="single" w:sz="12" w:space="0" w:color="auto"/>
            </w:tcBorders>
            <w:shd w:val="clear" w:color="auto" w:fill="auto"/>
            <w:noWrap/>
            <w:vAlign w:val="center"/>
            <w:hideMark/>
          </w:tcPr>
          <w:p w:rsidR="00BA406B" w:rsidRPr="00851F3B" w:rsidRDefault="00BA406B" w:rsidP="00BA406B">
            <w:pPr>
              <w:widowControl/>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Cantidad total de supervisores </w:t>
            </w:r>
          </w:p>
        </w:tc>
        <w:tc>
          <w:tcPr>
            <w:tcW w:w="3258" w:type="pct"/>
            <w:tcBorders>
              <w:top w:val="nil"/>
              <w:left w:val="nil"/>
              <w:bottom w:val="single" w:sz="12" w:space="0" w:color="auto"/>
              <w:right w:val="single" w:sz="12" w:space="0" w:color="auto"/>
            </w:tcBorders>
            <w:shd w:val="clear" w:color="auto" w:fill="auto"/>
            <w:noWrap/>
            <w:vAlign w:val="bottom"/>
            <w:hideMark/>
          </w:tcPr>
          <w:p w:rsidR="00BA406B" w:rsidRPr="00851F3B" w:rsidRDefault="00BA406B" w:rsidP="00BA406B">
            <w:pPr>
              <w:widowControl/>
              <w:rPr>
                <w:rFonts w:asciiTheme="majorHAnsi" w:hAnsiTheme="majorHAnsi" w:cstheme="majorHAnsi"/>
                <w:color w:val="000000"/>
                <w:sz w:val="22"/>
                <w:szCs w:val="22"/>
              </w:rPr>
            </w:pPr>
            <w:r w:rsidRPr="00851F3B">
              <w:rPr>
                <w:rFonts w:asciiTheme="majorHAnsi" w:hAnsiTheme="majorHAnsi" w:cstheme="majorHAnsi"/>
                <w:color w:val="000000"/>
                <w:sz w:val="22"/>
                <w:szCs w:val="22"/>
              </w:rPr>
              <w:t> </w:t>
            </w:r>
          </w:p>
        </w:tc>
      </w:tr>
    </w:tbl>
    <w:p w:rsidR="00BA406B" w:rsidRPr="00851F3B" w:rsidRDefault="00BA406B" w:rsidP="00B97801">
      <w:pPr>
        <w:ind w:right="140"/>
        <w:jc w:val="both"/>
        <w:rPr>
          <w:rFonts w:asciiTheme="majorHAnsi" w:hAnsiTheme="majorHAnsi" w:cstheme="majorHAnsi"/>
          <w:b/>
          <w:sz w:val="22"/>
          <w:szCs w:val="22"/>
        </w:rPr>
      </w:pPr>
    </w:p>
    <w:p w:rsidR="00B97801" w:rsidRPr="00851F3B" w:rsidRDefault="00B97801" w:rsidP="00B97801">
      <w:pPr>
        <w:ind w:right="140"/>
        <w:jc w:val="both"/>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NOTA: Se deberá realizar el desglose a detalle, considerando lo previsto en el Anexo 1, Carta de Requerimientos Técnicos (Anexo Técnico) y cumpliendo con lo requerido dentro del mismo, tomando como base para su llenado el catálogo de conceptos que se adjunta a las presentes bases y que sirven como archivo de la propuesta económica.</w:t>
      </w:r>
    </w:p>
    <w:p w:rsidR="00B97801" w:rsidRPr="00851F3B" w:rsidRDefault="00B97801" w:rsidP="00B97801">
      <w:pPr>
        <w:ind w:right="140"/>
        <w:jc w:val="both"/>
        <w:rPr>
          <w:rFonts w:asciiTheme="majorHAnsi" w:hAnsiTheme="majorHAnsi" w:cstheme="majorHAnsi"/>
          <w:b/>
          <w:sz w:val="22"/>
          <w:szCs w:val="22"/>
        </w:rPr>
      </w:pPr>
    </w:p>
    <w:p w:rsidR="00B97801" w:rsidRPr="00851F3B" w:rsidRDefault="00B97801" w:rsidP="00B97801">
      <w:pPr>
        <w:ind w:right="140"/>
        <w:jc w:val="both"/>
        <w:rPr>
          <w:rFonts w:asciiTheme="majorHAnsi" w:hAnsiTheme="majorHAnsi" w:cstheme="majorHAnsi"/>
          <w:b/>
          <w:sz w:val="22"/>
          <w:szCs w:val="22"/>
        </w:rPr>
      </w:pPr>
      <w:r w:rsidRPr="00851F3B">
        <w:rPr>
          <w:rFonts w:asciiTheme="majorHAnsi" w:hAnsiTheme="majorHAnsi" w:cstheme="majorHAnsi"/>
          <w:b/>
          <w:sz w:val="22"/>
          <w:szCs w:val="22"/>
        </w:rPr>
        <w:t>TIEMPO DE ENTREGA: (De no señalar fecha específica, el Licitante deberá señalar si el número de días son naturales, tomando en cuenta que estos se contarán a partir de la suscripción del contrato en caso de resultar adjudicado)</w:t>
      </w:r>
    </w:p>
    <w:p w:rsidR="00B97801" w:rsidRPr="00851F3B" w:rsidRDefault="00B97801" w:rsidP="00B97801">
      <w:pPr>
        <w:ind w:right="140"/>
        <w:jc w:val="both"/>
        <w:rPr>
          <w:rFonts w:asciiTheme="majorHAnsi" w:hAnsiTheme="majorHAnsi" w:cstheme="majorHAnsi"/>
          <w:color w:val="000000"/>
          <w:sz w:val="22"/>
          <w:szCs w:val="22"/>
        </w:rPr>
      </w:pPr>
    </w:p>
    <w:p w:rsidR="00B97801" w:rsidRPr="00851F3B" w:rsidRDefault="00B97801" w:rsidP="00B97801">
      <w:pPr>
        <w:ind w:right="140"/>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En caso de ser adjudicado proporcionaré </w:t>
      </w:r>
      <w:r w:rsidRPr="00851F3B">
        <w:rPr>
          <w:rFonts w:asciiTheme="majorHAnsi" w:hAnsiTheme="majorHAnsi" w:cstheme="majorHAnsi"/>
          <w:sz w:val="22"/>
          <w:szCs w:val="22"/>
        </w:rPr>
        <w:t>bienes y/o servicios</w:t>
      </w:r>
      <w:r w:rsidRPr="00851F3B">
        <w:rPr>
          <w:rFonts w:asciiTheme="majorHAnsi" w:hAnsiTheme="majorHAnsi" w:cstheme="majorHAnsi"/>
          <w:color w:val="000000"/>
          <w:sz w:val="22"/>
          <w:szCs w:val="22"/>
        </w:rPr>
        <w:t xml:space="preserve"> en los términos y condiciones del presente anexo, la orden de reparación y/o contrato, la convocatoria y las modificaciones que se deriven de las aclaraciones del presente procedimiento.</w:t>
      </w:r>
    </w:p>
    <w:p w:rsidR="00B97801" w:rsidRPr="00851F3B" w:rsidRDefault="00B97801" w:rsidP="00B97801">
      <w:pPr>
        <w:ind w:right="140"/>
        <w:jc w:val="both"/>
        <w:rPr>
          <w:rFonts w:asciiTheme="majorHAnsi" w:hAnsiTheme="majorHAnsi" w:cstheme="majorHAnsi"/>
          <w:color w:val="000000"/>
          <w:sz w:val="22"/>
          <w:szCs w:val="22"/>
        </w:rPr>
      </w:pPr>
    </w:p>
    <w:p w:rsidR="00B97801" w:rsidRPr="00851F3B" w:rsidRDefault="00B97801" w:rsidP="00B97801">
      <w:pPr>
        <w:ind w:right="140"/>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Seré responsable por los defectos, vicios ocultos o falta de calidad en general de los bienes por cualquier otro incumplimiento en que puedan incurrir en los términos de la orden de compra y contrato. </w:t>
      </w:r>
    </w:p>
    <w:p w:rsidR="007A667B" w:rsidRPr="00851F3B" w:rsidRDefault="007A667B" w:rsidP="007A667B">
      <w:pPr>
        <w:jc w:val="center"/>
        <w:rPr>
          <w:rFonts w:asciiTheme="majorHAnsi" w:eastAsia="Calibri" w:hAnsiTheme="majorHAnsi" w:cstheme="majorHAnsi"/>
          <w:b/>
          <w:sz w:val="22"/>
          <w:szCs w:val="22"/>
        </w:rPr>
      </w:pPr>
    </w:p>
    <w:p w:rsidR="007A667B" w:rsidRPr="00851F3B" w:rsidRDefault="007A667B" w:rsidP="007A667B">
      <w:pPr>
        <w:jc w:val="center"/>
        <w:rPr>
          <w:rFonts w:asciiTheme="majorHAnsi" w:eastAsia="Calibri" w:hAnsiTheme="majorHAnsi" w:cstheme="majorHAnsi"/>
          <w:b/>
          <w:sz w:val="22"/>
          <w:szCs w:val="22"/>
        </w:rPr>
      </w:pPr>
    </w:p>
    <w:p w:rsidR="007A667B" w:rsidRPr="00851F3B" w:rsidRDefault="007A667B" w:rsidP="007A667B">
      <w:pPr>
        <w:jc w:val="center"/>
        <w:rPr>
          <w:rFonts w:asciiTheme="majorHAnsi" w:eastAsia="Calibri" w:hAnsiTheme="majorHAnsi" w:cstheme="majorHAnsi"/>
          <w:b/>
          <w:sz w:val="22"/>
          <w:szCs w:val="22"/>
        </w:rPr>
      </w:pPr>
      <w:r w:rsidRPr="00851F3B">
        <w:rPr>
          <w:rFonts w:asciiTheme="majorHAnsi" w:eastAsia="Calibri" w:hAnsiTheme="majorHAnsi" w:cstheme="majorHAnsi"/>
          <w:b/>
          <w:sz w:val="22"/>
          <w:szCs w:val="22"/>
        </w:rPr>
        <w:t>ATENTAMENTE</w:t>
      </w:r>
    </w:p>
    <w:p w:rsidR="007A667B" w:rsidRPr="00851F3B" w:rsidRDefault="007A667B" w:rsidP="007A667B">
      <w:pPr>
        <w:jc w:val="center"/>
        <w:rPr>
          <w:rFonts w:asciiTheme="majorHAnsi" w:eastAsia="Calibri" w:hAnsiTheme="majorHAnsi" w:cstheme="majorHAnsi"/>
          <w:sz w:val="22"/>
          <w:szCs w:val="22"/>
        </w:rPr>
      </w:pPr>
    </w:p>
    <w:p w:rsidR="007A667B" w:rsidRPr="00851F3B" w:rsidRDefault="007A667B" w:rsidP="007A667B">
      <w:pPr>
        <w:jc w:val="center"/>
        <w:rPr>
          <w:rFonts w:asciiTheme="majorHAnsi" w:eastAsia="Calibri" w:hAnsiTheme="majorHAnsi" w:cstheme="majorHAnsi"/>
          <w:sz w:val="22"/>
          <w:szCs w:val="22"/>
        </w:rPr>
      </w:pPr>
    </w:p>
    <w:p w:rsidR="007A667B" w:rsidRPr="00851F3B" w:rsidRDefault="007A667B" w:rsidP="007A667B">
      <w:pPr>
        <w:jc w:val="center"/>
        <w:rPr>
          <w:rFonts w:asciiTheme="majorHAnsi" w:eastAsia="Calibri" w:hAnsiTheme="majorHAnsi" w:cstheme="majorHAnsi"/>
          <w:sz w:val="22"/>
          <w:szCs w:val="22"/>
        </w:rPr>
      </w:pPr>
      <w:r w:rsidRPr="00851F3B">
        <w:rPr>
          <w:rFonts w:asciiTheme="majorHAnsi" w:eastAsia="Calibri" w:hAnsiTheme="majorHAnsi" w:cstheme="majorHAnsi"/>
          <w:sz w:val="22"/>
          <w:szCs w:val="22"/>
        </w:rPr>
        <w:t>_______________________________________________________</w:t>
      </w:r>
    </w:p>
    <w:p w:rsidR="007A667B" w:rsidRPr="00851F3B" w:rsidRDefault="007A667B" w:rsidP="007A667B">
      <w:pPr>
        <w:jc w:val="center"/>
        <w:rPr>
          <w:rFonts w:asciiTheme="majorHAnsi" w:eastAsia="Calibri" w:hAnsiTheme="majorHAnsi" w:cstheme="majorHAnsi"/>
          <w:sz w:val="22"/>
          <w:szCs w:val="22"/>
        </w:rPr>
      </w:pPr>
      <w:r w:rsidRPr="00851F3B">
        <w:rPr>
          <w:rFonts w:asciiTheme="majorHAnsi" w:eastAsia="Calibri" w:hAnsiTheme="majorHAnsi" w:cstheme="majorHAnsi"/>
          <w:sz w:val="22"/>
          <w:szCs w:val="22"/>
        </w:rPr>
        <w:t>Nombre y firma del Participante o Representante Legal del mismo.</w:t>
      </w:r>
    </w:p>
    <w:p w:rsidR="00E91AAF" w:rsidRPr="00851F3B" w:rsidRDefault="00E91AAF">
      <w:pPr>
        <w:rPr>
          <w:rFonts w:asciiTheme="majorHAnsi" w:eastAsia="Calibri" w:hAnsiTheme="majorHAnsi" w:cstheme="majorHAnsi"/>
          <w:b/>
          <w:sz w:val="22"/>
          <w:szCs w:val="22"/>
        </w:rPr>
      </w:pPr>
    </w:p>
    <w:p w:rsidR="0005435D" w:rsidRDefault="0005435D" w:rsidP="001231D3">
      <w:pPr>
        <w:jc w:val="center"/>
        <w:rPr>
          <w:rFonts w:ascii="Calibri" w:eastAsia="Calibri" w:hAnsi="Calibri" w:cs="Calibri"/>
          <w:b/>
          <w:sz w:val="22"/>
          <w:szCs w:val="22"/>
        </w:rPr>
      </w:pPr>
    </w:p>
    <w:p w:rsidR="00E91AAF" w:rsidRPr="00851F3B" w:rsidRDefault="00E430FB" w:rsidP="001231D3">
      <w:pPr>
        <w:jc w:val="center"/>
        <w:rPr>
          <w:rFonts w:ascii="Calibri" w:eastAsia="Calibri" w:hAnsi="Calibri" w:cs="Calibri"/>
          <w:b/>
          <w:sz w:val="22"/>
          <w:szCs w:val="22"/>
        </w:rPr>
      </w:pPr>
      <w:r w:rsidRPr="00851F3B">
        <w:rPr>
          <w:rFonts w:ascii="Calibri" w:eastAsia="Calibri" w:hAnsi="Calibri" w:cs="Calibri"/>
          <w:b/>
          <w:sz w:val="22"/>
          <w:szCs w:val="22"/>
        </w:rPr>
        <w:lastRenderedPageBreak/>
        <w:t>ANEXO 3</w:t>
      </w:r>
    </w:p>
    <w:p w:rsidR="00E91AAF" w:rsidRPr="00851F3B" w:rsidRDefault="00E91AAF">
      <w:pPr>
        <w:jc w:val="center"/>
        <w:rPr>
          <w:rFonts w:ascii="Calibri" w:eastAsia="Calibri" w:hAnsi="Calibri" w:cs="Calibri"/>
          <w:b/>
          <w:sz w:val="22"/>
          <w:szCs w:val="22"/>
        </w:rPr>
      </w:pPr>
    </w:p>
    <w:p w:rsidR="00BA406B" w:rsidRPr="00851F3B" w:rsidRDefault="00BA406B" w:rsidP="00BA406B">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BA406B" w:rsidRPr="00851F3B" w:rsidRDefault="00BA406B" w:rsidP="00BA406B">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BA406B" w:rsidRPr="00851F3B" w:rsidRDefault="00BA406B" w:rsidP="00BA406B">
      <w:pPr>
        <w:jc w:val="center"/>
        <w:rPr>
          <w:rFonts w:ascii="Calibri" w:eastAsia="Calibri" w:hAnsi="Calibri" w:cs="Calibri"/>
          <w:b/>
          <w:sz w:val="22"/>
          <w:szCs w:val="22"/>
        </w:rPr>
      </w:pPr>
    </w:p>
    <w:p w:rsidR="00BA406B" w:rsidRPr="00851F3B" w:rsidRDefault="00BA406B" w:rsidP="00BA406B">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B97801" w:rsidRPr="00851F3B" w:rsidRDefault="00B97801" w:rsidP="00B97801">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B97801" w:rsidRPr="00851F3B" w:rsidRDefault="00B97801" w:rsidP="00B97801">
      <w:pPr>
        <w:pStyle w:val="Ttulo2"/>
        <w:jc w:val="left"/>
        <w:rPr>
          <w:rFonts w:ascii="Calibri" w:eastAsia="Calibri" w:hAnsi="Calibri" w:cs="Calibri"/>
          <w:smallCaps/>
        </w:rPr>
      </w:pP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PRESENTE.</w:t>
      </w:r>
    </w:p>
    <w:p w:rsidR="00B97801" w:rsidRPr="00851F3B" w:rsidRDefault="00B97801" w:rsidP="00B97801">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B97801" w:rsidRPr="00851F3B" w:rsidRDefault="00B97801">
      <w:pPr>
        <w:jc w:val="center"/>
        <w:rPr>
          <w:rFonts w:ascii="Calibri" w:eastAsia="Calibri" w:hAnsi="Calibri" w:cs="Calibri"/>
          <w:b/>
          <w:smallCaps/>
          <w:sz w:val="22"/>
          <w:szCs w:val="22"/>
        </w:rPr>
      </w:pPr>
    </w:p>
    <w:p w:rsidR="00B97801" w:rsidRPr="00851F3B" w:rsidRDefault="00B97801" w:rsidP="00B97801">
      <w:pPr>
        <w:ind w:right="140"/>
        <w:jc w:val="center"/>
        <w:rPr>
          <w:rFonts w:asciiTheme="majorHAnsi" w:hAnsiTheme="majorHAnsi" w:cstheme="majorHAnsi"/>
          <w:b/>
          <w:smallCaps/>
          <w:color w:val="000000"/>
          <w:sz w:val="22"/>
          <w:szCs w:val="22"/>
        </w:rPr>
      </w:pPr>
      <w:r w:rsidRPr="00851F3B">
        <w:rPr>
          <w:rFonts w:asciiTheme="majorHAnsi" w:hAnsiTheme="majorHAnsi" w:cstheme="majorHAnsi"/>
          <w:b/>
          <w:smallCaps/>
          <w:color w:val="000000"/>
          <w:sz w:val="22"/>
          <w:szCs w:val="22"/>
        </w:rPr>
        <w:t>PROPUESTA ECONÓMICA</w:t>
      </w:r>
    </w:p>
    <w:tbl>
      <w:tblPr>
        <w:tblW w:w="8940" w:type="dxa"/>
        <w:tblInd w:w="-70" w:type="dxa"/>
        <w:tblLayout w:type="fixed"/>
        <w:tblLook w:val="0400" w:firstRow="0" w:lastRow="0" w:firstColumn="0" w:lastColumn="0" w:noHBand="0" w:noVBand="1"/>
      </w:tblPr>
      <w:tblGrid>
        <w:gridCol w:w="1052"/>
        <w:gridCol w:w="969"/>
        <w:gridCol w:w="1218"/>
        <w:gridCol w:w="2067"/>
        <w:gridCol w:w="1475"/>
        <w:gridCol w:w="2159"/>
      </w:tblGrid>
      <w:tr w:rsidR="00B97801" w:rsidRPr="00851F3B" w:rsidTr="00307A08">
        <w:trPr>
          <w:trHeight w:val="269"/>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SUB PARTIDA</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U.M.</w:t>
            </w: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CANTIDAD</w:t>
            </w:r>
          </w:p>
        </w:tc>
        <w:tc>
          <w:tcPr>
            <w:tcW w:w="206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DESCRIPCIÓN</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P.U</w:t>
            </w: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P. TOTAL</w:t>
            </w:r>
          </w:p>
        </w:tc>
      </w:tr>
      <w:tr w:rsidR="00B97801" w:rsidRPr="00851F3B" w:rsidTr="00307A08">
        <w:trPr>
          <w:trHeight w:val="309"/>
        </w:trPr>
        <w:tc>
          <w:tcPr>
            <w:tcW w:w="105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96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2067"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B97801" w:rsidRPr="00851F3B" w:rsidRDefault="00B97801" w:rsidP="00307A08">
            <w:pPr>
              <w:pBdr>
                <w:top w:val="nil"/>
                <w:left w:val="nil"/>
                <w:bottom w:val="nil"/>
                <w:right w:val="nil"/>
                <w:between w:val="nil"/>
              </w:pBdr>
              <w:spacing w:line="276" w:lineRule="auto"/>
              <w:rPr>
                <w:rFonts w:asciiTheme="majorHAnsi" w:hAnsiTheme="majorHAnsi" w:cstheme="majorHAnsi"/>
                <w:b/>
                <w:smallCaps/>
                <w:sz w:val="22"/>
                <w:szCs w:val="22"/>
              </w:rPr>
            </w:pPr>
          </w:p>
        </w:tc>
      </w:tr>
      <w:tr w:rsidR="00B97801" w:rsidRPr="00851F3B" w:rsidTr="00307A08">
        <w:trPr>
          <w:trHeight w:val="392"/>
        </w:trPr>
        <w:tc>
          <w:tcPr>
            <w:tcW w:w="1052"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p>
        </w:tc>
        <w:tc>
          <w:tcPr>
            <w:tcW w:w="969" w:type="dxa"/>
            <w:tcBorders>
              <w:top w:val="single" w:sz="4" w:space="0" w:color="000000"/>
              <w:left w:val="nil"/>
              <w:bottom w:val="single" w:sz="4"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218" w:type="dxa"/>
            <w:tcBorders>
              <w:top w:val="single" w:sz="4" w:space="0" w:color="000000"/>
              <w:left w:val="nil"/>
              <w:bottom w:val="single" w:sz="4" w:space="0" w:color="000000"/>
              <w:right w:val="nil"/>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67" w:type="dxa"/>
            <w:tcBorders>
              <w:top w:val="single" w:sz="4" w:space="0" w:color="000000"/>
              <w:left w:val="single" w:sz="4" w:space="0" w:color="000000"/>
              <w:bottom w:val="single" w:sz="4" w:space="0" w:color="000000"/>
              <w:right w:val="nil"/>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475"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159" w:type="dxa"/>
            <w:tcBorders>
              <w:top w:val="single" w:sz="4" w:space="0" w:color="000000"/>
              <w:left w:val="nil"/>
              <w:bottom w:val="single" w:sz="8" w:space="0" w:color="000000"/>
              <w:right w:val="single" w:sz="8"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97801" w:rsidRPr="00851F3B" w:rsidTr="00307A08">
        <w:trPr>
          <w:trHeight w:val="413"/>
        </w:trPr>
        <w:tc>
          <w:tcPr>
            <w:tcW w:w="1052" w:type="dxa"/>
            <w:tcBorders>
              <w:top w:val="nil"/>
              <w:left w:val="single" w:sz="8" w:space="0" w:color="000000"/>
              <w:bottom w:val="single" w:sz="8"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p>
        </w:tc>
        <w:tc>
          <w:tcPr>
            <w:tcW w:w="969" w:type="dxa"/>
            <w:tcBorders>
              <w:top w:val="nil"/>
              <w:left w:val="nil"/>
              <w:bottom w:val="single" w:sz="8" w:space="0" w:color="000000"/>
              <w:right w:val="single" w:sz="4"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218" w:type="dxa"/>
            <w:tcBorders>
              <w:top w:val="nil"/>
              <w:left w:val="nil"/>
              <w:bottom w:val="single" w:sz="8" w:space="0" w:color="000000"/>
              <w:right w:val="nil"/>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67" w:type="dxa"/>
            <w:tcBorders>
              <w:top w:val="nil"/>
              <w:left w:val="single" w:sz="4" w:space="0" w:color="000000"/>
              <w:bottom w:val="single" w:sz="8" w:space="0" w:color="000000"/>
              <w:right w:val="nil"/>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475" w:type="dxa"/>
            <w:tcBorders>
              <w:top w:val="nil"/>
              <w:left w:val="single" w:sz="8" w:space="0" w:color="000000"/>
              <w:bottom w:val="nil"/>
              <w:right w:val="single" w:sz="8"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159" w:type="dxa"/>
            <w:tcBorders>
              <w:top w:val="nil"/>
              <w:left w:val="nil"/>
              <w:bottom w:val="single" w:sz="8" w:space="0" w:color="000000"/>
              <w:right w:val="single" w:sz="8" w:space="0" w:color="000000"/>
            </w:tcBorders>
            <w:shd w:val="clear" w:color="auto" w:fill="FFFFFF"/>
            <w:vAlign w:val="center"/>
          </w:tcPr>
          <w:p w:rsidR="00B97801" w:rsidRPr="00851F3B" w:rsidRDefault="00B97801" w:rsidP="00307A08">
            <w:pPr>
              <w:jc w:val="cente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97801" w:rsidRPr="00851F3B" w:rsidTr="00307A08">
        <w:trPr>
          <w:trHeight w:val="102"/>
        </w:trPr>
        <w:tc>
          <w:tcPr>
            <w:tcW w:w="1052"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969"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218"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67"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475"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xml:space="preserve"> SUB TOTAL </w:t>
            </w:r>
          </w:p>
        </w:tc>
        <w:tc>
          <w:tcPr>
            <w:tcW w:w="2159" w:type="dxa"/>
            <w:tcBorders>
              <w:top w:val="nil"/>
              <w:left w:val="nil"/>
              <w:bottom w:val="single" w:sz="4"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97801" w:rsidRPr="00851F3B" w:rsidTr="00307A08">
        <w:trPr>
          <w:trHeight w:val="102"/>
        </w:trPr>
        <w:tc>
          <w:tcPr>
            <w:tcW w:w="1052"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969"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218"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67"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475" w:type="dxa"/>
            <w:tcBorders>
              <w:top w:val="nil"/>
              <w:left w:val="single" w:sz="8" w:space="0" w:color="000000"/>
              <w:bottom w:val="single" w:sz="4"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xml:space="preserve"> IVA </w:t>
            </w:r>
          </w:p>
        </w:tc>
        <w:tc>
          <w:tcPr>
            <w:tcW w:w="2159" w:type="dxa"/>
            <w:tcBorders>
              <w:top w:val="nil"/>
              <w:left w:val="nil"/>
              <w:bottom w:val="single" w:sz="4"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r w:rsidR="00B97801" w:rsidRPr="00851F3B" w:rsidTr="00307A08">
        <w:trPr>
          <w:trHeight w:val="41"/>
        </w:trPr>
        <w:tc>
          <w:tcPr>
            <w:tcW w:w="1052"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969"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218"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2067" w:type="dxa"/>
            <w:tcBorders>
              <w:top w:val="nil"/>
              <w:left w:val="nil"/>
              <w:bottom w:val="nil"/>
              <w:right w:val="nil"/>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c>
          <w:tcPr>
            <w:tcW w:w="1475" w:type="dxa"/>
            <w:tcBorders>
              <w:top w:val="nil"/>
              <w:left w:val="single" w:sz="8" w:space="0" w:color="000000"/>
              <w:bottom w:val="single" w:sz="8"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xml:space="preserve"> GRAN TOTAL </w:t>
            </w:r>
          </w:p>
        </w:tc>
        <w:tc>
          <w:tcPr>
            <w:tcW w:w="2159" w:type="dxa"/>
            <w:tcBorders>
              <w:top w:val="nil"/>
              <w:left w:val="nil"/>
              <w:bottom w:val="single" w:sz="8" w:space="0" w:color="000000"/>
              <w:right w:val="single" w:sz="8" w:space="0" w:color="000000"/>
            </w:tcBorders>
            <w:shd w:val="clear" w:color="auto" w:fill="FFFFFF"/>
            <w:vAlign w:val="bottom"/>
          </w:tcPr>
          <w:p w:rsidR="00B97801" w:rsidRPr="00851F3B" w:rsidRDefault="00B97801" w:rsidP="00307A08">
            <w:pPr>
              <w:rPr>
                <w:rFonts w:asciiTheme="majorHAnsi" w:hAnsiTheme="majorHAnsi" w:cstheme="majorHAnsi"/>
                <w:b/>
                <w:smallCaps/>
                <w:sz w:val="22"/>
                <w:szCs w:val="22"/>
              </w:rPr>
            </w:pPr>
            <w:r w:rsidRPr="00851F3B">
              <w:rPr>
                <w:rFonts w:asciiTheme="majorHAnsi" w:hAnsiTheme="majorHAnsi" w:cstheme="majorHAnsi"/>
                <w:b/>
                <w:smallCaps/>
                <w:sz w:val="22"/>
                <w:szCs w:val="22"/>
              </w:rPr>
              <w:t> </w:t>
            </w:r>
          </w:p>
        </w:tc>
      </w:tr>
    </w:tbl>
    <w:p w:rsidR="00B97801" w:rsidRPr="00851F3B" w:rsidRDefault="00B97801" w:rsidP="00B97801">
      <w:pPr>
        <w:ind w:right="140"/>
        <w:rPr>
          <w:rFonts w:asciiTheme="majorHAnsi" w:hAnsiTheme="majorHAnsi" w:cstheme="majorHAnsi"/>
          <w:b/>
          <w:color w:val="000000"/>
          <w:sz w:val="22"/>
          <w:szCs w:val="22"/>
        </w:rPr>
      </w:pPr>
    </w:p>
    <w:p w:rsidR="00B97801" w:rsidRPr="00851F3B" w:rsidRDefault="00B97801" w:rsidP="00B97801">
      <w:pPr>
        <w:ind w:right="140"/>
        <w:jc w:val="both"/>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CANTIDAD CON LETRA:</w:t>
      </w:r>
    </w:p>
    <w:p w:rsidR="00B97801" w:rsidRPr="00851F3B" w:rsidRDefault="00B97801" w:rsidP="00B97801">
      <w:pPr>
        <w:ind w:right="140"/>
        <w:jc w:val="both"/>
        <w:rPr>
          <w:rFonts w:asciiTheme="majorHAnsi" w:hAnsiTheme="majorHAnsi" w:cstheme="majorHAnsi"/>
          <w:sz w:val="22"/>
          <w:szCs w:val="22"/>
        </w:rPr>
      </w:pPr>
    </w:p>
    <w:p w:rsidR="00B97801" w:rsidRPr="00851F3B" w:rsidRDefault="00B97801" w:rsidP="00B97801">
      <w:pPr>
        <w:ind w:right="140"/>
        <w:jc w:val="both"/>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TIEMPO DE ENTREGA: (De no señalar fecha específica, el Licitante deberá señalar si el número de días son</w:t>
      </w:r>
      <w:r w:rsidRPr="00851F3B">
        <w:rPr>
          <w:rFonts w:asciiTheme="majorHAnsi" w:hAnsiTheme="majorHAnsi" w:cstheme="majorHAnsi"/>
          <w:b/>
          <w:sz w:val="22"/>
          <w:szCs w:val="22"/>
        </w:rPr>
        <w:t xml:space="preserve"> </w:t>
      </w:r>
      <w:r w:rsidRPr="00851F3B">
        <w:rPr>
          <w:rFonts w:asciiTheme="majorHAnsi" w:hAnsiTheme="majorHAnsi" w:cstheme="majorHAnsi"/>
          <w:b/>
          <w:color w:val="000000"/>
          <w:sz w:val="22"/>
          <w:szCs w:val="22"/>
        </w:rPr>
        <w:t>naturales, tomando en cuenta que estos se contarán a partir de la suscripción del contrato en caso de resultar adjudicado)</w:t>
      </w:r>
    </w:p>
    <w:p w:rsidR="00B97801" w:rsidRPr="00851F3B" w:rsidRDefault="00B97801" w:rsidP="00B97801">
      <w:pPr>
        <w:ind w:right="140"/>
        <w:jc w:val="both"/>
        <w:rPr>
          <w:rFonts w:asciiTheme="majorHAnsi" w:hAnsiTheme="majorHAnsi" w:cstheme="majorHAnsi"/>
          <w:b/>
          <w:color w:val="000000"/>
          <w:sz w:val="22"/>
          <w:szCs w:val="22"/>
        </w:rPr>
      </w:pPr>
    </w:p>
    <w:p w:rsidR="00B97801" w:rsidRPr="00851F3B" w:rsidRDefault="00B97801" w:rsidP="00B97801">
      <w:pPr>
        <w:ind w:right="140"/>
        <w:jc w:val="both"/>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CONDICIONES DE PAGO:</w:t>
      </w:r>
    </w:p>
    <w:p w:rsidR="00B97801" w:rsidRPr="00851F3B" w:rsidRDefault="00B97801" w:rsidP="00B97801">
      <w:pPr>
        <w:ind w:right="140"/>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(De solicitar pagos parciales, deberá especificar el monto de cada parcialidad contra entrega y entera satisfacción de la dependencia).</w:t>
      </w:r>
    </w:p>
    <w:p w:rsidR="00B97801" w:rsidRPr="00851F3B" w:rsidRDefault="00B97801" w:rsidP="00B97801">
      <w:pPr>
        <w:ind w:right="140"/>
        <w:rPr>
          <w:rFonts w:asciiTheme="majorHAnsi" w:hAnsiTheme="majorHAnsi" w:cstheme="majorHAnsi"/>
          <w:b/>
          <w:color w:val="000000"/>
          <w:sz w:val="22"/>
          <w:szCs w:val="22"/>
        </w:rPr>
      </w:pPr>
    </w:p>
    <w:p w:rsidR="00B97801" w:rsidRPr="00851F3B" w:rsidRDefault="00B97801" w:rsidP="00B97801">
      <w:pPr>
        <w:jc w:val="both"/>
        <w:rPr>
          <w:rFonts w:asciiTheme="majorHAnsi" w:hAnsiTheme="majorHAnsi" w:cstheme="majorHAnsi"/>
          <w:b/>
          <w:sz w:val="22"/>
          <w:szCs w:val="22"/>
        </w:rPr>
      </w:pPr>
      <w:r w:rsidRPr="00851F3B">
        <w:rPr>
          <w:rFonts w:asciiTheme="majorHAnsi" w:hAnsiTheme="majorHAnsi" w:cstheme="majorHAnsi"/>
          <w:b/>
          <w:sz w:val="22"/>
          <w:szCs w:val="22"/>
        </w:rPr>
        <w:t xml:space="preserve">NOTA. - En caso de considerar que alguna sub-partida, concepto, bien o servicio ofertado no tendrá costo alguno, deberá precisar en el renglón correspondiente: S/C, N/A o en su defecto plasmar el número “0”.  </w:t>
      </w:r>
    </w:p>
    <w:p w:rsidR="00B97801" w:rsidRPr="00851F3B" w:rsidRDefault="00B97801" w:rsidP="00B97801">
      <w:pPr>
        <w:jc w:val="both"/>
        <w:rPr>
          <w:rFonts w:asciiTheme="majorHAnsi" w:hAnsiTheme="majorHAnsi" w:cstheme="majorHAnsi"/>
          <w:b/>
          <w:sz w:val="22"/>
          <w:szCs w:val="22"/>
        </w:rPr>
      </w:pPr>
    </w:p>
    <w:p w:rsidR="00B97801" w:rsidRPr="00851F3B" w:rsidRDefault="00B97801" w:rsidP="00B97801">
      <w:pPr>
        <w:ind w:right="140"/>
        <w:jc w:val="both"/>
        <w:rPr>
          <w:rFonts w:asciiTheme="majorHAnsi" w:hAnsiTheme="majorHAnsi" w:cstheme="majorHAnsi"/>
          <w:color w:val="000000"/>
          <w:sz w:val="22"/>
          <w:szCs w:val="22"/>
        </w:rPr>
      </w:pPr>
      <w:r w:rsidRPr="00851F3B">
        <w:rPr>
          <w:rFonts w:asciiTheme="majorHAnsi" w:hAnsiTheme="majorHAnsi" w:cstheme="majorHAnsi"/>
          <w:color w:val="000000"/>
          <w:sz w:val="22"/>
          <w:szCs w:val="22"/>
        </w:rPr>
        <w:t xml:space="preserve">Declaro bajo protesta de decir verdad que los precios incluyen todos los costos involucrados y se presentan en moneda nacional con los impuestos desglosados. </w:t>
      </w:r>
    </w:p>
    <w:p w:rsidR="00B97801" w:rsidRPr="00851F3B" w:rsidRDefault="00B97801" w:rsidP="00B97801">
      <w:pPr>
        <w:ind w:right="140"/>
        <w:jc w:val="both"/>
        <w:rPr>
          <w:rFonts w:asciiTheme="majorHAnsi" w:hAnsiTheme="majorHAnsi" w:cstheme="majorHAnsi"/>
          <w:sz w:val="22"/>
          <w:szCs w:val="22"/>
        </w:rPr>
      </w:pPr>
    </w:p>
    <w:p w:rsidR="00B97801" w:rsidRPr="00851F3B" w:rsidRDefault="00B97801" w:rsidP="00B97801">
      <w:pPr>
        <w:ind w:right="140"/>
        <w:jc w:val="both"/>
        <w:rPr>
          <w:rFonts w:asciiTheme="majorHAnsi" w:hAnsiTheme="majorHAnsi" w:cstheme="majorHAnsi"/>
          <w:b/>
          <w:color w:val="000000"/>
          <w:sz w:val="22"/>
          <w:szCs w:val="22"/>
        </w:rPr>
      </w:pPr>
      <w:r w:rsidRPr="00851F3B">
        <w:rPr>
          <w:rFonts w:asciiTheme="majorHAnsi" w:hAnsiTheme="majorHAnsi" w:cstheme="majorHAnsi"/>
          <w:color w:val="000000"/>
          <w:sz w:val="22"/>
          <w:szCs w:val="22"/>
        </w:rPr>
        <w:t xml:space="preserve">Manifiesto que los precios cotizados en la presente propuesta, serán los mismos en caso de que la Dirección General de Abastecimientos y/o el </w:t>
      </w:r>
      <w:r w:rsidRPr="00851F3B">
        <w:rPr>
          <w:rFonts w:asciiTheme="majorHAnsi" w:hAnsiTheme="majorHAnsi" w:cstheme="majorHAnsi"/>
          <w:b/>
          <w:color w:val="000000"/>
          <w:sz w:val="22"/>
          <w:szCs w:val="22"/>
        </w:rPr>
        <w:t>“COMITÉ”</w:t>
      </w:r>
      <w:r w:rsidRPr="00851F3B">
        <w:rPr>
          <w:rFonts w:asciiTheme="majorHAnsi" w:hAnsiTheme="majorHAnsi" w:cstheme="majorHAnsi"/>
          <w:color w:val="000000"/>
          <w:sz w:val="22"/>
          <w:szCs w:val="22"/>
        </w:rPr>
        <w:t xml:space="preserve"> según corresponda opte por realizar ajustes al momento de adjudicar de forma parcial los bienes o servicios objeto de este </w:t>
      </w:r>
      <w:r w:rsidRPr="00851F3B">
        <w:rPr>
          <w:rFonts w:asciiTheme="majorHAnsi" w:hAnsiTheme="majorHAnsi" w:cstheme="majorHAnsi"/>
          <w:b/>
          <w:color w:val="000000"/>
          <w:sz w:val="22"/>
          <w:szCs w:val="22"/>
        </w:rPr>
        <w:t xml:space="preserve">“PROCEDIMIENTO DE </w:t>
      </w:r>
      <w:r w:rsidR="00964636" w:rsidRPr="00851F3B">
        <w:rPr>
          <w:rFonts w:asciiTheme="majorHAnsi" w:hAnsiTheme="majorHAnsi" w:cstheme="majorHAnsi"/>
          <w:b/>
          <w:color w:val="000000"/>
          <w:sz w:val="22"/>
          <w:szCs w:val="22"/>
        </w:rPr>
        <w:t>CONTRATACIÓN DE SERVICIOS</w:t>
      </w:r>
      <w:r w:rsidRPr="00851F3B">
        <w:rPr>
          <w:rFonts w:asciiTheme="majorHAnsi" w:hAnsiTheme="majorHAnsi" w:cstheme="majorHAnsi"/>
          <w:b/>
          <w:color w:val="000000"/>
          <w:sz w:val="22"/>
          <w:szCs w:val="22"/>
        </w:rPr>
        <w:t>”</w:t>
      </w:r>
      <w:r w:rsidRPr="00851F3B">
        <w:rPr>
          <w:rFonts w:asciiTheme="majorHAnsi" w:hAnsiTheme="majorHAnsi" w:cstheme="majorHAnsi"/>
          <w:color w:val="000000"/>
          <w:sz w:val="22"/>
          <w:szCs w:val="22"/>
        </w:rPr>
        <w:t>.</w:t>
      </w:r>
    </w:p>
    <w:p w:rsidR="00B97801" w:rsidRPr="00851F3B" w:rsidRDefault="00B97801" w:rsidP="00B97801">
      <w:pPr>
        <w:ind w:right="140"/>
        <w:jc w:val="center"/>
        <w:rPr>
          <w:rFonts w:asciiTheme="majorHAnsi" w:hAnsiTheme="majorHAnsi" w:cstheme="majorHAnsi"/>
          <w:b/>
          <w:color w:val="000000"/>
          <w:sz w:val="22"/>
          <w:szCs w:val="22"/>
        </w:rPr>
      </w:pPr>
      <w:r w:rsidRPr="00851F3B">
        <w:rPr>
          <w:rFonts w:asciiTheme="majorHAnsi" w:hAnsiTheme="majorHAnsi" w:cstheme="majorHAnsi"/>
          <w:b/>
          <w:color w:val="000000"/>
          <w:sz w:val="22"/>
          <w:szCs w:val="22"/>
        </w:rPr>
        <w:t>ATENTAMENTE</w:t>
      </w:r>
    </w:p>
    <w:p w:rsidR="00B97801" w:rsidRPr="00851F3B" w:rsidRDefault="00B97801" w:rsidP="00B97801">
      <w:pPr>
        <w:ind w:right="140"/>
        <w:rPr>
          <w:rFonts w:asciiTheme="majorHAnsi" w:hAnsiTheme="majorHAnsi" w:cstheme="majorHAnsi"/>
          <w:sz w:val="22"/>
          <w:szCs w:val="22"/>
        </w:rPr>
      </w:pPr>
    </w:p>
    <w:p w:rsidR="00B97801" w:rsidRPr="00851F3B" w:rsidRDefault="00B97801" w:rsidP="00B97801">
      <w:pPr>
        <w:ind w:right="140"/>
        <w:jc w:val="center"/>
        <w:rPr>
          <w:rFonts w:asciiTheme="majorHAnsi" w:hAnsiTheme="majorHAnsi" w:cstheme="majorHAnsi"/>
          <w:sz w:val="22"/>
          <w:szCs w:val="22"/>
        </w:rPr>
      </w:pPr>
      <w:r w:rsidRPr="00851F3B">
        <w:rPr>
          <w:rFonts w:asciiTheme="majorHAnsi" w:hAnsiTheme="majorHAnsi" w:cstheme="majorHAnsi"/>
          <w:color w:val="000000"/>
          <w:sz w:val="22"/>
          <w:szCs w:val="22"/>
        </w:rPr>
        <w:t>Nombre y firma del Participante</w:t>
      </w:r>
    </w:p>
    <w:p w:rsidR="00B97801" w:rsidRPr="00851F3B" w:rsidRDefault="00B97801" w:rsidP="00B97801">
      <w:pPr>
        <w:ind w:right="140"/>
        <w:jc w:val="center"/>
        <w:rPr>
          <w:rFonts w:asciiTheme="majorHAnsi" w:hAnsiTheme="majorHAnsi" w:cstheme="majorHAnsi"/>
          <w:color w:val="000000"/>
          <w:sz w:val="22"/>
          <w:szCs w:val="22"/>
        </w:rPr>
      </w:pPr>
      <w:proofErr w:type="gramStart"/>
      <w:r w:rsidRPr="00851F3B">
        <w:rPr>
          <w:rFonts w:asciiTheme="majorHAnsi" w:hAnsiTheme="majorHAnsi" w:cstheme="majorHAnsi"/>
          <w:color w:val="000000"/>
          <w:sz w:val="22"/>
          <w:szCs w:val="22"/>
        </w:rPr>
        <w:t>o</w:t>
      </w:r>
      <w:proofErr w:type="gramEnd"/>
      <w:r w:rsidRPr="00851F3B">
        <w:rPr>
          <w:rFonts w:asciiTheme="majorHAnsi" w:hAnsiTheme="majorHAnsi" w:cstheme="majorHAnsi"/>
          <w:color w:val="000000"/>
          <w:sz w:val="22"/>
          <w:szCs w:val="22"/>
        </w:rPr>
        <w:t xml:space="preserve"> Representante Legal del mismo.</w:t>
      </w:r>
    </w:p>
    <w:p w:rsidR="00BA4DCA" w:rsidRPr="00851F3B" w:rsidRDefault="00E430FB" w:rsidP="00BE041B">
      <w:pPr>
        <w:jc w:val="center"/>
        <w:rPr>
          <w:rFonts w:ascii="Calibri" w:eastAsia="Calibri" w:hAnsi="Calibri" w:cs="Calibri"/>
          <w:b/>
          <w:sz w:val="22"/>
          <w:szCs w:val="22"/>
        </w:rPr>
      </w:pPr>
      <w:r w:rsidRPr="00851F3B">
        <w:rPr>
          <w:sz w:val="22"/>
          <w:szCs w:val="22"/>
        </w:rPr>
        <w:br w:type="page"/>
      </w:r>
      <w:r w:rsidRPr="00851F3B">
        <w:rPr>
          <w:rFonts w:ascii="Calibri" w:eastAsia="Calibri" w:hAnsi="Calibri" w:cs="Calibri"/>
          <w:b/>
          <w:sz w:val="22"/>
          <w:szCs w:val="22"/>
        </w:rPr>
        <w:lastRenderedPageBreak/>
        <w:t>ANEXO 4</w:t>
      </w:r>
    </w:p>
    <w:p w:rsidR="00BA406B" w:rsidRPr="00851F3B" w:rsidRDefault="00B97801" w:rsidP="00BA406B">
      <w:pPr>
        <w:jc w:val="center"/>
        <w:rPr>
          <w:rFonts w:ascii="Calibri" w:eastAsia="Calibri" w:hAnsi="Calibri" w:cs="Calibri"/>
          <w:b/>
          <w:sz w:val="22"/>
          <w:szCs w:val="22"/>
        </w:rPr>
      </w:pPr>
      <w:r w:rsidRPr="00851F3B">
        <w:rPr>
          <w:rFonts w:ascii="Calibri" w:eastAsia="Calibri" w:hAnsi="Calibri" w:cs="Calibri"/>
          <w:b/>
          <w:smallCaps/>
          <w:sz w:val="22"/>
          <w:szCs w:val="22"/>
          <w:lang w:val="es-ES"/>
        </w:rPr>
        <w:t>“</w:t>
      </w:r>
      <w:r w:rsidR="00BA406B" w:rsidRPr="00851F3B">
        <w:rPr>
          <w:rFonts w:ascii="Calibri" w:eastAsia="Calibri" w:hAnsi="Calibri" w:cs="Calibri"/>
          <w:b/>
          <w:smallCaps/>
          <w:sz w:val="22"/>
          <w:szCs w:val="22"/>
        </w:rPr>
        <w:t>LICITACIÓN PÚBLICA NACIONAL CODE-LPN</w:t>
      </w:r>
      <w:r w:rsidR="00BA406B" w:rsidRPr="00851F3B">
        <w:rPr>
          <w:rFonts w:ascii="Calibri" w:eastAsia="Calibri" w:hAnsi="Calibri" w:cs="Calibri"/>
          <w:b/>
          <w:sz w:val="22"/>
          <w:szCs w:val="22"/>
        </w:rPr>
        <w:t>-001-2024</w:t>
      </w:r>
    </w:p>
    <w:p w:rsidR="00BA406B" w:rsidRPr="00851F3B" w:rsidRDefault="00BA406B" w:rsidP="00BA406B">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BA406B" w:rsidRPr="00851F3B" w:rsidRDefault="00BA406B" w:rsidP="00BA406B">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B97801" w:rsidRPr="00851F3B" w:rsidRDefault="00B97801" w:rsidP="00B97801">
      <w:pPr>
        <w:jc w:val="center"/>
        <w:rPr>
          <w:rFonts w:ascii="Calibri" w:eastAsia="Calibri" w:hAnsi="Calibri" w:cs="Calibri"/>
          <w:b/>
          <w:smallCaps/>
          <w:sz w:val="22"/>
          <w:szCs w:val="22"/>
          <w:lang w:val="es-ES"/>
        </w:rPr>
      </w:pPr>
    </w:p>
    <w:p w:rsidR="00B97801" w:rsidRPr="00851F3B" w:rsidRDefault="00B97801" w:rsidP="00B97801">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CARTA DE PROPOSICIÓN</w:t>
      </w:r>
    </w:p>
    <w:p w:rsidR="00B97801" w:rsidRPr="00851F3B" w:rsidRDefault="00B97801" w:rsidP="00B97801">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PRESENTE.</w:t>
      </w:r>
    </w:p>
    <w:p w:rsidR="00B97801" w:rsidRPr="00851F3B" w:rsidRDefault="00B97801" w:rsidP="00B97801">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ED6EC9">
      <w:pPr>
        <w:jc w:val="both"/>
        <w:rPr>
          <w:rFonts w:ascii="Calibri" w:eastAsia="Calibri" w:hAnsi="Calibri" w:cs="Calibri"/>
          <w:b/>
          <w:sz w:val="22"/>
          <w:szCs w:val="22"/>
        </w:rPr>
      </w:pPr>
      <w:r w:rsidRPr="00851F3B">
        <w:rPr>
          <w:rFonts w:ascii="Calibri" w:eastAsia="Calibri" w:hAnsi="Calibri" w:cs="Calibri"/>
          <w:sz w:val="22"/>
          <w:szCs w:val="22"/>
        </w:rPr>
        <w:t xml:space="preserve">En atención al procedimiento de </w:t>
      </w:r>
      <w:r w:rsidR="00ED6EC9" w:rsidRPr="00851F3B">
        <w:rPr>
          <w:rFonts w:ascii="Calibri" w:eastAsia="Calibri" w:hAnsi="Calibri" w:cs="Calibri"/>
          <w:b/>
          <w:sz w:val="22"/>
          <w:szCs w:val="22"/>
        </w:rPr>
        <w:t xml:space="preserve">LICITACIÓN </w:t>
      </w:r>
      <w:r w:rsidR="00B97801" w:rsidRPr="00851F3B">
        <w:rPr>
          <w:rFonts w:ascii="Calibri" w:eastAsia="Calibri" w:hAnsi="Calibri" w:cs="Calibri"/>
          <w:b/>
          <w:sz w:val="22"/>
          <w:szCs w:val="22"/>
        </w:rPr>
        <w:t xml:space="preserve">PÚBLICA </w:t>
      </w:r>
      <w:r w:rsidR="00BA406B" w:rsidRPr="00851F3B">
        <w:rPr>
          <w:rFonts w:ascii="Calibri" w:eastAsia="Calibri" w:hAnsi="Calibri" w:cs="Calibri"/>
          <w:b/>
          <w:sz w:val="22"/>
          <w:szCs w:val="22"/>
        </w:rPr>
        <w:t>NACIONAL</w:t>
      </w:r>
      <w:r w:rsidR="00B97801" w:rsidRPr="00851F3B">
        <w:rPr>
          <w:rFonts w:ascii="Calibri" w:eastAsia="Calibri" w:hAnsi="Calibri" w:cs="Calibri"/>
          <w:b/>
          <w:sz w:val="22"/>
          <w:szCs w:val="22"/>
        </w:rPr>
        <w:t xml:space="preserve"> CODE-LP</w:t>
      </w:r>
      <w:r w:rsidR="00BA406B" w:rsidRPr="00851F3B">
        <w:rPr>
          <w:rFonts w:ascii="Calibri" w:eastAsia="Calibri" w:hAnsi="Calibri" w:cs="Calibri"/>
          <w:b/>
          <w:sz w:val="22"/>
          <w:szCs w:val="22"/>
        </w:rPr>
        <w:t>N</w:t>
      </w:r>
      <w:r w:rsidR="00B97801" w:rsidRPr="00851F3B">
        <w:rPr>
          <w:rFonts w:ascii="Calibri" w:eastAsia="Calibri" w:hAnsi="Calibri" w:cs="Calibri"/>
          <w:b/>
          <w:sz w:val="22"/>
          <w:szCs w:val="22"/>
        </w:rPr>
        <w:t>-001-2024</w:t>
      </w:r>
      <w:r w:rsidR="00ED6EC9" w:rsidRPr="00851F3B">
        <w:rPr>
          <w:rFonts w:ascii="Calibri" w:eastAsia="Calibri" w:hAnsi="Calibri" w:cs="Calibri"/>
          <w:b/>
          <w:sz w:val="22"/>
          <w:szCs w:val="22"/>
        </w:rPr>
        <w:t xml:space="preserve"> CON CONCURRENCIA DEL COMITÉ “</w:t>
      </w:r>
      <w:r w:rsidR="00BA406B"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B97801" w:rsidRPr="00851F3B">
        <w:rPr>
          <w:rFonts w:ascii="Calibri" w:eastAsia="Calibri" w:hAnsi="Calibri" w:cs="Calibri"/>
          <w:b/>
          <w:sz w:val="22"/>
          <w:szCs w:val="22"/>
        </w:rPr>
        <w:t xml:space="preserve">” </w:t>
      </w:r>
      <w:r w:rsidRPr="00851F3B">
        <w:rPr>
          <w:rFonts w:ascii="Calibri" w:eastAsia="Calibri" w:hAnsi="Calibri" w:cs="Calibri"/>
          <w:sz w:val="22"/>
          <w:szCs w:val="22"/>
        </w:rPr>
        <w:t>(En lo subsecuente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 xml:space="preserve">”), el suscrito </w:t>
      </w:r>
      <w:r w:rsidRPr="00851F3B">
        <w:rPr>
          <w:rFonts w:ascii="Calibri" w:eastAsia="Calibri" w:hAnsi="Calibri" w:cs="Calibri"/>
          <w:i/>
          <w:sz w:val="22"/>
          <w:szCs w:val="22"/>
        </w:rPr>
        <w:t>(nombre del firmante)</w:t>
      </w:r>
      <w:r w:rsidRPr="00851F3B">
        <w:rPr>
          <w:rFonts w:ascii="Calibri" w:eastAsia="Calibri" w:hAnsi="Calibri" w:cs="Calibri"/>
          <w:sz w:val="22"/>
          <w:szCs w:val="22"/>
        </w:rPr>
        <w:t xml:space="preserve"> en mi calidad de Representante Legal de </w:t>
      </w:r>
      <w:r w:rsidRPr="00851F3B">
        <w:rPr>
          <w:rFonts w:ascii="Calibri" w:eastAsia="Calibri" w:hAnsi="Calibri" w:cs="Calibri"/>
          <w:i/>
          <w:sz w:val="22"/>
          <w:szCs w:val="22"/>
        </w:rPr>
        <w:t>(Nombre del Participante</w:t>
      </w:r>
      <w:r w:rsidRPr="00851F3B">
        <w:rPr>
          <w:rFonts w:ascii="Calibri" w:eastAsia="Calibri" w:hAnsi="Calibri" w:cs="Calibri"/>
          <w:sz w:val="22"/>
          <w:szCs w:val="22"/>
        </w:rPr>
        <w:t xml:space="preserve">), manifiesto </w:t>
      </w:r>
      <w:r w:rsidRPr="00851F3B">
        <w:rPr>
          <w:rFonts w:ascii="Calibri" w:eastAsia="Calibri" w:hAnsi="Calibri" w:cs="Calibri"/>
          <w:b/>
          <w:sz w:val="22"/>
          <w:szCs w:val="22"/>
        </w:rPr>
        <w:t>bajo protesta de decir verdad</w:t>
      </w:r>
      <w:r w:rsidRPr="00851F3B">
        <w:rPr>
          <w:rFonts w:ascii="Calibri" w:eastAsia="Calibri" w:hAnsi="Calibri" w:cs="Calibri"/>
          <w:sz w:val="22"/>
          <w:szCs w:val="22"/>
        </w:rPr>
        <w:t xml:space="preserve"> que:</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cuento con facultades suficientes para suscribir la propuesta en el presente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 así como para la firma y presentación de los documentos y el contrato que se deriven de éste, a nombre y representación de (</w:t>
      </w:r>
      <w:r w:rsidRPr="00851F3B">
        <w:rPr>
          <w:rFonts w:ascii="Calibri" w:eastAsia="Calibri" w:hAnsi="Calibri" w:cs="Calibri"/>
          <w:i/>
          <w:sz w:val="22"/>
          <w:szCs w:val="22"/>
          <w:u w:val="single"/>
        </w:rPr>
        <w:t>Persona Física o Jurídica)</w:t>
      </w:r>
      <w:r w:rsidRPr="00851F3B">
        <w:rPr>
          <w:rFonts w:ascii="Calibri" w:eastAsia="Calibri" w:hAnsi="Calibri" w:cs="Calibri"/>
          <w:sz w:val="22"/>
          <w:szCs w:val="22"/>
        </w:rPr>
        <w:t>. Así mismo, manifiesto que cuento con número de “</w:t>
      </w:r>
      <w:r w:rsidRPr="00851F3B">
        <w:rPr>
          <w:rFonts w:ascii="Calibri" w:eastAsia="Calibri" w:hAnsi="Calibri" w:cs="Calibri"/>
          <w:b/>
          <w:sz w:val="22"/>
          <w:szCs w:val="22"/>
        </w:rPr>
        <w:t>PROVEEDOR</w:t>
      </w:r>
      <w:r w:rsidRPr="00851F3B">
        <w:rPr>
          <w:rFonts w:ascii="Calibri" w:eastAsia="Calibri" w:hAnsi="Calibri" w:cs="Calibri"/>
          <w:sz w:val="22"/>
          <w:szCs w:val="22"/>
        </w:rPr>
        <w:t>” (XXXXXXXXXXXX) y con Registro Federal de Contribuyentes (XXXXXXXXX), y en su caso me comprometo a realizar los trámites de registro y actualización ante el Padrón de Proveedores en los términos señalados en las presentes “</w:t>
      </w:r>
      <w:r w:rsidRPr="00851F3B">
        <w:rPr>
          <w:rFonts w:ascii="Calibri" w:eastAsia="Calibri" w:hAnsi="Calibri" w:cs="Calibri"/>
          <w:b/>
          <w:sz w:val="22"/>
          <w:szCs w:val="22"/>
        </w:rPr>
        <w:t>BASES”</w:t>
      </w:r>
      <w:r w:rsidRPr="00851F3B">
        <w:rPr>
          <w:rFonts w:ascii="Calibri" w:eastAsia="Calibri" w:hAnsi="Calibri" w:cs="Calibri"/>
          <w:sz w:val="22"/>
          <w:szCs w:val="22"/>
        </w:rPr>
        <w:t>, para la firma del contrato que llegare a celebrarse en caso de resultar adjudicado.</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mi representada señala (o “que señalo”) como domicilio para todos los efectos legales, así como para oír y recibir todo tipo de notificaciones a que haya lugar la finca marcada con el número xx de la calle xx, de la colonia XXXXXXXXXXXXX, de la ciudad de xx, C.P. XXXXX, teléfono xx, fax xx y correo electrónico XXXXXX. (Deberá señalar domicilio dentro del estado de Jalisco.)</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he leído, revisado y analizado con detalle todas las condiciones de las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del presente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 las especificaciones correspondientes y el juego de Anexos que me fueron proporcionados por El Consejo Estatal para el Fomento Deportivo, obligándome a cumplir con lo estipulado en cada uno de ellos y/o acatar las aclaraciones realizadas por las áreas técnicas del presente procedimiento.</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mi representante entregará (o “Que entregaré”) los bienes a que se refiere el presente Procedimiento de Licitación de acuerdo con las especificaciones y condiciones requeridas en las “</w:t>
      </w:r>
      <w:r w:rsidRPr="00851F3B">
        <w:rPr>
          <w:rFonts w:ascii="Calibri" w:eastAsia="Calibri" w:hAnsi="Calibri" w:cs="Calibri"/>
          <w:b/>
          <w:sz w:val="22"/>
          <w:szCs w:val="22"/>
        </w:rPr>
        <w:t>BASES”</w:t>
      </w:r>
      <w:r w:rsidRPr="00851F3B">
        <w:rPr>
          <w:rFonts w:ascii="Calibri" w:eastAsia="Calibri" w:hAnsi="Calibri" w:cs="Calibri"/>
          <w:sz w:val="22"/>
          <w:szCs w:val="22"/>
        </w:rPr>
        <w:t xml:space="preserve"> de este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 xml:space="preserve">”, con los precios unitarios señalados en mi propuesta económica. </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hasta su recepción total por parte de El Consejo Estatal para el Fomento Deportivo.</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Manifiesto que los precios cotizados en la presente propuesta, s</w:t>
      </w:r>
      <w:r w:rsidR="00B97801" w:rsidRPr="00851F3B">
        <w:rPr>
          <w:rFonts w:ascii="Calibri" w:eastAsia="Calibri" w:hAnsi="Calibri" w:cs="Calibri"/>
          <w:sz w:val="22"/>
          <w:szCs w:val="22"/>
        </w:rPr>
        <w:t>erán los mismos en caso de que El Consejo Estatal para el Fomento D</w:t>
      </w:r>
      <w:r w:rsidRPr="00851F3B">
        <w:rPr>
          <w:rFonts w:ascii="Calibri" w:eastAsia="Calibri" w:hAnsi="Calibri" w:cs="Calibri"/>
          <w:sz w:val="22"/>
          <w:szCs w:val="22"/>
        </w:rPr>
        <w:t>eportivo opte por realizar ajustes al momento de adjudicar de forma parcial los bienes objeto de este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En caso de resultar favorecidos, nos comprometemos (O “me comprometeré) a firmar el contrato en los términos señalados en las “</w:t>
      </w:r>
      <w:r w:rsidRPr="00851F3B">
        <w:rPr>
          <w:rFonts w:ascii="Calibri" w:eastAsia="Calibri" w:hAnsi="Calibri" w:cs="Calibri"/>
          <w:b/>
          <w:sz w:val="22"/>
          <w:szCs w:val="22"/>
        </w:rPr>
        <w:t>BASES</w:t>
      </w:r>
      <w:r w:rsidRPr="00851F3B">
        <w:rPr>
          <w:rFonts w:ascii="Calibri" w:eastAsia="Calibri" w:hAnsi="Calibri" w:cs="Calibri"/>
          <w:sz w:val="22"/>
          <w:szCs w:val="22"/>
        </w:rPr>
        <w:t>” del presente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CONTRATACIÓN DE SERVICIOS</w:t>
      </w:r>
      <w:r w:rsidRPr="00851F3B">
        <w:rPr>
          <w:rFonts w:ascii="Calibri" w:eastAsia="Calibri" w:hAnsi="Calibri" w:cs="Calibri"/>
          <w:sz w:val="22"/>
          <w:szCs w:val="22"/>
        </w:rPr>
        <w:t>”.</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 xml:space="preserve">Que mi representante no se encuentra (o “Que no me encuentro”) en alguno de los supuestos del artículo 52 de la Ley de Compras Gubernamentales, Enajenaciones y Contratación de Servicios del Estado de Jalisco y sus Municipios, y tampoco en las situaciones previstas para el </w:t>
      </w:r>
      <w:r w:rsidRPr="00851F3B">
        <w:rPr>
          <w:rFonts w:ascii="Calibri" w:eastAsia="Calibri" w:hAnsi="Calibri" w:cs="Calibri"/>
          <w:b/>
          <w:smallCaps/>
          <w:sz w:val="22"/>
          <w:szCs w:val="22"/>
        </w:rPr>
        <w:t xml:space="preserve">DESECHAMIENTO DE LAS “PROPUESTAS” DE LOS “PARTICIPANTES” </w:t>
      </w:r>
      <w:r w:rsidRPr="00851F3B">
        <w:rPr>
          <w:rFonts w:ascii="Calibri" w:eastAsia="Calibri" w:hAnsi="Calibri" w:cs="Calibri"/>
          <w:sz w:val="22"/>
          <w:szCs w:val="22"/>
        </w:rPr>
        <w:t>que se indican en las “BASES” del presente “</w:t>
      </w:r>
      <w:r w:rsidRPr="00851F3B">
        <w:rPr>
          <w:rFonts w:ascii="Calibri" w:eastAsia="Calibri" w:hAnsi="Calibri" w:cs="Calibri"/>
          <w:b/>
          <w:sz w:val="22"/>
          <w:szCs w:val="22"/>
        </w:rPr>
        <w:t xml:space="preserve">PROCESO DE </w:t>
      </w:r>
      <w:r w:rsidR="00BA406B" w:rsidRPr="00851F3B">
        <w:rPr>
          <w:rFonts w:ascii="Calibri" w:eastAsia="Calibri" w:hAnsi="Calibri" w:cs="Calibri"/>
          <w:b/>
          <w:sz w:val="22"/>
          <w:szCs w:val="22"/>
        </w:rPr>
        <w:t>CONTRATACIÓ DE SERVICIOS</w:t>
      </w:r>
      <w:r w:rsidRPr="00851F3B">
        <w:rPr>
          <w:rFonts w:ascii="Calibri" w:eastAsia="Calibri" w:hAnsi="Calibri" w:cs="Calibri"/>
          <w:sz w:val="22"/>
          <w:szCs w:val="22"/>
        </w:rPr>
        <w:t>”.</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lastRenderedPageBreak/>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rsidR="00072A1A" w:rsidRPr="00851F3B" w:rsidRDefault="00072A1A" w:rsidP="00072A1A">
      <w:pPr>
        <w:numPr>
          <w:ilvl w:val="0"/>
          <w:numId w:val="4"/>
        </w:numPr>
        <w:ind w:hanging="360"/>
        <w:jc w:val="both"/>
        <w:rPr>
          <w:rFonts w:ascii="Calibri" w:eastAsia="Calibri" w:hAnsi="Calibri" w:cs="Calibri"/>
          <w:sz w:val="22"/>
          <w:szCs w:val="22"/>
        </w:rPr>
      </w:pPr>
      <w:r w:rsidRPr="00851F3B">
        <w:rPr>
          <w:rFonts w:ascii="Calibri" w:eastAsia="Calibri" w:hAnsi="Calibri" w:cs="Calibri"/>
          <w:sz w:val="22"/>
          <w:szCs w:val="22"/>
        </w:rPr>
        <w:t>Que no me encuentro dentro de las listas a que se refiere el artículo 69 B del Código Fiscal de la Federación.</w:t>
      </w:r>
    </w:p>
    <w:p w:rsidR="00072A1A" w:rsidRPr="00851F3B" w:rsidRDefault="00072A1A" w:rsidP="00072A1A">
      <w:pPr>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Nombre y firma del Participante o Representante Legal del mismo</w:t>
      </w: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05435D" w:rsidRDefault="0005435D">
      <w:pPr>
        <w:jc w:val="center"/>
        <w:rPr>
          <w:rFonts w:ascii="Calibri" w:eastAsia="Calibri" w:hAnsi="Calibri" w:cs="Calibri"/>
          <w:b/>
          <w:sz w:val="22"/>
          <w:szCs w:val="22"/>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lastRenderedPageBreak/>
        <w:t>ANEXO 5</w:t>
      </w:r>
    </w:p>
    <w:p w:rsidR="00E91AAF" w:rsidRPr="00851F3B" w:rsidRDefault="00E91AAF">
      <w:pPr>
        <w:jc w:val="center"/>
        <w:rPr>
          <w:rFonts w:ascii="Calibri" w:eastAsia="Calibri" w:hAnsi="Calibri" w:cs="Calibri"/>
          <w:b/>
          <w:sz w:val="22"/>
          <w:szCs w:val="22"/>
        </w:rPr>
      </w:pPr>
    </w:p>
    <w:p w:rsidR="00B97801" w:rsidRPr="00851F3B" w:rsidRDefault="00B97801" w:rsidP="00B97801">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BA406B"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BA406B"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B97801" w:rsidRPr="00851F3B" w:rsidRDefault="00B97801" w:rsidP="00B97801">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BA406B" w:rsidRPr="00851F3B" w:rsidRDefault="00BA406B" w:rsidP="00B97801">
      <w:pPr>
        <w:jc w:val="center"/>
        <w:rPr>
          <w:rFonts w:ascii="Calibri" w:eastAsia="Calibri" w:hAnsi="Calibri" w:cs="Calibri"/>
          <w:b/>
          <w:sz w:val="22"/>
          <w:szCs w:val="22"/>
        </w:rPr>
      </w:pPr>
    </w:p>
    <w:p w:rsidR="00B97801" w:rsidRPr="00851F3B" w:rsidRDefault="00BA406B" w:rsidP="00B97801">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B97801" w:rsidRPr="00851F3B" w:rsidRDefault="00B97801" w:rsidP="00B97801">
      <w:pPr>
        <w:jc w:val="center"/>
        <w:rPr>
          <w:rFonts w:ascii="Calibri" w:eastAsia="Calibri" w:hAnsi="Calibri" w:cs="Calibri"/>
          <w:b/>
          <w:smallCaps/>
          <w:sz w:val="22"/>
          <w:szCs w:val="22"/>
          <w:lang w:val="es-ES"/>
        </w:rPr>
      </w:pPr>
    </w:p>
    <w:p w:rsidR="00B97801" w:rsidRPr="00851F3B" w:rsidRDefault="00B97801" w:rsidP="00B97801">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B97801" w:rsidRPr="00851F3B" w:rsidRDefault="00B97801" w:rsidP="00B97801">
      <w:pPr>
        <w:jc w:val="center"/>
        <w:rPr>
          <w:rFonts w:ascii="Calibri" w:eastAsia="Calibri" w:hAnsi="Calibri" w:cs="Calibri"/>
          <w:b/>
          <w:sz w:val="22"/>
          <w:szCs w:val="22"/>
        </w:rPr>
      </w:pPr>
      <w:r w:rsidRPr="00851F3B">
        <w:rPr>
          <w:rFonts w:ascii="Calibri" w:eastAsia="Calibri" w:hAnsi="Calibri" w:cs="Calibri"/>
          <w:b/>
          <w:sz w:val="22"/>
          <w:szCs w:val="22"/>
        </w:rPr>
        <w:t>ACREDITACIÓN</w:t>
      </w:r>
    </w:p>
    <w:p w:rsidR="00B97801" w:rsidRPr="00851F3B" w:rsidRDefault="00B97801" w:rsidP="00B97801">
      <w:pPr>
        <w:jc w:val="right"/>
        <w:rPr>
          <w:rFonts w:ascii="Calibri" w:eastAsia="Calibri" w:hAnsi="Calibri" w:cs="Calibri"/>
          <w:sz w:val="22"/>
          <w:szCs w:val="22"/>
        </w:rPr>
      </w:pP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B97801" w:rsidRPr="00851F3B" w:rsidRDefault="00B97801" w:rsidP="00B97801">
      <w:pPr>
        <w:rPr>
          <w:rFonts w:ascii="Calibri" w:eastAsia="Calibri" w:hAnsi="Calibri" w:cs="Calibri"/>
          <w:b/>
          <w:sz w:val="22"/>
          <w:szCs w:val="22"/>
        </w:rPr>
      </w:pPr>
      <w:r w:rsidRPr="00851F3B">
        <w:rPr>
          <w:rFonts w:ascii="Calibri" w:eastAsia="Calibri" w:hAnsi="Calibri" w:cs="Calibri"/>
          <w:b/>
          <w:sz w:val="22"/>
          <w:szCs w:val="22"/>
        </w:rPr>
        <w:t>PRESENTE.</w:t>
      </w:r>
    </w:p>
    <w:p w:rsidR="00B97801" w:rsidRPr="00851F3B" w:rsidRDefault="00B97801" w:rsidP="00B97801">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E91AAF" w:rsidRPr="00851F3B" w:rsidRDefault="00E91AAF">
      <w:pPr>
        <w:jc w:val="center"/>
        <w:rPr>
          <w:rFonts w:ascii="Calibri" w:eastAsia="Calibri" w:hAnsi="Calibri" w:cs="Calibri"/>
          <w:sz w:val="22"/>
          <w:szCs w:val="22"/>
        </w:rPr>
      </w:pPr>
    </w:p>
    <w:p w:rsidR="00E91AAF" w:rsidRPr="00851F3B" w:rsidRDefault="00E430FB">
      <w:pPr>
        <w:jc w:val="both"/>
        <w:rPr>
          <w:rFonts w:ascii="Calibri" w:eastAsia="Calibri" w:hAnsi="Calibri" w:cs="Calibri"/>
          <w:sz w:val="22"/>
          <w:szCs w:val="22"/>
        </w:rPr>
      </w:pPr>
      <w:r w:rsidRPr="00851F3B">
        <w:rPr>
          <w:rFonts w:ascii="Calibri" w:eastAsia="Calibri" w:hAnsi="Calibri" w:cs="Calibri"/>
          <w:sz w:val="22"/>
          <w:szCs w:val="22"/>
        </w:rPr>
        <w:t xml:space="preserve">Yo, </w:t>
      </w:r>
      <w:r w:rsidRPr="00851F3B">
        <w:rPr>
          <w:rFonts w:ascii="Calibri" w:eastAsia="Calibri" w:hAnsi="Calibri" w:cs="Calibri"/>
          <w:sz w:val="22"/>
          <w:szCs w:val="22"/>
          <w:u w:val="single"/>
        </w:rPr>
        <w:t>(nombre),</w:t>
      </w:r>
      <w:r w:rsidRPr="00851F3B">
        <w:rPr>
          <w:rFonts w:ascii="Calibri" w:eastAsia="Calibri" w:hAnsi="Calibri" w:cs="Calibri"/>
          <w:sz w:val="22"/>
          <w:szCs w:val="22"/>
        </w:rPr>
        <w:t xml:space="preserve"> manifiesto </w:t>
      </w:r>
      <w:r w:rsidRPr="00851F3B">
        <w:rPr>
          <w:rFonts w:ascii="Calibri" w:eastAsia="Calibri" w:hAnsi="Calibri" w:cs="Calibri"/>
          <w:b/>
          <w:sz w:val="22"/>
          <w:szCs w:val="22"/>
        </w:rPr>
        <w:t>bajo protesta de decir verdad</w:t>
      </w:r>
      <w:r w:rsidRPr="00851F3B">
        <w:rPr>
          <w:rFonts w:ascii="Calibri" w:eastAsia="Calibri" w:hAnsi="Calibri" w:cs="Calibri"/>
          <w:sz w:val="22"/>
          <w:szCs w:val="22"/>
        </w:rPr>
        <w:t xml:space="preserve">, que los datos aquí asentados son ciertos y han sido verificados, manifiesto que </w:t>
      </w:r>
      <w:r w:rsidR="00B97801" w:rsidRPr="00851F3B">
        <w:rPr>
          <w:rFonts w:ascii="Calibri" w:eastAsia="Calibri" w:hAnsi="Calibri" w:cs="Calibri"/>
          <w:sz w:val="22"/>
          <w:szCs w:val="22"/>
        </w:rPr>
        <w:t xml:space="preserve">actúo en nombre y cuenta propia y, que </w:t>
      </w:r>
      <w:r w:rsidRPr="00851F3B">
        <w:rPr>
          <w:rFonts w:ascii="Calibri" w:eastAsia="Calibri" w:hAnsi="Calibri" w:cs="Calibri"/>
          <w:sz w:val="22"/>
          <w:szCs w:val="22"/>
        </w:rPr>
        <w:t xml:space="preserve">no me encuentro inhabilitado por resolución de autoridad competente alguno, así como que cuento con facultades suficientes para suscribir la cotización y comprometerme en el </w:t>
      </w:r>
      <w:r w:rsidRPr="00851F3B">
        <w:rPr>
          <w:rFonts w:ascii="Calibri" w:eastAsia="Calibri" w:hAnsi="Calibri" w:cs="Calibri"/>
          <w:b/>
          <w:sz w:val="22"/>
          <w:szCs w:val="22"/>
        </w:rPr>
        <w:t xml:space="preserve">Procedimiento de Licitación Pública </w:t>
      </w:r>
      <w:r w:rsidR="00BA406B" w:rsidRPr="00851F3B">
        <w:rPr>
          <w:rFonts w:ascii="Calibri" w:eastAsia="Calibri" w:hAnsi="Calibri" w:cs="Calibri"/>
          <w:b/>
          <w:sz w:val="22"/>
          <w:szCs w:val="22"/>
        </w:rPr>
        <w:t>Nacional</w:t>
      </w:r>
      <w:r w:rsidR="0047128B" w:rsidRPr="00851F3B">
        <w:rPr>
          <w:rFonts w:ascii="Calibri" w:eastAsia="Calibri" w:hAnsi="Calibri" w:cs="Calibri"/>
          <w:b/>
          <w:sz w:val="22"/>
          <w:szCs w:val="22"/>
        </w:rPr>
        <w:t xml:space="preserve"> </w:t>
      </w:r>
      <w:r w:rsidR="0043231C" w:rsidRPr="00851F3B">
        <w:rPr>
          <w:rFonts w:ascii="Calibri" w:eastAsia="Calibri" w:hAnsi="Calibri" w:cs="Calibri"/>
          <w:b/>
          <w:sz w:val="22"/>
          <w:szCs w:val="22"/>
        </w:rPr>
        <w:t xml:space="preserve"> </w:t>
      </w:r>
      <w:r w:rsidRPr="00851F3B">
        <w:rPr>
          <w:rFonts w:ascii="Calibri" w:eastAsia="Calibri" w:hAnsi="Calibri" w:cs="Calibri"/>
          <w:b/>
          <w:sz w:val="22"/>
          <w:szCs w:val="22"/>
        </w:rPr>
        <w:t xml:space="preserve"> </w:t>
      </w:r>
      <w:r w:rsidR="00882244" w:rsidRPr="00851F3B">
        <w:rPr>
          <w:rFonts w:ascii="Calibri" w:eastAsia="Calibri" w:hAnsi="Calibri" w:cs="Calibri"/>
          <w:b/>
          <w:sz w:val="22"/>
          <w:szCs w:val="22"/>
        </w:rPr>
        <w:t>CODE-</w:t>
      </w:r>
      <w:r w:rsidRPr="00851F3B">
        <w:rPr>
          <w:rFonts w:ascii="Calibri" w:eastAsia="Calibri" w:hAnsi="Calibri" w:cs="Calibri"/>
          <w:b/>
          <w:sz w:val="22"/>
          <w:szCs w:val="22"/>
        </w:rPr>
        <w:t>LP</w:t>
      </w:r>
      <w:r w:rsidR="00BA406B" w:rsidRPr="00851F3B">
        <w:rPr>
          <w:rFonts w:ascii="Calibri" w:eastAsia="Calibri" w:hAnsi="Calibri" w:cs="Calibri"/>
          <w:b/>
          <w:sz w:val="22"/>
          <w:szCs w:val="22"/>
        </w:rPr>
        <w:t>N</w:t>
      </w:r>
      <w:r w:rsidR="00882244" w:rsidRPr="00851F3B">
        <w:rPr>
          <w:rFonts w:ascii="Calibri" w:eastAsia="Calibri" w:hAnsi="Calibri" w:cs="Calibri"/>
          <w:b/>
          <w:sz w:val="22"/>
          <w:szCs w:val="22"/>
        </w:rPr>
        <w:t>-</w:t>
      </w:r>
      <w:r w:rsidR="00831D8D" w:rsidRPr="00851F3B">
        <w:rPr>
          <w:rFonts w:ascii="Calibri" w:eastAsia="Calibri" w:hAnsi="Calibri" w:cs="Calibri"/>
          <w:b/>
          <w:sz w:val="22"/>
          <w:szCs w:val="22"/>
        </w:rPr>
        <w:t>00</w:t>
      </w:r>
      <w:r w:rsidR="00B97801" w:rsidRPr="00851F3B">
        <w:rPr>
          <w:rFonts w:ascii="Calibri" w:eastAsia="Calibri" w:hAnsi="Calibri" w:cs="Calibri"/>
          <w:b/>
          <w:sz w:val="22"/>
          <w:szCs w:val="22"/>
        </w:rPr>
        <w:t>1</w:t>
      </w:r>
      <w:r w:rsidR="00CA73BC" w:rsidRPr="00851F3B">
        <w:rPr>
          <w:rFonts w:ascii="Calibri" w:eastAsia="Calibri" w:hAnsi="Calibri" w:cs="Calibri"/>
          <w:b/>
          <w:sz w:val="22"/>
          <w:szCs w:val="22"/>
        </w:rPr>
        <w:t>-202</w:t>
      </w:r>
      <w:r w:rsidR="00B97801" w:rsidRPr="00851F3B">
        <w:rPr>
          <w:rFonts w:ascii="Calibri" w:eastAsia="Calibri" w:hAnsi="Calibri" w:cs="Calibri"/>
          <w:b/>
          <w:sz w:val="22"/>
          <w:szCs w:val="22"/>
        </w:rPr>
        <w:t>4</w:t>
      </w:r>
      <w:r w:rsidRPr="00851F3B">
        <w:rPr>
          <w:rFonts w:ascii="Calibri" w:eastAsia="Calibri" w:hAnsi="Calibri" w:cs="Calibri"/>
          <w:b/>
          <w:sz w:val="22"/>
          <w:szCs w:val="22"/>
        </w:rPr>
        <w:t xml:space="preserve"> </w:t>
      </w:r>
      <w:r w:rsidR="006B0E3D" w:rsidRPr="00851F3B">
        <w:rPr>
          <w:rFonts w:ascii="Calibri" w:eastAsia="Calibri" w:hAnsi="Calibri" w:cs="Calibri"/>
          <w:b/>
          <w:sz w:val="22"/>
          <w:szCs w:val="22"/>
        </w:rPr>
        <w:t>Co</w:t>
      </w:r>
      <w:r w:rsidRPr="00851F3B">
        <w:rPr>
          <w:rFonts w:ascii="Calibri" w:eastAsia="Calibri" w:hAnsi="Calibri" w:cs="Calibri"/>
          <w:b/>
          <w:sz w:val="22"/>
          <w:szCs w:val="22"/>
        </w:rPr>
        <w:t>n Concurrencia del Comité</w:t>
      </w:r>
      <w:r w:rsidRPr="00851F3B">
        <w:rPr>
          <w:rFonts w:ascii="Calibri" w:eastAsia="Calibri" w:hAnsi="Calibri" w:cs="Calibri"/>
          <w:sz w:val="22"/>
          <w:szCs w:val="22"/>
        </w:rPr>
        <w:t>, así como con los documentos que se deriven de éste, a nombre y representación de (persona física o moral).</w:t>
      </w:r>
    </w:p>
    <w:p w:rsidR="00E91AAF" w:rsidRPr="00851F3B" w:rsidRDefault="00E91AAF">
      <w:pPr>
        <w:jc w:val="center"/>
        <w:rPr>
          <w:rFonts w:ascii="Calibri" w:eastAsia="Calibri" w:hAnsi="Calibri" w:cs="Calibri"/>
          <w:b/>
          <w:sz w:val="22"/>
          <w:szCs w:val="22"/>
        </w:rPr>
      </w:pPr>
    </w:p>
    <w:tbl>
      <w:tblPr>
        <w:tblStyle w:val="a9"/>
        <w:tblW w:w="10754" w:type="dxa"/>
        <w:jc w:val="center"/>
        <w:tblInd w:w="0" w:type="dxa"/>
        <w:tblLayout w:type="fixed"/>
        <w:tblLook w:val="0000" w:firstRow="0" w:lastRow="0" w:firstColumn="0" w:lastColumn="0" w:noHBand="0" w:noVBand="0"/>
      </w:tblPr>
      <w:tblGrid>
        <w:gridCol w:w="544"/>
        <w:gridCol w:w="3686"/>
        <w:gridCol w:w="1559"/>
        <w:gridCol w:w="4965"/>
      </w:tblGrid>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Nombre del Licitante :</w:t>
            </w:r>
          </w:p>
        </w:tc>
      </w:tr>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sz w:val="22"/>
                <w:szCs w:val="22"/>
              </w:rPr>
            </w:pPr>
            <w:r w:rsidRPr="00851F3B">
              <w:rPr>
                <w:b/>
                <w:sz w:val="22"/>
                <w:szCs w:val="22"/>
              </w:rPr>
              <w:t xml:space="preserve">No. de Registro del RUPC </w:t>
            </w:r>
            <w:r w:rsidRPr="00851F3B">
              <w:rPr>
                <w:sz w:val="22"/>
                <w:szCs w:val="22"/>
              </w:rPr>
              <w:t>(en caso de contar con él)</w:t>
            </w:r>
          </w:p>
        </w:tc>
      </w:tr>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No. de Registro Federal de Contribuyentes:</w:t>
            </w:r>
          </w:p>
        </w:tc>
      </w:tr>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 xml:space="preserve">Domicilio Fiscal: </w:t>
            </w:r>
            <w:r w:rsidRPr="00851F3B">
              <w:rPr>
                <w:sz w:val="22"/>
                <w:szCs w:val="22"/>
              </w:rPr>
              <w:t>(</w:t>
            </w:r>
            <w:r w:rsidRPr="00851F3B">
              <w:rPr>
                <w:i/>
                <w:sz w:val="22"/>
                <w:szCs w:val="22"/>
              </w:rPr>
              <w:t>Calle, Número exterior-interior, Colonia, Código Postal</w:t>
            </w:r>
            <w:r w:rsidRPr="00851F3B">
              <w:rPr>
                <w:sz w:val="22"/>
                <w:szCs w:val="22"/>
              </w:rPr>
              <w:t>)</w:t>
            </w:r>
          </w:p>
        </w:tc>
      </w:tr>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 xml:space="preserve">Domicilio para recibir notificaciones en el Estado de Jalisco: </w:t>
            </w:r>
            <w:r w:rsidRPr="00851F3B">
              <w:rPr>
                <w:sz w:val="22"/>
                <w:szCs w:val="22"/>
              </w:rPr>
              <w:t>(</w:t>
            </w:r>
            <w:r w:rsidRPr="00851F3B">
              <w:rPr>
                <w:i/>
                <w:sz w:val="22"/>
                <w:szCs w:val="22"/>
              </w:rPr>
              <w:t>Calle, Número exterior-interior, Colonia, Código Postal</w:t>
            </w:r>
            <w:r w:rsidRPr="00851F3B">
              <w:rPr>
                <w:sz w:val="22"/>
                <w:szCs w:val="22"/>
              </w:rPr>
              <w:t>)</w:t>
            </w:r>
          </w:p>
        </w:tc>
      </w:tr>
      <w:tr w:rsidR="00072A1A" w:rsidRPr="00851F3B" w:rsidTr="002D112E">
        <w:trPr>
          <w:jc w:val="center"/>
        </w:trPr>
        <w:tc>
          <w:tcPr>
            <w:tcW w:w="5789" w:type="dxa"/>
            <w:gridSpan w:val="3"/>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Municipio o Delegación:</w:t>
            </w:r>
          </w:p>
        </w:tc>
        <w:tc>
          <w:tcPr>
            <w:tcW w:w="4965" w:type="dxa"/>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Entidad Federativa:</w:t>
            </w:r>
          </w:p>
        </w:tc>
      </w:tr>
      <w:tr w:rsidR="00072A1A" w:rsidRPr="00851F3B" w:rsidTr="002D112E">
        <w:trPr>
          <w:jc w:val="center"/>
        </w:trPr>
        <w:tc>
          <w:tcPr>
            <w:tcW w:w="4230" w:type="dxa"/>
            <w:gridSpan w:val="2"/>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Teléfono (s):</w:t>
            </w:r>
          </w:p>
        </w:tc>
        <w:tc>
          <w:tcPr>
            <w:tcW w:w="1559" w:type="dxa"/>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Fax:</w:t>
            </w:r>
          </w:p>
        </w:tc>
        <w:tc>
          <w:tcPr>
            <w:tcW w:w="4965" w:type="dxa"/>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b/>
                <w:sz w:val="22"/>
                <w:szCs w:val="22"/>
              </w:rPr>
            </w:pPr>
            <w:r w:rsidRPr="00851F3B">
              <w:rPr>
                <w:b/>
                <w:sz w:val="22"/>
                <w:szCs w:val="22"/>
              </w:rPr>
              <w:t>Correo Electrónico:</w:t>
            </w:r>
          </w:p>
        </w:tc>
      </w:tr>
      <w:tr w:rsidR="00072A1A" w:rsidRPr="00851F3B" w:rsidTr="002D112E">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sz w:val="22"/>
                <w:szCs w:val="22"/>
              </w:rPr>
            </w:pPr>
            <w:r w:rsidRPr="00851F3B">
              <w:rPr>
                <w:b/>
                <w:sz w:val="22"/>
                <w:szCs w:val="22"/>
              </w:rPr>
              <w:t xml:space="preserve">Objeto Social: </w:t>
            </w:r>
            <w:r w:rsidRPr="00851F3B">
              <w:rPr>
                <w:sz w:val="22"/>
                <w:szCs w:val="22"/>
              </w:rPr>
              <w:t>tal y como aparece en el acta constitutiva (persona moral) o actividad preponderante (persona física)</w:t>
            </w:r>
          </w:p>
          <w:p w:rsidR="00072A1A" w:rsidRPr="00851F3B" w:rsidRDefault="00072A1A" w:rsidP="002D112E">
            <w:pPr>
              <w:jc w:val="both"/>
              <w:rPr>
                <w:b/>
                <w:sz w:val="22"/>
                <w:szCs w:val="22"/>
              </w:rPr>
            </w:pPr>
          </w:p>
        </w:tc>
      </w:tr>
      <w:tr w:rsidR="00072A1A" w:rsidRPr="00851F3B" w:rsidTr="002D112E">
        <w:trPr>
          <w:trHeight w:val="2420"/>
          <w:jc w:val="center"/>
        </w:trPr>
        <w:tc>
          <w:tcPr>
            <w:tcW w:w="10754" w:type="dxa"/>
            <w:gridSpan w:val="4"/>
            <w:tcBorders>
              <w:top w:val="single" w:sz="6" w:space="0" w:color="000000"/>
              <w:left w:val="single" w:sz="6" w:space="0" w:color="000000"/>
              <w:bottom w:val="single" w:sz="6" w:space="0" w:color="000000"/>
              <w:right w:val="single" w:sz="6" w:space="0" w:color="000000"/>
            </w:tcBorders>
            <w:vAlign w:val="center"/>
          </w:tcPr>
          <w:p w:rsidR="00072A1A" w:rsidRPr="00851F3B" w:rsidRDefault="00072A1A" w:rsidP="002D112E">
            <w:pPr>
              <w:ind w:left="639"/>
              <w:jc w:val="both"/>
              <w:rPr>
                <w:i/>
                <w:sz w:val="22"/>
                <w:szCs w:val="22"/>
                <w:u w:val="single"/>
              </w:rPr>
            </w:pPr>
            <w:r w:rsidRPr="00851F3B">
              <w:rPr>
                <w:i/>
                <w:sz w:val="22"/>
                <w:szCs w:val="22"/>
                <w:u w:val="single"/>
              </w:rPr>
              <w:t>Para Personas Morales:</w:t>
            </w:r>
          </w:p>
          <w:p w:rsidR="00072A1A" w:rsidRPr="00851F3B" w:rsidRDefault="00072A1A" w:rsidP="002D112E">
            <w:pPr>
              <w:jc w:val="both"/>
              <w:rPr>
                <w:b/>
                <w:sz w:val="22"/>
                <w:szCs w:val="22"/>
              </w:rPr>
            </w:pPr>
            <w:r w:rsidRPr="00851F3B">
              <w:rPr>
                <w:b/>
                <w:sz w:val="22"/>
                <w:szCs w:val="22"/>
              </w:rPr>
              <w:t xml:space="preserve">Número de Escritura Pública: </w:t>
            </w:r>
            <w:r w:rsidRPr="00851F3B">
              <w:rPr>
                <w:sz w:val="22"/>
                <w:szCs w:val="22"/>
              </w:rPr>
              <w:t>(</w:t>
            </w:r>
            <w:r w:rsidRPr="00851F3B">
              <w:rPr>
                <w:i/>
                <w:sz w:val="22"/>
                <w:szCs w:val="22"/>
              </w:rPr>
              <w:t>Acta Constitutiva y, de haberlas, sus  reformas  y modificaciones</w:t>
            </w:r>
            <w:r w:rsidRPr="00851F3B">
              <w:rPr>
                <w:sz w:val="22"/>
                <w:szCs w:val="22"/>
              </w:rPr>
              <w:t>)</w:t>
            </w:r>
          </w:p>
          <w:p w:rsidR="00072A1A" w:rsidRPr="00851F3B" w:rsidRDefault="00072A1A" w:rsidP="002D112E">
            <w:pPr>
              <w:jc w:val="both"/>
              <w:rPr>
                <w:b/>
                <w:sz w:val="22"/>
                <w:szCs w:val="22"/>
              </w:rPr>
            </w:pPr>
            <w:r w:rsidRPr="00851F3B">
              <w:rPr>
                <w:b/>
                <w:sz w:val="22"/>
                <w:szCs w:val="22"/>
              </w:rPr>
              <w:t>Fecha y lugar de expedición:</w:t>
            </w:r>
          </w:p>
          <w:p w:rsidR="00072A1A" w:rsidRPr="00851F3B" w:rsidRDefault="00072A1A" w:rsidP="002D112E">
            <w:pPr>
              <w:jc w:val="both"/>
              <w:rPr>
                <w:b/>
                <w:sz w:val="22"/>
                <w:szCs w:val="22"/>
              </w:rPr>
            </w:pPr>
            <w:r w:rsidRPr="00851F3B">
              <w:rPr>
                <w:b/>
                <w:sz w:val="22"/>
                <w:szCs w:val="22"/>
              </w:rPr>
              <w:t>Nombre del Fedatario Público</w:t>
            </w:r>
            <w:r w:rsidRPr="00851F3B">
              <w:rPr>
                <w:sz w:val="22"/>
                <w:szCs w:val="22"/>
              </w:rPr>
              <w:t>, mencionando si es Titular o Suplente</w:t>
            </w:r>
            <w:r w:rsidRPr="00851F3B">
              <w:rPr>
                <w:b/>
                <w:sz w:val="22"/>
                <w:szCs w:val="22"/>
              </w:rPr>
              <w:t>:</w:t>
            </w:r>
          </w:p>
          <w:p w:rsidR="00072A1A" w:rsidRPr="00851F3B" w:rsidRDefault="00072A1A" w:rsidP="002D112E">
            <w:pPr>
              <w:jc w:val="both"/>
              <w:rPr>
                <w:b/>
                <w:sz w:val="22"/>
                <w:szCs w:val="22"/>
              </w:rPr>
            </w:pPr>
            <w:r w:rsidRPr="00851F3B">
              <w:rPr>
                <w:b/>
                <w:sz w:val="22"/>
                <w:szCs w:val="22"/>
              </w:rPr>
              <w:t>Fecha de inscripción en el Registro Público de la Propiedad y de Comercio:</w:t>
            </w:r>
          </w:p>
          <w:p w:rsidR="00072A1A" w:rsidRPr="00851F3B" w:rsidRDefault="00072A1A" w:rsidP="002D112E">
            <w:pPr>
              <w:jc w:val="both"/>
              <w:rPr>
                <w:b/>
                <w:sz w:val="22"/>
                <w:szCs w:val="22"/>
              </w:rPr>
            </w:pPr>
            <w:r w:rsidRPr="00851F3B">
              <w:rPr>
                <w:b/>
                <w:sz w:val="22"/>
                <w:szCs w:val="22"/>
              </w:rPr>
              <w:t>Tomo:                            Libro:                             Agregado con número al Apéndice:</w:t>
            </w:r>
          </w:p>
          <w:p w:rsidR="00072A1A" w:rsidRPr="00851F3B" w:rsidRDefault="00072A1A" w:rsidP="002D112E">
            <w:pPr>
              <w:jc w:val="both"/>
              <w:rPr>
                <w:b/>
                <w:sz w:val="22"/>
                <w:szCs w:val="22"/>
              </w:rPr>
            </w:pPr>
          </w:p>
          <w:p w:rsidR="00072A1A" w:rsidRPr="00851F3B" w:rsidRDefault="00072A1A" w:rsidP="002D112E">
            <w:pPr>
              <w:ind w:left="-70"/>
              <w:jc w:val="both"/>
              <w:rPr>
                <w:sz w:val="22"/>
                <w:szCs w:val="22"/>
              </w:rPr>
            </w:pPr>
            <w:r w:rsidRPr="00851F3B">
              <w:rPr>
                <w:b/>
                <w:sz w:val="22"/>
                <w:szCs w:val="22"/>
              </w:rPr>
              <w:t>*</w:t>
            </w:r>
            <w:r w:rsidRPr="00851F3B">
              <w:rPr>
                <w:sz w:val="22"/>
                <w:szCs w:val="22"/>
              </w:rPr>
              <w:t>NOTA: En caso de que hubiere modificaciones</w:t>
            </w:r>
            <w:r w:rsidR="008C3630" w:rsidRPr="00851F3B">
              <w:rPr>
                <w:sz w:val="22"/>
                <w:szCs w:val="22"/>
              </w:rPr>
              <w:t xml:space="preserve"> </w:t>
            </w:r>
            <w:r w:rsidR="008C3630" w:rsidRPr="00851F3B">
              <w:rPr>
                <w:b/>
                <w:sz w:val="22"/>
                <w:szCs w:val="22"/>
              </w:rPr>
              <w:t>relevantes</w:t>
            </w:r>
            <w:r w:rsidRPr="00851F3B">
              <w:rPr>
                <w:b/>
                <w:sz w:val="22"/>
                <w:szCs w:val="22"/>
              </w:rPr>
              <w:t xml:space="preserve"> </w:t>
            </w:r>
            <w:r w:rsidRPr="00851F3B">
              <w:rPr>
                <w:sz w:val="22"/>
                <w:szCs w:val="22"/>
              </w:rPr>
              <w:t>al Acta Constitutiva (cambio de razón social, de domicilio fiscal, de giro o actividad, etc.), deberá mencionar los datos anteriores que correspondan a dicha modificación y la referencia de la causa de la misma.</w:t>
            </w:r>
          </w:p>
          <w:p w:rsidR="00072A1A" w:rsidRPr="00851F3B" w:rsidRDefault="00072A1A" w:rsidP="002D112E">
            <w:pPr>
              <w:ind w:left="-70"/>
              <w:jc w:val="both"/>
              <w:rPr>
                <w:sz w:val="22"/>
                <w:szCs w:val="22"/>
              </w:rPr>
            </w:pPr>
          </w:p>
          <w:p w:rsidR="00072A1A" w:rsidRPr="00851F3B" w:rsidRDefault="00072A1A" w:rsidP="002D112E">
            <w:pPr>
              <w:ind w:left="639"/>
              <w:jc w:val="both"/>
              <w:rPr>
                <w:i/>
                <w:sz w:val="22"/>
                <w:szCs w:val="22"/>
                <w:u w:val="single"/>
              </w:rPr>
            </w:pPr>
            <w:r w:rsidRPr="00851F3B">
              <w:rPr>
                <w:i/>
                <w:sz w:val="22"/>
                <w:szCs w:val="22"/>
                <w:u w:val="single"/>
              </w:rPr>
              <w:t>Para Personas Físicas:</w:t>
            </w:r>
          </w:p>
          <w:p w:rsidR="00072A1A" w:rsidRPr="00851F3B" w:rsidRDefault="00072A1A" w:rsidP="002D112E">
            <w:pPr>
              <w:jc w:val="both"/>
              <w:rPr>
                <w:b/>
                <w:sz w:val="22"/>
                <w:szCs w:val="22"/>
              </w:rPr>
            </w:pPr>
            <w:r w:rsidRPr="00851F3B">
              <w:rPr>
                <w:b/>
                <w:sz w:val="22"/>
                <w:szCs w:val="22"/>
              </w:rPr>
              <w:t>Número de folio de la Credencial de Elector:</w:t>
            </w:r>
          </w:p>
          <w:p w:rsidR="00072A1A" w:rsidRPr="00851F3B" w:rsidRDefault="00072A1A" w:rsidP="002D112E">
            <w:pPr>
              <w:jc w:val="both"/>
              <w:rPr>
                <w:b/>
                <w:sz w:val="22"/>
                <w:szCs w:val="22"/>
              </w:rPr>
            </w:pPr>
          </w:p>
        </w:tc>
      </w:tr>
      <w:tr w:rsidR="00072A1A" w:rsidRPr="00851F3B" w:rsidTr="002D112E">
        <w:trPr>
          <w:trHeight w:val="1120"/>
          <w:jc w:val="center"/>
        </w:trPr>
        <w:tc>
          <w:tcPr>
            <w:tcW w:w="544" w:type="dxa"/>
            <w:tcBorders>
              <w:top w:val="single" w:sz="6" w:space="0" w:color="000000"/>
              <w:left w:val="single" w:sz="6" w:space="0" w:color="000000"/>
              <w:bottom w:val="single" w:sz="6" w:space="0" w:color="000000"/>
              <w:right w:val="single" w:sz="6" w:space="0" w:color="000000"/>
            </w:tcBorders>
            <w:vAlign w:val="center"/>
          </w:tcPr>
          <w:p w:rsidR="00072A1A" w:rsidRPr="00851F3B" w:rsidRDefault="00072A1A" w:rsidP="002D112E">
            <w:pPr>
              <w:ind w:left="101" w:firstLine="10"/>
              <w:rPr>
                <w:b/>
                <w:sz w:val="22"/>
                <w:szCs w:val="22"/>
              </w:rPr>
            </w:pPr>
            <w:r w:rsidRPr="00851F3B">
              <w:rPr>
                <w:b/>
                <w:sz w:val="22"/>
                <w:szCs w:val="22"/>
              </w:rPr>
              <w:lastRenderedPageBreak/>
              <w:t xml:space="preserve">        P  O  D  E  R</w:t>
            </w:r>
          </w:p>
        </w:tc>
        <w:tc>
          <w:tcPr>
            <w:tcW w:w="10210" w:type="dxa"/>
            <w:gridSpan w:val="3"/>
            <w:tcBorders>
              <w:top w:val="single" w:sz="6" w:space="0" w:color="000000"/>
              <w:left w:val="single" w:sz="6" w:space="0" w:color="000000"/>
              <w:bottom w:val="single" w:sz="6" w:space="0" w:color="000000"/>
              <w:right w:val="single" w:sz="6" w:space="0" w:color="000000"/>
            </w:tcBorders>
          </w:tcPr>
          <w:p w:rsidR="00072A1A" w:rsidRPr="00851F3B" w:rsidRDefault="00072A1A" w:rsidP="002D112E">
            <w:pPr>
              <w:jc w:val="both"/>
              <w:rPr>
                <w:i/>
                <w:sz w:val="22"/>
                <w:szCs w:val="22"/>
              </w:rPr>
            </w:pPr>
            <w:r w:rsidRPr="00851F3B">
              <w:rPr>
                <w:i/>
                <w:sz w:val="22"/>
                <w:szCs w:val="22"/>
              </w:rPr>
              <w:t xml:space="preserve">Para Personas Morales o Físicas que comparezcan a través de Apoderado, mediante </w:t>
            </w:r>
            <w:r w:rsidRPr="00851F3B">
              <w:rPr>
                <w:b/>
                <w:i/>
                <w:sz w:val="22"/>
                <w:szCs w:val="22"/>
              </w:rPr>
              <w:t>Poder</w:t>
            </w:r>
            <w:r w:rsidRPr="00851F3B">
              <w:rPr>
                <w:i/>
                <w:sz w:val="22"/>
                <w:szCs w:val="22"/>
              </w:rPr>
              <w:t xml:space="preserve"> </w:t>
            </w:r>
            <w:r w:rsidRPr="00851F3B">
              <w:rPr>
                <w:b/>
                <w:i/>
                <w:sz w:val="22"/>
                <w:szCs w:val="22"/>
              </w:rPr>
              <w:t>General</w:t>
            </w:r>
            <w:r w:rsidRPr="00851F3B">
              <w:rPr>
                <w:i/>
                <w:sz w:val="22"/>
                <w:szCs w:val="22"/>
              </w:rPr>
              <w:t xml:space="preserve"> o </w:t>
            </w:r>
            <w:r w:rsidRPr="00851F3B">
              <w:rPr>
                <w:b/>
                <w:i/>
                <w:sz w:val="22"/>
                <w:szCs w:val="22"/>
              </w:rPr>
              <w:t>Especial</w:t>
            </w:r>
            <w:r w:rsidRPr="00851F3B">
              <w:rPr>
                <w:i/>
                <w:sz w:val="22"/>
                <w:szCs w:val="22"/>
              </w:rPr>
              <w:t xml:space="preserve"> </w:t>
            </w:r>
            <w:r w:rsidRPr="00851F3B">
              <w:rPr>
                <w:b/>
                <w:i/>
                <w:sz w:val="22"/>
                <w:szCs w:val="22"/>
              </w:rPr>
              <w:t>para Actos de Administración o de Dominio</w:t>
            </w:r>
            <w:r w:rsidRPr="00851F3B">
              <w:rPr>
                <w:i/>
                <w:sz w:val="22"/>
                <w:szCs w:val="22"/>
              </w:rPr>
              <w:t xml:space="preserve">. </w:t>
            </w:r>
          </w:p>
          <w:p w:rsidR="00072A1A" w:rsidRPr="00851F3B" w:rsidRDefault="00072A1A" w:rsidP="002D112E">
            <w:pPr>
              <w:jc w:val="both"/>
              <w:rPr>
                <w:sz w:val="22"/>
                <w:szCs w:val="22"/>
              </w:rPr>
            </w:pPr>
            <w:r w:rsidRPr="00851F3B">
              <w:rPr>
                <w:b/>
                <w:sz w:val="22"/>
                <w:szCs w:val="22"/>
              </w:rPr>
              <w:t>Número de Escritura Pública:</w:t>
            </w:r>
          </w:p>
          <w:p w:rsidR="00072A1A" w:rsidRPr="00851F3B" w:rsidRDefault="00072A1A" w:rsidP="002D112E">
            <w:pPr>
              <w:jc w:val="both"/>
              <w:rPr>
                <w:b/>
                <w:sz w:val="22"/>
                <w:szCs w:val="22"/>
              </w:rPr>
            </w:pPr>
            <w:r w:rsidRPr="00851F3B">
              <w:rPr>
                <w:b/>
                <w:sz w:val="22"/>
                <w:szCs w:val="22"/>
              </w:rPr>
              <w:t>Tipo de poder:</w:t>
            </w:r>
          </w:p>
          <w:p w:rsidR="00072A1A" w:rsidRPr="00851F3B" w:rsidRDefault="00072A1A" w:rsidP="002D112E">
            <w:pPr>
              <w:jc w:val="both"/>
              <w:rPr>
                <w:b/>
                <w:sz w:val="22"/>
                <w:szCs w:val="22"/>
              </w:rPr>
            </w:pPr>
            <w:r w:rsidRPr="00851F3B">
              <w:rPr>
                <w:b/>
                <w:sz w:val="22"/>
                <w:szCs w:val="22"/>
              </w:rPr>
              <w:t>Nombre del Fedatario Público</w:t>
            </w:r>
            <w:r w:rsidRPr="00851F3B">
              <w:rPr>
                <w:sz w:val="22"/>
                <w:szCs w:val="22"/>
              </w:rPr>
              <w:t>,</w:t>
            </w:r>
            <w:r w:rsidRPr="00851F3B">
              <w:rPr>
                <w:b/>
                <w:sz w:val="22"/>
                <w:szCs w:val="22"/>
              </w:rPr>
              <w:t xml:space="preserve"> </w:t>
            </w:r>
            <w:r w:rsidRPr="00851F3B">
              <w:rPr>
                <w:sz w:val="22"/>
                <w:szCs w:val="22"/>
              </w:rPr>
              <w:t>mencionando si es Titular o Suplente</w:t>
            </w:r>
            <w:r w:rsidRPr="00851F3B">
              <w:rPr>
                <w:b/>
                <w:sz w:val="22"/>
                <w:szCs w:val="22"/>
              </w:rPr>
              <w:t>:</w:t>
            </w:r>
          </w:p>
          <w:p w:rsidR="00072A1A" w:rsidRPr="00851F3B" w:rsidRDefault="00072A1A" w:rsidP="002D112E">
            <w:pPr>
              <w:jc w:val="both"/>
              <w:rPr>
                <w:b/>
                <w:sz w:val="22"/>
                <w:szCs w:val="22"/>
              </w:rPr>
            </w:pPr>
            <w:r w:rsidRPr="00851F3B">
              <w:rPr>
                <w:b/>
                <w:sz w:val="22"/>
                <w:szCs w:val="22"/>
              </w:rPr>
              <w:t>Lugar y fecha de expedición:</w:t>
            </w:r>
          </w:p>
          <w:p w:rsidR="00072A1A" w:rsidRPr="00851F3B" w:rsidRDefault="00072A1A" w:rsidP="002D112E">
            <w:pPr>
              <w:jc w:val="both"/>
              <w:rPr>
                <w:b/>
                <w:sz w:val="22"/>
                <w:szCs w:val="22"/>
              </w:rPr>
            </w:pPr>
            <w:r w:rsidRPr="00851F3B">
              <w:rPr>
                <w:b/>
                <w:sz w:val="22"/>
                <w:szCs w:val="22"/>
              </w:rPr>
              <w:t>Fecha de inscripción en el Registro Público de la Propiedad y de Comercio:</w:t>
            </w:r>
          </w:p>
          <w:p w:rsidR="00072A1A" w:rsidRPr="00851F3B" w:rsidRDefault="00072A1A" w:rsidP="002D112E">
            <w:pPr>
              <w:jc w:val="both"/>
              <w:rPr>
                <w:b/>
                <w:sz w:val="22"/>
                <w:szCs w:val="22"/>
              </w:rPr>
            </w:pPr>
            <w:r w:rsidRPr="00851F3B">
              <w:rPr>
                <w:b/>
                <w:sz w:val="22"/>
                <w:szCs w:val="22"/>
              </w:rPr>
              <w:t>Tomo:                 Libro:                             Agregado con número al Apéndice:</w:t>
            </w:r>
          </w:p>
          <w:p w:rsidR="00072A1A" w:rsidRPr="00851F3B" w:rsidRDefault="00072A1A" w:rsidP="002D112E">
            <w:pPr>
              <w:jc w:val="both"/>
              <w:rPr>
                <w:sz w:val="22"/>
                <w:szCs w:val="22"/>
              </w:rPr>
            </w:pPr>
          </w:p>
        </w:tc>
      </w:tr>
    </w:tbl>
    <w:p w:rsidR="00072A1A" w:rsidRPr="00851F3B" w:rsidRDefault="00072A1A" w:rsidP="00072A1A">
      <w:pPr>
        <w:rPr>
          <w:rFonts w:ascii="Calibri" w:eastAsia="Calibri" w:hAnsi="Calibri" w:cs="Calibri"/>
          <w:b/>
          <w:sz w:val="22"/>
          <w:szCs w:val="22"/>
        </w:rPr>
      </w:pPr>
    </w:p>
    <w:p w:rsidR="00E91AAF" w:rsidRPr="00851F3B" w:rsidRDefault="00E430FB">
      <w:pPr>
        <w:jc w:val="center"/>
        <w:rPr>
          <w:rFonts w:ascii="Calibri" w:eastAsia="Calibri" w:hAnsi="Calibri" w:cs="Calibri"/>
          <w:b/>
          <w:sz w:val="22"/>
          <w:szCs w:val="22"/>
        </w:rPr>
      </w:pPr>
      <w:r w:rsidRPr="00851F3B">
        <w:rPr>
          <w:rFonts w:ascii="Calibri" w:eastAsia="Calibri" w:hAnsi="Calibri" w:cs="Calibri"/>
          <w:b/>
          <w:sz w:val="22"/>
          <w:szCs w:val="22"/>
        </w:rPr>
        <w:t>ATENTAMENTE</w:t>
      </w:r>
    </w:p>
    <w:p w:rsidR="00380091"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E91AAF" w:rsidRPr="00851F3B" w:rsidRDefault="00E430FB">
      <w:pPr>
        <w:jc w:val="center"/>
        <w:rPr>
          <w:rFonts w:ascii="Calibri" w:eastAsia="Calibri" w:hAnsi="Calibri" w:cs="Calibri"/>
          <w:sz w:val="22"/>
          <w:szCs w:val="22"/>
        </w:rPr>
      </w:pPr>
      <w:r w:rsidRPr="00851F3B">
        <w:rPr>
          <w:rFonts w:ascii="Calibri" w:eastAsia="Calibri" w:hAnsi="Calibri" w:cs="Calibri"/>
          <w:sz w:val="22"/>
          <w:szCs w:val="22"/>
        </w:rPr>
        <w:t>Nombre y firma del Licitante  o Representante Legal</w:t>
      </w:r>
    </w:p>
    <w:p w:rsidR="00307A08" w:rsidRDefault="00307A08">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05435D" w:rsidRDefault="0005435D">
      <w:pPr>
        <w:jc w:val="center"/>
        <w:rPr>
          <w:rFonts w:ascii="Calibri" w:eastAsia="Calibri" w:hAnsi="Calibri" w:cs="Calibri"/>
          <w:sz w:val="22"/>
          <w:szCs w:val="22"/>
        </w:rPr>
      </w:pPr>
    </w:p>
    <w:p w:rsidR="00307A08" w:rsidRPr="00851F3B" w:rsidRDefault="00307A08" w:rsidP="00307A08">
      <w:pPr>
        <w:jc w:val="center"/>
        <w:rPr>
          <w:rFonts w:ascii="Calibri" w:eastAsia="Calibri" w:hAnsi="Calibri" w:cs="Calibri"/>
          <w:b/>
          <w:smallCaps/>
          <w:sz w:val="22"/>
          <w:szCs w:val="22"/>
        </w:rPr>
      </w:pPr>
      <w:r w:rsidRPr="00851F3B">
        <w:rPr>
          <w:rFonts w:ascii="Calibri" w:eastAsia="Calibri" w:hAnsi="Calibri" w:cs="Calibri"/>
          <w:b/>
          <w:smallCaps/>
          <w:sz w:val="22"/>
          <w:szCs w:val="22"/>
        </w:rPr>
        <w:lastRenderedPageBreak/>
        <w:t>ANEXO 6</w:t>
      </w:r>
    </w:p>
    <w:p w:rsidR="00307A08" w:rsidRPr="00851F3B" w:rsidRDefault="00307A08" w:rsidP="00307A08">
      <w:pPr>
        <w:jc w:val="center"/>
        <w:rPr>
          <w:rFonts w:ascii="Calibri" w:eastAsia="Calibri" w:hAnsi="Calibri" w:cs="Calibri"/>
          <w:b/>
          <w:smallCaps/>
          <w:sz w:val="22"/>
          <w:szCs w:val="22"/>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BA406B"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BA406B"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307A08" w:rsidRPr="00851F3B" w:rsidRDefault="00307A08" w:rsidP="00307A08">
      <w:pPr>
        <w:jc w:val="center"/>
        <w:rPr>
          <w:rFonts w:ascii="Calibri" w:eastAsia="Calibri" w:hAnsi="Calibri" w:cs="Calibri"/>
          <w:b/>
          <w:sz w:val="22"/>
          <w:szCs w:val="22"/>
        </w:rPr>
      </w:pPr>
    </w:p>
    <w:p w:rsidR="00307A08" w:rsidRPr="00851F3B" w:rsidRDefault="00BA406B" w:rsidP="00307A08">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DECLARACIÓN DE INTEGRIDAD Y NO COLUSIÓN DE PROVEEDORES</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PRESENTE.</w:t>
      </w:r>
    </w:p>
    <w:p w:rsidR="00307A08" w:rsidRPr="00851F3B" w:rsidRDefault="00307A08" w:rsidP="00307A08">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ED6EC9">
      <w:pPr>
        <w:jc w:val="both"/>
        <w:rPr>
          <w:rFonts w:ascii="Calibri" w:eastAsia="Calibri" w:hAnsi="Calibri" w:cs="Calibri"/>
          <w:b/>
          <w:smallCaps/>
          <w:sz w:val="22"/>
          <w:szCs w:val="22"/>
          <w:lang w:val="es-ES"/>
        </w:rPr>
      </w:pPr>
      <w:r w:rsidRPr="00851F3B">
        <w:rPr>
          <w:rFonts w:ascii="Calibri" w:eastAsia="Calibri" w:hAnsi="Calibri" w:cs="Calibri"/>
          <w:sz w:val="22"/>
          <w:szCs w:val="22"/>
        </w:rPr>
        <w:t xml:space="preserve">En cumplimiento con los requisitos establecidos en el presente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para la </w:t>
      </w:r>
      <w:r w:rsidRPr="00851F3B">
        <w:rPr>
          <w:rFonts w:ascii="Calibri" w:eastAsia="Calibri" w:hAnsi="Calibri" w:cs="Calibri"/>
          <w:b/>
          <w:sz w:val="22"/>
          <w:szCs w:val="22"/>
        </w:rPr>
        <w:t>Lici</w:t>
      </w:r>
      <w:r w:rsidR="00ED6EC9" w:rsidRPr="00851F3B">
        <w:rPr>
          <w:rFonts w:ascii="Calibri" w:eastAsia="Calibri" w:hAnsi="Calibri" w:cs="Calibri"/>
          <w:b/>
          <w:sz w:val="22"/>
          <w:szCs w:val="22"/>
        </w:rPr>
        <w:t xml:space="preserve">tación Pública </w:t>
      </w:r>
      <w:r w:rsidR="005B5BE6" w:rsidRPr="00851F3B">
        <w:rPr>
          <w:rFonts w:ascii="Calibri" w:eastAsia="Calibri" w:hAnsi="Calibri" w:cs="Calibri"/>
          <w:b/>
          <w:sz w:val="22"/>
          <w:szCs w:val="22"/>
        </w:rPr>
        <w:t>Nacional</w:t>
      </w:r>
      <w:r w:rsidR="00ED6EC9" w:rsidRPr="00851F3B">
        <w:rPr>
          <w:rFonts w:ascii="Calibri" w:eastAsia="Calibri" w:hAnsi="Calibri" w:cs="Calibri"/>
          <w:b/>
          <w:sz w:val="22"/>
          <w:szCs w:val="22"/>
        </w:rPr>
        <w:t xml:space="preserve"> CODE-LP</w:t>
      </w:r>
      <w:r w:rsidR="005B5BE6" w:rsidRPr="00851F3B">
        <w:rPr>
          <w:rFonts w:ascii="Calibri" w:eastAsia="Calibri" w:hAnsi="Calibri" w:cs="Calibri"/>
          <w:b/>
          <w:sz w:val="22"/>
          <w:szCs w:val="22"/>
        </w:rPr>
        <w:t>N</w:t>
      </w:r>
      <w:r w:rsidR="0047128B" w:rsidRPr="00851F3B">
        <w:rPr>
          <w:rFonts w:ascii="Calibri" w:eastAsia="Calibri" w:hAnsi="Calibri" w:cs="Calibri"/>
          <w:b/>
          <w:sz w:val="22"/>
          <w:szCs w:val="22"/>
        </w:rPr>
        <w:t>-001</w:t>
      </w:r>
      <w:r w:rsidR="00ED6EC9" w:rsidRPr="00851F3B">
        <w:rPr>
          <w:rFonts w:ascii="Calibri" w:eastAsia="Calibri" w:hAnsi="Calibri" w:cs="Calibri"/>
          <w:b/>
          <w:sz w:val="22"/>
          <w:szCs w:val="22"/>
        </w:rPr>
        <w:t>-2023</w:t>
      </w:r>
      <w:r w:rsidRPr="00851F3B">
        <w:rPr>
          <w:rFonts w:ascii="Calibri" w:eastAsia="Calibri" w:hAnsi="Calibri" w:cs="Calibri"/>
          <w:b/>
          <w:sz w:val="22"/>
          <w:szCs w:val="22"/>
        </w:rPr>
        <w:t xml:space="preserve"> Con Concurrencia del Comité</w:t>
      </w:r>
      <w:r w:rsidRPr="00851F3B">
        <w:rPr>
          <w:rFonts w:ascii="Calibri" w:eastAsia="Calibri" w:hAnsi="Calibri" w:cs="Calibri"/>
          <w:sz w:val="22"/>
          <w:szCs w:val="22"/>
        </w:rPr>
        <w:t xml:space="preserve"> para la entrega de </w:t>
      </w:r>
      <w:r w:rsidR="00ED6EC9" w:rsidRPr="00851F3B">
        <w:rPr>
          <w:rFonts w:ascii="Calibri" w:eastAsia="Calibri" w:hAnsi="Calibri" w:cs="Calibri"/>
          <w:b/>
          <w:smallCaps/>
          <w:sz w:val="22"/>
          <w:szCs w:val="22"/>
          <w:lang w:val="es-ES"/>
        </w:rPr>
        <w:t>“</w:t>
      </w:r>
      <w:r w:rsidR="00BA406B"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511218" w:rsidRPr="00851F3B">
        <w:rPr>
          <w:rFonts w:ascii="Calibri" w:eastAsia="Calibri" w:hAnsi="Calibri" w:cs="Calibri"/>
          <w:b/>
          <w:smallCaps/>
          <w:sz w:val="22"/>
          <w:szCs w:val="22"/>
          <w:lang w:val="es-ES"/>
        </w:rPr>
        <w:t xml:space="preserve">”,  </w:t>
      </w:r>
      <w:r w:rsidRPr="00851F3B">
        <w:rPr>
          <w:rFonts w:ascii="Calibri" w:eastAsia="Calibri" w:hAnsi="Calibri" w:cs="Calibri"/>
          <w:sz w:val="22"/>
          <w:szCs w:val="22"/>
        </w:rPr>
        <w:t>por medio del presente  manifiesto  bajo protesta de decir verdad que por sí mismos o a través de interpósita persona, el “</w:t>
      </w:r>
      <w:r w:rsidRPr="00851F3B">
        <w:rPr>
          <w:rFonts w:ascii="Calibri" w:eastAsia="Calibri" w:hAnsi="Calibri" w:cs="Calibri"/>
          <w:b/>
          <w:sz w:val="22"/>
          <w:szCs w:val="22"/>
        </w:rPr>
        <w:t>PROVEEDOR</w:t>
      </w:r>
      <w:r w:rsidRPr="00851F3B">
        <w:rPr>
          <w:rFonts w:ascii="Calibri" w:eastAsia="Calibri" w:hAnsi="Calibri" w:cs="Calibri"/>
          <w:sz w:val="22"/>
          <w:szCs w:val="22"/>
        </w:rPr>
        <w:t>” (</w:t>
      </w:r>
      <w:r w:rsidRPr="00851F3B">
        <w:rPr>
          <w:rFonts w:ascii="Calibri" w:eastAsia="Calibri" w:hAnsi="Calibri" w:cs="Calibri"/>
          <w:i/>
          <w:sz w:val="22"/>
          <w:szCs w:val="22"/>
        </w:rPr>
        <w:t>persona física o moral</w:t>
      </w:r>
      <w:r w:rsidRPr="00851F3B">
        <w:rPr>
          <w:rFonts w:ascii="Calibri" w:eastAsia="Calibri" w:hAnsi="Calibri" w:cs="Calibri"/>
          <w:sz w:val="22"/>
          <w:szCs w:val="22"/>
        </w:rPr>
        <w:t xml:space="preserve">), a quien represento, se abstendrá de adoptar conductas, para que los servidores públicos </w:t>
      </w:r>
      <w:r w:rsidR="00307A08" w:rsidRPr="00851F3B">
        <w:rPr>
          <w:rFonts w:ascii="Calibri" w:eastAsia="Calibri" w:hAnsi="Calibri" w:cs="Calibri"/>
          <w:sz w:val="22"/>
          <w:szCs w:val="22"/>
        </w:rPr>
        <w:t>El Consejo Estatal para el Fomento Deportivo</w:t>
      </w:r>
      <w:r w:rsidRPr="00851F3B">
        <w:rPr>
          <w:rFonts w:ascii="Calibri" w:eastAsia="Calibri" w:hAnsi="Calibri" w:cs="Calibri"/>
          <w:sz w:val="22"/>
          <w:szCs w:val="22"/>
        </w:rPr>
        <w:t>, induzcan o alteren la evaluaciones de las proposiciones, el resultado del procedimiento u otros aspectos que otorguen condiciones más ventajosas con relación a los demás “</w:t>
      </w:r>
      <w:r w:rsidRPr="00851F3B">
        <w:rPr>
          <w:rFonts w:ascii="Calibri" w:eastAsia="Calibri" w:hAnsi="Calibri" w:cs="Calibri"/>
          <w:b/>
          <w:sz w:val="22"/>
          <w:szCs w:val="22"/>
        </w:rPr>
        <w:t>PARTICIPANTES</w:t>
      </w:r>
      <w:r w:rsidRPr="00851F3B">
        <w:rPr>
          <w:rFonts w:ascii="Calibri" w:eastAsia="Calibri" w:hAnsi="Calibri" w:cs="Calibri"/>
          <w:sz w:val="22"/>
          <w:szCs w:val="22"/>
        </w:rPr>
        <w:t>”, así como la celebración de acuerdos colusorios.</w:t>
      </w:r>
    </w:p>
    <w:p w:rsidR="00072A1A" w:rsidRPr="00851F3B" w:rsidRDefault="00072A1A" w:rsidP="00072A1A">
      <w:pPr>
        <w:jc w:val="both"/>
        <w:rPr>
          <w:rFonts w:ascii="Calibri" w:eastAsia="Calibri" w:hAnsi="Calibri" w:cs="Calibri"/>
          <w:sz w:val="22"/>
          <w:szCs w:val="22"/>
        </w:rPr>
      </w:pPr>
    </w:p>
    <w:p w:rsidR="00072A1A" w:rsidRPr="00851F3B" w:rsidRDefault="00072A1A" w:rsidP="00072A1A">
      <w:pPr>
        <w:jc w:val="both"/>
        <w:rPr>
          <w:rFonts w:ascii="Calibri" w:eastAsia="Calibri" w:hAnsi="Calibri" w:cs="Calibri"/>
          <w:sz w:val="22"/>
          <w:szCs w:val="22"/>
        </w:rPr>
      </w:pPr>
      <w:r w:rsidRPr="00851F3B">
        <w:rPr>
          <w:rFonts w:ascii="Calibri" w:eastAsia="Calibri" w:hAnsi="Calibri" w:cs="Calibri"/>
          <w:sz w:val="22"/>
          <w:szCs w:val="22"/>
        </w:rPr>
        <w:t>A su vez manifiesto no encontrarme dentro de los supuestos establecidos en el artículo 52 de la Ley de Compras Gubernamentales, Enajenaciones y Contratación de Servicios del Estado de Jalisco y sus Municipios.</w:t>
      </w:r>
    </w:p>
    <w:p w:rsidR="00072A1A" w:rsidRPr="00851F3B" w:rsidRDefault="00072A1A" w:rsidP="00072A1A">
      <w:pPr>
        <w:jc w:val="both"/>
        <w:rPr>
          <w:rFonts w:ascii="Calibri" w:eastAsia="Calibri" w:hAnsi="Calibri" w:cs="Calibri"/>
          <w:sz w:val="22"/>
          <w:szCs w:val="22"/>
        </w:rPr>
      </w:pPr>
    </w:p>
    <w:p w:rsidR="00072A1A" w:rsidRPr="00851F3B" w:rsidRDefault="00072A1A" w:rsidP="00072A1A">
      <w:pPr>
        <w:jc w:val="both"/>
        <w:rPr>
          <w:rFonts w:ascii="Calibri" w:eastAsia="Calibri" w:hAnsi="Calibri" w:cs="Calibri"/>
          <w:sz w:val="22"/>
          <w:szCs w:val="22"/>
        </w:rPr>
      </w:pPr>
      <w:r w:rsidRPr="00851F3B">
        <w:rPr>
          <w:rFonts w:ascii="Calibri" w:eastAsia="Calibri" w:hAnsi="Calibri" w:cs="Calibri"/>
          <w:sz w:val="22"/>
          <w:szCs w:val="22"/>
        </w:rPr>
        <w:t>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w:t>
      </w:r>
    </w:p>
    <w:p w:rsidR="00072A1A" w:rsidRPr="00851F3B" w:rsidRDefault="00072A1A" w:rsidP="00072A1A">
      <w:pPr>
        <w:jc w:val="both"/>
        <w:rPr>
          <w:rFonts w:ascii="Calibri" w:eastAsia="Calibri" w:hAnsi="Calibri" w:cs="Calibri"/>
          <w:sz w:val="22"/>
          <w:szCs w:val="22"/>
        </w:rPr>
      </w:pPr>
    </w:p>
    <w:p w:rsidR="00072A1A" w:rsidRPr="00851F3B" w:rsidRDefault="00072A1A" w:rsidP="00072A1A">
      <w:pPr>
        <w:jc w:val="both"/>
        <w:rPr>
          <w:rFonts w:ascii="Calibri" w:eastAsia="Calibri" w:hAnsi="Calibri" w:cs="Calibri"/>
          <w:sz w:val="22"/>
          <w:szCs w:val="22"/>
        </w:rPr>
      </w:pPr>
      <w:r w:rsidRPr="00851F3B">
        <w:rPr>
          <w:rFonts w:ascii="Calibri" w:eastAsia="Calibri" w:hAnsi="Calibri" w:cs="Calibri"/>
          <w:sz w:val="22"/>
          <w:szCs w:val="22"/>
        </w:rPr>
        <w:t>Personas morales/Bajo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rsidR="00072A1A" w:rsidRPr="00851F3B" w:rsidRDefault="00072A1A" w:rsidP="00072A1A">
      <w:pPr>
        <w:tabs>
          <w:tab w:val="left" w:pos="1"/>
        </w:tabs>
        <w:jc w:val="both"/>
        <w:rPr>
          <w:rFonts w:ascii="Calibri" w:eastAsia="Calibri" w:hAnsi="Calibri" w:cs="Calibri"/>
          <w:sz w:val="22"/>
          <w:szCs w:val="22"/>
        </w:rPr>
      </w:pPr>
    </w:p>
    <w:p w:rsidR="00072A1A" w:rsidRPr="00851F3B" w:rsidRDefault="00072A1A" w:rsidP="00072A1A">
      <w:pPr>
        <w:spacing w:after="120" w:line="480" w:lineRule="auto"/>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072A1A" w:rsidP="00072A1A">
      <w:pPr>
        <w:jc w:val="center"/>
        <w:rPr>
          <w:rFonts w:ascii="Calibri" w:eastAsia="Calibri" w:hAnsi="Calibri" w:cs="Calibri"/>
          <w:b/>
          <w:color w:val="080808"/>
          <w:sz w:val="22"/>
          <w:szCs w:val="22"/>
        </w:rPr>
      </w:pPr>
      <w:r w:rsidRPr="00851F3B">
        <w:rPr>
          <w:rFonts w:ascii="Calibri" w:eastAsia="Calibri" w:hAnsi="Calibri" w:cs="Calibri"/>
          <w:b/>
          <w:sz w:val="22"/>
          <w:szCs w:val="22"/>
        </w:rPr>
        <w:lastRenderedPageBreak/>
        <w:t>ANEXO 7</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5B5BE6"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5B5BE6"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w:t>
      </w:r>
      <w:r w:rsidR="005B5BE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Pr="00851F3B">
        <w:rPr>
          <w:rFonts w:ascii="Calibri" w:eastAsia="Calibri" w:hAnsi="Calibri" w:cs="Calibri"/>
          <w:b/>
          <w:smallCaps/>
          <w:sz w:val="22"/>
          <w:szCs w:val="22"/>
          <w:lang w:val="es-ES"/>
        </w:rPr>
        <w:t>”</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DECLARACIÓN DE APORTACIÓN CINCO AL MILLAR PARA EL FONDO IMPULSO JALISCO.</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PRESENTE.</w:t>
      </w:r>
    </w:p>
    <w:p w:rsidR="00307A08" w:rsidRPr="00851F3B" w:rsidRDefault="00307A08" w:rsidP="00307A08">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072A1A">
      <w:pPr>
        <w:rPr>
          <w:rFonts w:ascii="Calibri" w:eastAsia="Calibri" w:hAnsi="Calibri" w:cs="Calibri"/>
          <w:b/>
          <w:sz w:val="22"/>
          <w:szCs w:val="22"/>
        </w:rPr>
      </w:pP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r w:rsidRPr="00851F3B">
        <w:rPr>
          <w:rFonts w:ascii="Calibri" w:eastAsia="Calibri" w:hAnsi="Calibri" w:cs="Calibri"/>
          <w:sz w:val="22"/>
          <w:szCs w:val="22"/>
        </w:rPr>
        <w:t xml:space="preserve">Yo, </w:t>
      </w:r>
      <w:r w:rsidRPr="00851F3B">
        <w:rPr>
          <w:rFonts w:ascii="Calibri" w:eastAsia="Calibri" w:hAnsi="Calibri" w:cs="Calibri"/>
          <w:b/>
          <w:sz w:val="22"/>
          <w:szCs w:val="22"/>
          <w:u w:val="single"/>
        </w:rPr>
        <w:t>(nombre</w:t>
      </w:r>
      <w:proofErr w:type="gramStart"/>
      <w:r w:rsidRPr="00851F3B">
        <w:rPr>
          <w:rFonts w:ascii="Calibri" w:eastAsia="Calibri" w:hAnsi="Calibri" w:cs="Calibri"/>
          <w:b/>
          <w:sz w:val="22"/>
          <w:szCs w:val="22"/>
          <w:u w:val="single"/>
        </w:rPr>
        <w:t>)_</w:t>
      </w:r>
      <w:proofErr w:type="gramEnd"/>
      <w:r w:rsidRPr="00851F3B">
        <w:rPr>
          <w:rFonts w:ascii="Calibri" w:eastAsia="Calibri" w:hAnsi="Calibri" w:cs="Calibri"/>
          <w:b/>
          <w:sz w:val="22"/>
          <w:szCs w:val="22"/>
          <w:u w:val="single"/>
        </w:rPr>
        <w:t>__</w:t>
      </w:r>
      <w:r w:rsidRPr="00851F3B">
        <w:rPr>
          <w:rFonts w:ascii="Calibri" w:eastAsia="Calibri" w:hAnsi="Calibri" w:cs="Calibri"/>
          <w:sz w:val="22"/>
          <w:szCs w:val="22"/>
        </w:rPr>
        <w:t xml:space="preserve"> en mi carácter de (persona física/representante legal de la empresa “</w:t>
      </w:r>
      <w:r w:rsidR="00C478D5" w:rsidRPr="00851F3B">
        <w:rPr>
          <w:rFonts w:ascii="Calibri" w:eastAsia="Calibri" w:hAnsi="Calibri" w:cs="Calibri"/>
          <w:b/>
          <w:sz w:val="22"/>
          <w:szCs w:val="22"/>
          <w:u w:val="single"/>
        </w:rPr>
        <w:t>(razón social)</w:t>
      </w:r>
      <w:r w:rsidRPr="00851F3B">
        <w:rPr>
          <w:rFonts w:ascii="Calibri" w:eastAsia="Calibri" w:hAnsi="Calibri" w:cs="Calibri"/>
          <w:sz w:val="22"/>
          <w:szCs w:val="22"/>
        </w:rPr>
        <w:t xml:space="preserve">” manifiesto que </w:t>
      </w:r>
      <w:r w:rsidRPr="00851F3B">
        <w:rPr>
          <w:rFonts w:ascii="Calibri" w:eastAsia="Calibri" w:hAnsi="Calibri" w:cs="Calibri"/>
          <w:b/>
          <w:sz w:val="22"/>
          <w:szCs w:val="22"/>
          <w:u w:val="single"/>
        </w:rPr>
        <w:t>SI/NO</w:t>
      </w:r>
      <w:r w:rsidRPr="00851F3B">
        <w:rPr>
          <w:rFonts w:ascii="Calibri" w:eastAsia="Calibri" w:hAnsi="Calibri" w:cs="Calibri"/>
          <w:sz w:val="22"/>
          <w:szCs w:val="22"/>
          <w:u w:val="single"/>
        </w:rPr>
        <w:t xml:space="preserve"> </w:t>
      </w:r>
      <w:r w:rsidRPr="00851F3B">
        <w:rPr>
          <w:rFonts w:ascii="Calibri" w:eastAsia="Calibri" w:hAnsi="Calibri" w:cs="Calibri"/>
          <w:sz w:val="22"/>
          <w:szCs w:val="22"/>
        </w:rPr>
        <w:t xml:space="preserve">es mi voluntad el realizar la aportación cinco al millar del monto total del contrato, antes de IVA, para ser aportado al Fondo Impulso Jalisco con el propósito de promover y procurar la reactivación económica en el Estado, esto en el supuesto de resultar adjudicado en el presente proceso de </w:t>
      </w:r>
      <w:r w:rsidR="00E32682" w:rsidRPr="00851F3B">
        <w:rPr>
          <w:rFonts w:ascii="Calibri" w:eastAsia="Calibri" w:hAnsi="Calibri" w:cs="Calibri"/>
          <w:sz w:val="22"/>
          <w:szCs w:val="22"/>
        </w:rPr>
        <w:t>contratación de servicios</w:t>
      </w:r>
      <w:r w:rsidRPr="00851F3B">
        <w:rPr>
          <w:rFonts w:ascii="Calibri" w:eastAsia="Calibri" w:hAnsi="Calibri" w:cs="Calibri"/>
          <w:sz w:val="22"/>
          <w:szCs w:val="22"/>
        </w:rPr>
        <w:t>.</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r w:rsidRPr="00851F3B">
        <w:rPr>
          <w:rFonts w:ascii="Calibri" w:eastAsia="Calibri" w:hAnsi="Calibri" w:cs="Calibri"/>
          <w:sz w:val="22"/>
          <w:szCs w:val="22"/>
        </w:rPr>
        <w:t>Así mismo manifiesto que dicha aportación voluntaria no repercute en la integración de mi propuesta económica ni en la calidad de los bienes y/o servicios a entregar, así como mi consentimiento para que el Consejo Estatal para el Fomento Deportivo realice la retención de tal aportación en una sola ministración en el primer pago, ya sea pago de anticipo, pago parcial o pago total.(</w:t>
      </w:r>
      <w:r w:rsidRPr="00851F3B">
        <w:rPr>
          <w:rFonts w:ascii="Calibri" w:eastAsia="Calibri" w:hAnsi="Calibri" w:cs="Calibri"/>
          <w:b/>
          <w:sz w:val="22"/>
          <w:szCs w:val="22"/>
        </w:rPr>
        <w:t>En caso de que el participante manifieste NO realizar la aportación al Fondo Impulso Jalisco, el presente párrafo quedará sin efecto</w:t>
      </w:r>
      <w:r w:rsidRPr="00851F3B">
        <w:rPr>
          <w:rFonts w:ascii="Calibri" w:eastAsia="Calibri" w:hAnsi="Calibri" w:cs="Calibri"/>
          <w:sz w:val="22"/>
          <w:szCs w:val="22"/>
        </w:rPr>
        <w:t>).</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r w:rsidRPr="00851F3B">
        <w:rPr>
          <w:rFonts w:ascii="Calibri" w:eastAsia="Calibri" w:hAnsi="Calibri" w:cs="Calibri"/>
          <w:sz w:val="22"/>
          <w:szCs w:val="22"/>
        </w:rPr>
        <w:t>Lo anterior señalado en los artículos 143, 145, 148 y 149 de la Ley de Compras Gubernamentales, Enajenaciones y Contratación de Servicios del Estado de Jalisco y sus Municipios.</w:t>
      </w:r>
    </w:p>
    <w:p w:rsidR="00072A1A" w:rsidRPr="00851F3B" w:rsidRDefault="00072A1A" w:rsidP="00072A1A">
      <w:pPr>
        <w:spacing w:after="120" w:line="480" w:lineRule="auto"/>
        <w:rPr>
          <w:rFonts w:ascii="Calibri" w:eastAsia="Calibri" w:hAnsi="Calibri" w:cs="Calibri"/>
          <w:sz w:val="22"/>
          <w:szCs w:val="22"/>
        </w:rPr>
      </w:pPr>
    </w:p>
    <w:p w:rsidR="00072A1A" w:rsidRPr="00851F3B" w:rsidRDefault="00072A1A" w:rsidP="00072A1A">
      <w:pPr>
        <w:spacing w:after="120" w:line="480" w:lineRule="auto"/>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jc w:val="center"/>
        <w:rPr>
          <w:rFonts w:ascii="Calibri" w:eastAsia="Calibri" w:hAnsi="Calibri" w:cs="Calibri"/>
          <w:b/>
          <w:color w:val="080808"/>
          <w:sz w:val="22"/>
          <w:szCs w:val="22"/>
        </w:rPr>
      </w:pPr>
    </w:p>
    <w:p w:rsidR="00072A1A" w:rsidRPr="00851F3B" w:rsidRDefault="00072A1A" w:rsidP="00072A1A">
      <w:pPr>
        <w:jc w:val="center"/>
        <w:rPr>
          <w:rFonts w:ascii="Calibri" w:eastAsia="Calibri" w:hAnsi="Calibri" w:cs="Calibri"/>
          <w:b/>
          <w:color w:val="080808"/>
          <w:sz w:val="22"/>
          <w:szCs w:val="22"/>
        </w:rPr>
      </w:pPr>
      <w:r w:rsidRPr="00851F3B">
        <w:rPr>
          <w:rFonts w:ascii="Calibri" w:eastAsia="Calibri" w:hAnsi="Calibri" w:cs="Calibri"/>
          <w:b/>
          <w:sz w:val="22"/>
          <w:szCs w:val="22"/>
        </w:rPr>
        <w:lastRenderedPageBreak/>
        <w:t>ANEXO 8</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5B5BE6"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5B5BE6"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w:t>
      </w:r>
      <w:r w:rsidR="005B5BE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Pr="00851F3B">
        <w:rPr>
          <w:rFonts w:ascii="Calibri" w:eastAsia="Calibri" w:hAnsi="Calibri" w:cs="Calibri"/>
          <w:b/>
          <w:smallCaps/>
          <w:sz w:val="22"/>
          <w:szCs w:val="22"/>
          <w:lang w:val="es-ES"/>
        </w:rPr>
        <w:t>”</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ARTÍCULO 32-D</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PRESENTE.</w:t>
      </w:r>
    </w:p>
    <w:p w:rsidR="00307A08" w:rsidRPr="00851F3B" w:rsidRDefault="00307A08" w:rsidP="00307A08">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072A1A">
      <w:pPr>
        <w:rPr>
          <w:rFonts w:ascii="Calibri" w:eastAsia="Calibri" w:hAnsi="Calibri" w:cs="Calibri"/>
          <w:b/>
          <w:sz w:val="22"/>
          <w:szCs w:val="22"/>
        </w:rPr>
      </w:pP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r w:rsidRPr="00851F3B">
        <w:rPr>
          <w:rFonts w:ascii="Calibri" w:eastAsia="Calibri" w:hAnsi="Calibri" w:cs="Calibri"/>
          <w:sz w:val="22"/>
          <w:szCs w:val="22"/>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rsidR="00072A1A" w:rsidRPr="00851F3B" w:rsidRDefault="00072A1A" w:rsidP="00072A1A">
      <w:pPr>
        <w:spacing w:after="120" w:line="480" w:lineRule="auto"/>
        <w:rPr>
          <w:rFonts w:ascii="Calibri" w:eastAsia="Calibri" w:hAnsi="Calibri" w:cs="Calibri"/>
          <w:sz w:val="22"/>
          <w:szCs w:val="22"/>
        </w:rPr>
      </w:pPr>
    </w:p>
    <w:p w:rsidR="00072A1A" w:rsidRPr="00851F3B" w:rsidRDefault="00072A1A" w:rsidP="00072A1A">
      <w:pPr>
        <w:spacing w:after="120" w:line="480" w:lineRule="auto"/>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97664F" w:rsidP="00072A1A">
      <w:pPr>
        <w:spacing w:line="276" w:lineRule="auto"/>
        <w:jc w:val="center"/>
        <w:rPr>
          <w:rFonts w:ascii="Calibri" w:eastAsia="Calibri" w:hAnsi="Calibri" w:cs="Calibri"/>
          <w:b/>
          <w:sz w:val="22"/>
          <w:szCs w:val="22"/>
        </w:rPr>
      </w:pPr>
      <w:r w:rsidRPr="00851F3B">
        <w:rPr>
          <w:rFonts w:ascii="Calibri" w:eastAsia="Calibri" w:hAnsi="Calibri" w:cs="Calibri"/>
          <w:b/>
          <w:sz w:val="22"/>
          <w:szCs w:val="22"/>
        </w:rPr>
        <w:lastRenderedPageBreak/>
        <w:t>ANEXO 9</w:t>
      </w:r>
    </w:p>
    <w:p w:rsidR="00072A1A" w:rsidRPr="00851F3B" w:rsidRDefault="00072A1A" w:rsidP="00072A1A">
      <w:pPr>
        <w:rPr>
          <w:rFonts w:ascii="Calibri" w:eastAsia="Calibri" w:hAnsi="Calibri" w:cs="Calibri"/>
          <w:b/>
          <w:sz w:val="22"/>
          <w:szCs w:val="22"/>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5B5BE6"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5B5BE6"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w:t>
      </w:r>
      <w:r w:rsidR="005B5BE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Pr="00851F3B">
        <w:rPr>
          <w:rFonts w:ascii="Calibri" w:eastAsia="Calibri" w:hAnsi="Calibri" w:cs="Calibri"/>
          <w:b/>
          <w:smallCaps/>
          <w:sz w:val="22"/>
          <w:szCs w:val="22"/>
          <w:lang w:val="es-ES"/>
        </w:rPr>
        <w:t>”</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Cumplimiento de Obligaciones IMSS</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PRESENTE.</w:t>
      </w:r>
    </w:p>
    <w:p w:rsidR="00307A08" w:rsidRPr="00851F3B" w:rsidRDefault="00307A08" w:rsidP="00307A08">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307A08" w:rsidRPr="00851F3B" w:rsidRDefault="00307A08" w:rsidP="00307A08">
      <w:pPr>
        <w:jc w:val="right"/>
        <w:rPr>
          <w:rFonts w:ascii="Calibri" w:eastAsia="Calibri" w:hAnsi="Calibri" w:cs="Calibri"/>
          <w:b/>
          <w:sz w:val="22"/>
          <w:szCs w:val="22"/>
        </w:rPr>
      </w:pPr>
    </w:p>
    <w:p w:rsidR="00072A1A" w:rsidRPr="00851F3B" w:rsidRDefault="00307A08" w:rsidP="00307A08">
      <w:pPr>
        <w:spacing w:after="60"/>
        <w:jc w:val="both"/>
        <w:rPr>
          <w:rFonts w:ascii="Calibri" w:eastAsia="Calibri" w:hAnsi="Calibri" w:cs="Calibri"/>
          <w:sz w:val="22"/>
          <w:szCs w:val="22"/>
        </w:rPr>
      </w:pPr>
      <w:r w:rsidRPr="00851F3B">
        <w:rPr>
          <w:rFonts w:ascii="Calibri" w:eastAsia="Calibri" w:hAnsi="Calibri" w:cs="Calibri"/>
          <w:sz w:val="22"/>
          <w:szCs w:val="22"/>
        </w:rPr>
        <w:t xml:space="preserve"> </w:t>
      </w:r>
      <w:r w:rsidR="00072A1A" w:rsidRPr="00851F3B">
        <w:rPr>
          <w:rFonts w:ascii="Calibri" w:eastAsia="Calibri" w:hAnsi="Calibri" w:cs="Calibri"/>
          <w:sz w:val="22"/>
          <w:szCs w:val="22"/>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 2022.</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r w:rsidRPr="00851F3B">
        <w:rPr>
          <w:rFonts w:ascii="Calibri" w:eastAsia="Calibri" w:hAnsi="Calibri" w:cs="Calibri"/>
          <w:sz w:val="22"/>
          <w:szCs w:val="22"/>
        </w:rPr>
        <w:t>Asimismo, se informa que, se autorizó al IMSS a hacer público el resultado de la consulta de opinión del cumplimiento de obligaciones fiscales en materia de seguridad social de (nombre de la empresa/quien suscribe), de conformidad con la regla séptima del ACUERDO número ACDO.AS2. HCT.270422/107.P.DIR dictado por el H. Consejo Técnico, en sesión ordinaria de 27 de abril de 2022. Se adjunta al presente el acuse correspondiente. Dicha autorización se mantendrá activa hasta el momento que se emita resolución en el procedimiento de licitación citado a rubro, y en caso de resultar adjudicado hasta el término del contrato.</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b/>
          <w:sz w:val="22"/>
          <w:szCs w:val="22"/>
        </w:rPr>
      </w:pPr>
      <w:r w:rsidRPr="00851F3B">
        <w:rPr>
          <w:rFonts w:ascii="Calibri" w:eastAsia="Calibri" w:hAnsi="Calibri" w:cs="Calibri"/>
          <w:sz w:val="22"/>
          <w:szCs w:val="22"/>
        </w:rPr>
        <w:t>De igual manera, por virtud del presente se autoriza a El Consejo Estatal para el Fomento Deportivo, para que, a través de las áreas organizativas que resulten competentes, lleve a cabo la consulta en línea de la opinión del cumplimiento de las obligaciones fiscales en materia de seguridad social de (mi representada/quien suscribe).</w:t>
      </w: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97664F" w:rsidP="00072A1A">
      <w:pPr>
        <w:spacing w:line="276" w:lineRule="auto"/>
        <w:jc w:val="center"/>
        <w:rPr>
          <w:rFonts w:ascii="Calibri" w:eastAsia="Calibri" w:hAnsi="Calibri" w:cs="Calibri"/>
          <w:b/>
          <w:sz w:val="22"/>
          <w:szCs w:val="22"/>
        </w:rPr>
      </w:pPr>
      <w:r w:rsidRPr="00851F3B">
        <w:rPr>
          <w:rFonts w:ascii="Calibri" w:eastAsia="Calibri" w:hAnsi="Calibri" w:cs="Calibri"/>
          <w:b/>
          <w:sz w:val="22"/>
          <w:szCs w:val="22"/>
        </w:rPr>
        <w:lastRenderedPageBreak/>
        <w:t>ANEXO 10</w:t>
      </w:r>
    </w:p>
    <w:p w:rsidR="00072A1A" w:rsidRPr="00851F3B" w:rsidRDefault="00072A1A" w:rsidP="00072A1A">
      <w:pPr>
        <w:rPr>
          <w:rFonts w:ascii="Calibri" w:eastAsia="Calibri" w:hAnsi="Calibri" w:cs="Calibri"/>
          <w:b/>
          <w:sz w:val="22"/>
          <w:szCs w:val="22"/>
        </w:rPr>
      </w:pPr>
    </w:p>
    <w:p w:rsidR="005B5BE6" w:rsidRPr="00851F3B" w:rsidRDefault="005B5BE6" w:rsidP="005B5BE6">
      <w:pPr>
        <w:rPr>
          <w:rFonts w:ascii="Calibri" w:eastAsia="Calibri" w:hAnsi="Calibri" w:cs="Calibri"/>
          <w:b/>
          <w:sz w:val="22"/>
          <w:szCs w:val="22"/>
        </w:rPr>
      </w:pP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5B5BE6" w:rsidRPr="00851F3B" w:rsidRDefault="005B5BE6" w:rsidP="005B5BE6">
      <w:pPr>
        <w:jc w:val="center"/>
        <w:rPr>
          <w:rFonts w:ascii="Calibri" w:eastAsia="Calibri" w:hAnsi="Calibri" w:cs="Calibri"/>
          <w:b/>
          <w:sz w:val="22"/>
          <w:szCs w:val="22"/>
        </w:rPr>
      </w:pPr>
    </w:p>
    <w:p w:rsidR="005B5BE6" w:rsidRPr="00851F3B" w:rsidRDefault="005B5BE6" w:rsidP="005B5BE6">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mallCaps/>
          <w:sz w:val="22"/>
          <w:szCs w:val="22"/>
          <w:lang w:val="es-ES"/>
        </w:rPr>
        <w:t>Cumplimiento de Obligaciones INFONAVIT</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307A08" w:rsidRPr="00851F3B" w:rsidRDefault="00307A08" w:rsidP="00307A08">
      <w:pPr>
        <w:rPr>
          <w:rFonts w:ascii="Calibri" w:eastAsia="Calibri" w:hAnsi="Calibri" w:cs="Calibri"/>
          <w:b/>
          <w:sz w:val="22"/>
          <w:szCs w:val="22"/>
        </w:rPr>
      </w:pPr>
      <w:r w:rsidRPr="00851F3B">
        <w:rPr>
          <w:rFonts w:ascii="Calibri" w:eastAsia="Calibri" w:hAnsi="Calibri" w:cs="Calibri"/>
          <w:b/>
          <w:sz w:val="22"/>
          <w:szCs w:val="22"/>
        </w:rPr>
        <w:t>PRESENTE.</w:t>
      </w:r>
    </w:p>
    <w:p w:rsidR="00307A08" w:rsidRPr="00851F3B" w:rsidRDefault="00307A08" w:rsidP="00307A08">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b/>
          <w:sz w:val="22"/>
          <w:szCs w:val="22"/>
        </w:rPr>
      </w:pPr>
      <w:r w:rsidRPr="00851F3B">
        <w:rPr>
          <w:rFonts w:ascii="Calibri" w:eastAsia="Calibri" w:hAnsi="Calibri" w:cs="Calibri"/>
          <w:sz w:val="22"/>
          <w:szCs w:val="22"/>
        </w:rPr>
        <w:t xml:space="preserve">(Nombre completo), en mi carácter de Representante Legal de la empresa (Nombre de la Empresa), manifiesto estar al corriente de con mis obligaciones fiscales en materia de INFONAVIT, por lo que anexo la Constancia de opinión positiva de cumplimiento de obligaciones en materia de INFONAVIT, documento vigente expedido el INFONAVIT, de conformidad al acuerdo </w:t>
      </w:r>
      <w:proofErr w:type="spellStart"/>
      <w:r w:rsidRPr="00851F3B">
        <w:rPr>
          <w:rFonts w:ascii="Calibri" w:eastAsia="Calibri" w:hAnsi="Calibri" w:cs="Calibri"/>
          <w:b/>
          <w:sz w:val="22"/>
          <w:szCs w:val="22"/>
        </w:rPr>
        <w:t>ACUERDO</w:t>
      </w:r>
      <w:proofErr w:type="spellEnd"/>
      <w:r w:rsidRPr="00851F3B">
        <w:rPr>
          <w:rFonts w:ascii="Calibri" w:eastAsia="Calibri" w:hAnsi="Calibri" w:cs="Calibri"/>
          <w:b/>
          <w:sz w:val="22"/>
          <w:szCs w:val="22"/>
        </w:rPr>
        <w:t xml:space="preserve">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sz w:val="22"/>
          <w:szCs w:val="22"/>
        </w:rPr>
      </w:pPr>
    </w:p>
    <w:p w:rsidR="00072A1A" w:rsidRPr="00851F3B" w:rsidRDefault="00072A1A" w:rsidP="00072A1A">
      <w:pPr>
        <w:spacing w:after="60"/>
        <w:jc w:val="both"/>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spacing w:after="120" w:line="480" w:lineRule="auto"/>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jc w:val="center"/>
        <w:rPr>
          <w:rFonts w:ascii="Calibri" w:eastAsia="Calibri" w:hAnsi="Calibri" w:cs="Calibri"/>
          <w:i/>
          <w:sz w:val="22"/>
          <w:szCs w:val="22"/>
        </w:rPr>
      </w:pPr>
    </w:p>
    <w:p w:rsidR="00072A1A" w:rsidRPr="00851F3B" w:rsidRDefault="00072A1A" w:rsidP="00C349B9">
      <w:pPr>
        <w:jc w:val="center"/>
        <w:rPr>
          <w:rFonts w:ascii="Calibri" w:eastAsia="Calibri" w:hAnsi="Calibri" w:cs="Calibri"/>
          <w:b/>
          <w:color w:val="080808"/>
          <w:sz w:val="22"/>
          <w:szCs w:val="22"/>
        </w:rPr>
      </w:pPr>
      <w:r w:rsidRPr="00851F3B">
        <w:rPr>
          <w:rFonts w:ascii="Calibri" w:eastAsia="Calibri" w:hAnsi="Calibri" w:cs="Calibri"/>
          <w:b/>
          <w:color w:val="080808"/>
          <w:sz w:val="22"/>
          <w:szCs w:val="22"/>
        </w:rPr>
        <w:lastRenderedPageBreak/>
        <w:t>ANEXO 11</w:t>
      </w:r>
    </w:p>
    <w:p w:rsidR="00072A1A" w:rsidRPr="00851F3B" w:rsidRDefault="00072A1A" w:rsidP="00072A1A">
      <w:pPr>
        <w:rPr>
          <w:rFonts w:ascii="Calibri" w:eastAsia="Calibri" w:hAnsi="Calibri" w:cs="Calibri"/>
          <w:b/>
          <w:sz w:val="22"/>
          <w:szCs w:val="22"/>
        </w:rPr>
      </w:pPr>
    </w:p>
    <w:p w:rsidR="005B5BE6" w:rsidRPr="00851F3B" w:rsidRDefault="005B5BE6" w:rsidP="005B5BE6">
      <w:pPr>
        <w:rPr>
          <w:rFonts w:ascii="Calibri" w:eastAsia="Calibri" w:hAnsi="Calibri" w:cs="Calibri"/>
          <w:b/>
          <w:sz w:val="22"/>
          <w:szCs w:val="22"/>
        </w:rPr>
      </w:pP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5B5BE6" w:rsidRPr="00851F3B" w:rsidRDefault="005B5BE6" w:rsidP="005B5BE6">
      <w:pPr>
        <w:jc w:val="center"/>
        <w:rPr>
          <w:rFonts w:ascii="Calibri" w:eastAsia="Calibri" w:hAnsi="Calibri" w:cs="Calibri"/>
          <w:b/>
          <w:sz w:val="22"/>
          <w:szCs w:val="22"/>
        </w:rPr>
      </w:pPr>
    </w:p>
    <w:p w:rsidR="005B5BE6" w:rsidRPr="00851F3B" w:rsidRDefault="005B5BE6" w:rsidP="005B5BE6">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 xml:space="preserve">IDENTIFICACIÓN VIGENTE DE LA PERSONA FÍSICA O DEL REPRESENTANTE LEGAL </w:t>
      </w:r>
    </w:p>
    <w:p w:rsidR="00307A08" w:rsidRPr="00851F3B" w:rsidRDefault="00307A08" w:rsidP="00307A08">
      <w:pPr>
        <w:jc w:val="center"/>
        <w:rPr>
          <w:rFonts w:ascii="Calibri" w:eastAsia="Calibri" w:hAnsi="Calibri" w:cs="Calibri"/>
          <w:b/>
          <w:sz w:val="22"/>
          <w:szCs w:val="22"/>
        </w:rPr>
      </w:pPr>
      <w:r w:rsidRPr="00851F3B">
        <w:rPr>
          <w:rFonts w:ascii="Calibri" w:eastAsia="Calibri" w:hAnsi="Calibri" w:cs="Calibri"/>
          <w:b/>
          <w:sz w:val="22"/>
          <w:szCs w:val="22"/>
        </w:rPr>
        <w:t>DE LA PERSONA MORAL QUE FIRMA LA PROPOSICIÓN.</w:t>
      </w:r>
    </w:p>
    <w:p w:rsidR="00307A08" w:rsidRPr="00851F3B" w:rsidRDefault="00307A08" w:rsidP="00307A08">
      <w:pPr>
        <w:jc w:val="center"/>
        <w:rPr>
          <w:rFonts w:ascii="Calibri" w:eastAsia="Calibri" w:hAnsi="Calibri" w:cs="Calibri"/>
          <w:b/>
          <w:sz w:val="22"/>
          <w:szCs w:val="22"/>
        </w:rPr>
      </w:pPr>
    </w:p>
    <w:p w:rsidR="00307A08" w:rsidRPr="00851F3B" w:rsidRDefault="00307A08" w:rsidP="00307A08">
      <w:pPr>
        <w:jc w:val="right"/>
        <w:rPr>
          <w:rFonts w:ascii="Calibri" w:eastAsia="Calibri" w:hAnsi="Calibri" w:cs="Calibri"/>
          <w:sz w:val="22"/>
          <w:szCs w:val="22"/>
        </w:rPr>
      </w:pPr>
      <w:r w:rsidRPr="00851F3B">
        <w:rPr>
          <w:rFonts w:ascii="Calibri" w:eastAsia="Calibri" w:hAnsi="Calibri" w:cs="Calibri"/>
          <w:sz w:val="22"/>
          <w:szCs w:val="22"/>
        </w:rPr>
        <w:t>Guadalajara Jalisco, a  ___ de ____ del 2024.</w:t>
      </w:r>
    </w:p>
    <w:p w:rsidR="00072A1A" w:rsidRPr="00851F3B" w:rsidRDefault="00072A1A" w:rsidP="00072A1A">
      <w:pPr>
        <w:jc w:val="center"/>
        <w:rPr>
          <w:rFonts w:ascii="Calibri" w:eastAsia="Calibri" w:hAnsi="Calibri" w:cs="Calibri"/>
          <w:b/>
          <w:smallCaps/>
          <w:sz w:val="22"/>
          <w:szCs w:val="22"/>
          <w:lang w:val="es-ES"/>
        </w:rPr>
      </w:pPr>
    </w:p>
    <w:p w:rsidR="00072A1A" w:rsidRPr="00851F3B" w:rsidRDefault="00072A1A" w:rsidP="00072A1A">
      <w:pPr>
        <w:jc w:val="center"/>
        <w:rPr>
          <w:rFonts w:ascii="Calibri" w:eastAsia="Calibri" w:hAnsi="Calibri" w:cs="Calibri"/>
          <w:b/>
          <w:smallCaps/>
          <w:sz w:val="22"/>
          <w:szCs w:val="22"/>
          <w:lang w:val="es-ES"/>
        </w:rPr>
      </w:pPr>
    </w:p>
    <w:p w:rsidR="00072A1A" w:rsidRPr="00851F3B" w:rsidRDefault="00072A1A" w:rsidP="00072A1A">
      <w:pPr>
        <w:tabs>
          <w:tab w:val="left" w:pos="5812"/>
        </w:tabs>
        <w:ind w:right="-6"/>
        <w:jc w:val="center"/>
        <w:rPr>
          <w:rFonts w:ascii="Calibri" w:eastAsia="Calibri" w:hAnsi="Calibri" w:cs="Calibri"/>
          <w:b/>
          <w:sz w:val="22"/>
          <w:szCs w:val="22"/>
        </w:rPr>
      </w:pPr>
      <w:r w:rsidRPr="00851F3B">
        <w:rPr>
          <w:rFonts w:ascii="Calibri" w:eastAsia="Calibri" w:hAnsi="Calibri" w:cs="Calibri"/>
          <w:b/>
          <w:sz w:val="22"/>
          <w:szCs w:val="22"/>
        </w:rPr>
        <w:t>ANVERSO</w:t>
      </w:r>
    </w:p>
    <w:p w:rsidR="00072A1A" w:rsidRPr="00851F3B" w:rsidRDefault="00072A1A" w:rsidP="00072A1A">
      <w:pPr>
        <w:spacing w:before="280"/>
        <w:jc w:val="center"/>
        <w:rPr>
          <w:rFonts w:ascii="Calibri" w:eastAsia="Calibri" w:hAnsi="Calibri" w:cs="Calibri"/>
          <w:b/>
          <w:sz w:val="22"/>
          <w:szCs w:val="22"/>
        </w:rPr>
      </w:pPr>
      <w:r w:rsidRPr="00851F3B">
        <w:rPr>
          <w:noProof/>
          <w:sz w:val="22"/>
          <w:szCs w:val="22"/>
        </w:rPr>
        <mc:AlternateContent>
          <mc:Choice Requires="wps">
            <w:drawing>
              <wp:anchor distT="0" distB="0" distL="114300" distR="114300" simplePos="0" relativeHeight="251661312" behindDoc="0" locked="0" layoutInCell="1" hidden="0" allowOverlap="1" wp14:anchorId="00139E8B" wp14:editId="0BB5E00A">
                <wp:simplePos x="0" y="0"/>
                <wp:positionH relativeFrom="column">
                  <wp:posOffset>1524000</wp:posOffset>
                </wp:positionH>
                <wp:positionV relativeFrom="paragraph">
                  <wp:posOffset>127000</wp:posOffset>
                </wp:positionV>
                <wp:extent cx="3187700" cy="1866900"/>
                <wp:effectExtent l="0" t="0" r="0" b="0"/>
                <wp:wrapNone/>
                <wp:docPr id="5" name="Rectángulo 5"/>
                <wp:cNvGraphicFramePr/>
                <a:graphic xmlns:a="http://schemas.openxmlformats.org/drawingml/2006/main">
                  <a:graphicData uri="http://schemas.microsoft.com/office/word/2010/wordprocessingShape">
                    <wps:wsp>
                      <wps:cNvSpPr/>
                      <wps:spPr>
                        <a:xfrm>
                          <a:off x="3771680" y="2869913"/>
                          <a:ext cx="3148640" cy="1820174"/>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851F3B" w:rsidRDefault="00851F3B" w:rsidP="00072A1A">
                            <w:pPr>
                              <w:textDirection w:val="btLr"/>
                            </w:pPr>
                          </w:p>
                        </w:txbxContent>
                      </wps:txbx>
                      <wps:bodyPr spcFirstLastPara="1" wrap="square" lIns="91425" tIns="91425" rIns="91425" bIns="91425" anchor="ctr" anchorCtr="0"/>
                    </wps:wsp>
                  </a:graphicData>
                </a:graphic>
              </wp:anchor>
            </w:drawing>
          </mc:Choice>
          <mc:Fallback>
            <w:pict>
              <v:rect w14:anchorId="00139E8B" id="Rectángulo 5" o:spid="_x0000_s1026" style="position:absolute;left:0;text-align:left;margin-left:120pt;margin-top:10pt;width:251pt;height:1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">
                <v:stroke startarrowwidth="narrow" startarrowlength="short" endarrowwidth="narrow" endarrowlength="short" miterlimit="5243f"/>
                <v:textbox inset="2.53958mm,2.53958mm,2.53958mm,2.53958mm">
                  <w:txbxContent>
                    <w:p w:rsidR="00851F3B" w:rsidRDefault="00851F3B" w:rsidP="00072A1A">
                      <w:pPr>
                        <w:textDirection w:val="btLr"/>
                      </w:pPr>
                    </w:p>
                  </w:txbxContent>
                </v:textbox>
              </v:rect>
            </w:pict>
          </mc:Fallback>
        </mc:AlternateContent>
      </w: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r w:rsidRPr="00851F3B">
        <w:rPr>
          <w:rFonts w:ascii="Calibri" w:eastAsia="Calibri" w:hAnsi="Calibri" w:cs="Calibri"/>
          <w:b/>
          <w:sz w:val="22"/>
          <w:szCs w:val="22"/>
        </w:rPr>
        <w:t>REVERSO</w:t>
      </w:r>
    </w:p>
    <w:p w:rsidR="00072A1A" w:rsidRPr="00851F3B" w:rsidRDefault="00072A1A" w:rsidP="00072A1A">
      <w:pPr>
        <w:spacing w:before="280"/>
        <w:jc w:val="center"/>
        <w:rPr>
          <w:rFonts w:ascii="Calibri" w:eastAsia="Calibri" w:hAnsi="Calibri" w:cs="Calibri"/>
          <w:b/>
          <w:sz w:val="22"/>
          <w:szCs w:val="22"/>
        </w:rPr>
      </w:pPr>
      <w:r w:rsidRPr="00851F3B">
        <w:rPr>
          <w:noProof/>
          <w:sz w:val="22"/>
          <w:szCs w:val="22"/>
        </w:rPr>
        <mc:AlternateContent>
          <mc:Choice Requires="wps">
            <w:drawing>
              <wp:anchor distT="0" distB="0" distL="114300" distR="114300" simplePos="0" relativeHeight="251662336" behindDoc="0" locked="0" layoutInCell="1" hidden="0" allowOverlap="1" wp14:anchorId="5B60932F" wp14:editId="22FB585F">
                <wp:simplePos x="0" y="0"/>
                <wp:positionH relativeFrom="column">
                  <wp:posOffset>1511300</wp:posOffset>
                </wp:positionH>
                <wp:positionV relativeFrom="paragraph">
                  <wp:posOffset>38100</wp:posOffset>
                </wp:positionV>
                <wp:extent cx="3213100" cy="1676400"/>
                <wp:effectExtent l="0" t="0" r="0" b="0"/>
                <wp:wrapNone/>
                <wp:docPr id="6" name="Rectángulo 6"/>
                <wp:cNvGraphicFramePr/>
                <a:graphic xmlns:a="http://schemas.openxmlformats.org/drawingml/2006/main">
                  <a:graphicData uri="http://schemas.microsoft.com/office/word/2010/wordprocessingShape">
                    <wps:wsp>
                      <wps:cNvSpPr/>
                      <wps:spPr>
                        <a:xfrm>
                          <a:off x="3758740" y="2964804"/>
                          <a:ext cx="3174520" cy="1630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851F3B" w:rsidRDefault="00851F3B" w:rsidP="00072A1A">
                            <w:pPr>
                              <w:textDirection w:val="btLr"/>
                            </w:pPr>
                          </w:p>
                        </w:txbxContent>
                      </wps:txbx>
                      <wps:bodyPr spcFirstLastPara="1" wrap="square" lIns="91425" tIns="91425" rIns="91425" bIns="91425" anchor="ctr" anchorCtr="0"/>
                    </wps:wsp>
                  </a:graphicData>
                </a:graphic>
              </wp:anchor>
            </w:drawing>
          </mc:Choice>
          <mc:Fallback>
            <w:pict>
              <v:rect w14:anchorId="5B60932F" id="Rectángulo 6" o:spid="_x0000_s1027" style="position:absolute;left:0;text-align:left;margin-left:119pt;margin-top:3pt;width:253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">
                <v:stroke startarrowwidth="narrow" startarrowlength="short" endarrowwidth="narrow" endarrowlength="short" miterlimit="5243f"/>
                <v:textbox inset="2.53958mm,2.53958mm,2.53958mm,2.53958mm">
                  <w:txbxContent>
                    <w:p w:rsidR="00851F3B" w:rsidRDefault="00851F3B" w:rsidP="00072A1A">
                      <w:pPr>
                        <w:textDirection w:val="btLr"/>
                      </w:pPr>
                    </w:p>
                  </w:txbxContent>
                </v:textbox>
              </v:rect>
            </w:pict>
          </mc:Fallback>
        </mc:AlternateContent>
      </w: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spacing w:before="280"/>
        <w:jc w:val="center"/>
        <w:rPr>
          <w:rFonts w:ascii="Calibri" w:eastAsia="Calibri" w:hAnsi="Calibri" w:cs="Calibri"/>
          <w:b/>
          <w:sz w:val="22"/>
          <w:szCs w:val="22"/>
        </w:rPr>
      </w:pPr>
    </w:p>
    <w:p w:rsidR="00072A1A" w:rsidRPr="00851F3B" w:rsidRDefault="00072A1A" w:rsidP="00072A1A">
      <w:pPr>
        <w:keepNext/>
        <w:rPr>
          <w:rFonts w:ascii="Calibri" w:eastAsia="Calibri" w:hAnsi="Calibri" w:cs="Calibri"/>
          <w:b/>
          <w:i/>
          <w:smallCaps/>
          <w:sz w:val="22"/>
          <w:szCs w:val="22"/>
        </w:rPr>
      </w:pPr>
    </w:p>
    <w:p w:rsidR="00072A1A" w:rsidRPr="00851F3B" w:rsidRDefault="00072A1A" w:rsidP="00072A1A">
      <w:pPr>
        <w:keepNext/>
        <w:rPr>
          <w:rFonts w:ascii="Calibri" w:eastAsia="Calibri" w:hAnsi="Calibri" w:cs="Calibri"/>
          <w:b/>
          <w:i/>
          <w:smallCaps/>
          <w:sz w:val="22"/>
          <w:szCs w:val="22"/>
        </w:rPr>
      </w:pPr>
    </w:p>
    <w:p w:rsidR="00072A1A" w:rsidRPr="00851F3B" w:rsidRDefault="00072A1A" w:rsidP="00072A1A">
      <w:pPr>
        <w:keepNext/>
        <w:jc w:val="center"/>
        <w:rPr>
          <w:rFonts w:ascii="Calibri" w:eastAsia="Calibri" w:hAnsi="Calibri" w:cs="Calibri"/>
          <w:smallCaps/>
          <w:sz w:val="22"/>
          <w:szCs w:val="22"/>
        </w:rPr>
      </w:pPr>
      <w:r w:rsidRPr="00851F3B">
        <w:rPr>
          <w:rFonts w:ascii="Calibri" w:eastAsia="Calibri" w:hAnsi="Calibri" w:cs="Calibri"/>
          <w:b/>
          <w:smallCaps/>
          <w:sz w:val="22"/>
          <w:szCs w:val="22"/>
        </w:rPr>
        <w:t>Nombre, Cargo y Firma del Representante</w:t>
      </w:r>
    </w:p>
    <w:p w:rsidR="00072A1A" w:rsidRPr="00851F3B" w:rsidRDefault="00072A1A" w:rsidP="00072A1A">
      <w:pPr>
        <w:ind w:right="20"/>
        <w:jc w:val="center"/>
        <w:rPr>
          <w:rFonts w:ascii="Calibri" w:eastAsia="Calibri" w:hAnsi="Calibri" w:cs="Calibri"/>
          <w:b/>
          <w:smallCaps/>
          <w:sz w:val="22"/>
          <w:szCs w:val="22"/>
        </w:rPr>
      </w:pPr>
      <w:r w:rsidRPr="00851F3B">
        <w:rPr>
          <w:rFonts w:ascii="Calibri" w:eastAsia="Calibri" w:hAnsi="Calibri" w:cs="Calibri"/>
          <w:b/>
          <w:smallCaps/>
          <w:sz w:val="22"/>
          <w:szCs w:val="22"/>
        </w:rPr>
        <w:t>Legal</w:t>
      </w:r>
    </w:p>
    <w:p w:rsidR="00072A1A" w:rsidRPr="00851F3B" w:rsidRDefault="00072A1A" w:rsidP="00072A1A">
      <w:pPr>
        <w:jc w:val="center"/>
        <w:rPr>
          <w:rFonts w:ascii="Calibri" w:eastAsia="Calibri" w:hAnsi="Calibri" w:cs="Calibri"/>
          <w:b/>
          <w:color w:val="080808"/>
          <w:sz w:val="22"/>
          <w:szCs w:val="22"/>
        </w:rPr>
      </w:pPr>
      <w:r w:rsidRPr="00851F3B">
        <w:rPr>
          <w:rFonts w:ascii="Calibri" w:eastAsia="Calibri" w:hAnsi="Calibri" w:cs="Calibri"/>
          <w:b/>
          <w:color w:val="080808"/>
          <w:sz w:val="22"/>
          <w:szCs w:val="22"/>
        </w:rPr>
        <w:lastRenderedPageBreak/>
        <w:t>ANEXO 12</w:t>
      </w:r>
    </w:p>
    <w:p w:rsidR="00072A1A" w:rsidRPr="00851F3B" w:rsidRDefault="00072A1A" w:rsidP="00072A1A">
      <w:pPr>
        <w:jc w:val="center"/>
        <w:rPr>
          <w:rFonts w:ascii="Calibri" w:eastAsia="Calibri" w:hAnsi="Calibri" w:cs="Calibri"/>
          <w:b/>
          <w:color w:val="080808"/>
          <w:sz w:val="22"/>
          <w:szCs w:val="22"/>
        </w:rPr>
      </w:pPr>
    </w:p>
    <w:p w:rsidR="005B5BE6" w:rsidRPr="00851F3B" w:rsidRDefault="005B5BE6" w:rsidP="005B5BE6">
      <w:pPr>
        <w:rPr>
          <w:rFonts w:ascii="Calibri" w:eastAsia="Calibri" w:hAnsi="Calibri" w:cs="Calibri"/>
          <w:b/>
          <w:sz w:val="22"/>
          <w:szCs w:val="22"/>
        </w:rPr>
      </w:pP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LICITACIÓN PÚBLICA NACIONAL CODE-LPN</w:t>
      </w:r>
      <w:r w:rsidRPr="00851F3B">
        <w:rPr>
          <w:rFonts w:ascii="Calibri" w:eastAsia="Calibri" w:hAnsi="Calibri" w:cs="Calibri"/>
          <w:b/>
          <w:sz w:val="22"/>
          <w:szCs w:val="22"/>
        </w:rPr>
        <w:t>-001-2024</w:t>
      </w:r>
    </w:p>
    <w:p w:rsidR="005B5BE6" w:rsidRPr="00851F3B" w:rsidRDefault="005B5BE6" w:rsidP="005B5BE6">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5B5BE6" w:rsidRPr="00851F3B" w:rsidRDefault="005B5BE6" w:rsidP="005B5BE6">
      <w:pPr>
        <w:jc w:val="center"/>
        <w:rPr>
          <w:rFonts w:ascii="Calibri" w:eastAsia="Calibri" w:hAnsi="Calibri" w:cs="Calibri"/>
          <w:b/>
          <w:sz w:val="22"/>
          <w:szCs w:val="22"/>
        </w:rPr>
      </w:pPr>
    </w:p>
    <w:p w:rsidR="005B5BE6" w:rsidRPr="00851F3B" w:rsidRDefault="005B5BE6" w:rsidP="005B5BE6">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307A08" w:rsidRPr="00851F3B" w:rsidRDefault="00307A08" w:rsidP="00307A08">
      <w:pPr>
        <w:jc w:val="center"/>
        <w:rPr>
          <w:rFonts w:ascii="Calibri" w:eastAsia="Calibri" w:hAnsi="Calibri" w:cs="Calibri"/>
          <w:b/>
          <w:smallCaps/>
          <w:sz w:val="22"/>
          <w:szCs w:val="22"/>
          <w:lang w:val="es-ES"/>
        </w:rPr>
      </w:pPr>
    </w:p>
    <w:p w:rsidR="00307A08" w:rsidRPr="00851F3B" w:rsidRDefault="00307A08" w:rsidP="00307A08">
      <w:pPr>
        <w:jc w:val="center"/>
        <w:rPr>
          <w:rFonts w:ascii="Calibri" w:eastAsia="Calibri" w:hAnsi="Calibri" w:cs="Calibri"/>
          <w:b/>
          <w:smallCaps/>
          <w:sz w:val="22"/>
          <w:szCs w:val="22"/>
          <w:lang w:val="es-ES"/>
        </w:rPr>
      </w:pPr>
    </w:p>
    <w:p w:rsidR="00072A1A" w:rsidRPr="00851F3B" w:rsidRDefault="00072A1A" w:rsidP="00072A1A">
      <w:pPr>
        <w:jc w:val="center"/>
        <w:rPr>
          <w:rFonts w:ascii="Calibri" w:eastAsia="Calibri" w:hAnsi="Calibri" w:cs="Calibri"/>
          <w:b/>
          <w:smallCaps/>
          <w:sz w:val="22"/>
          <w:szCs w:val="22"/>
          <w:lang w:val="es-ES"/>
        </w:rPr>
      </w:pPr>
    </w:p>
    <w:p w:rsidR="00072A1A" w:rsidRPr="00851F3B" w:rsidRDefault="00072A1A" w:rsidP="00072A1A">
      <w:pPr>
        <w:jc w:val="center"/>
        <w:rPr>
          <w:rFonts w:ascii="Calibri" w:eastAsia="Calibri" w:hAnsi="Calibri" w:cs="Calibri"/>
          <w:b/>
          <w:sz w:val="22"/>
          <w:szCs w:val="22"/>
        </w:rPr>
      </w:pPr>
      <w:r w:rsidRPr="00851F3B">
        <w:rPr>
          <w:rFonts w:ascii="Calibri" w:eastAsia="Calibri" w:hAnsi="Calibri" w:cs="Calibri"/>
          <w:b/>
          <w:sz w:val="22"/>
          <w:szCs w:val="22"/>
        </w:rPr>
        <w:t>MANIFESTACIÓN DE ESTAR AL CORRIENTE EN MIS OBLIGACIONES PATRONALES Y TRIBUTARIAS.</w:t>
      </w:r>
    </w:p>
    <w:p w:rsidR="00072A1A" w:rsidRPr="00851F3B" w:rsidRDefault="00072A1A" w:rsidP="00072A1A">
      <w:pPr>
        <w:jc w:val="center"/>
        <w:rPr>
          <w:rFonts w:ascii="Calibri" w:eastAsia="Calibri" w:hAnsi="Calibri" w:cs="Calibri"/>
          <w:b/>
          <w:sz w:val="22"/>
          <w:szCs w:val="22"/>
        </w:rPr>
      </w:pP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072A1A">
      <w:pPr>
        <w:jc w:val="right"/>
        <w:rPr>
          <w:rFonts w:ascii="Calibri" w:eastAsia="Calibri" w:hAnsi="Calibri" w:cs="Calibri"/>
          <w:sz w:val="22"/>
          <w:szCs w:val="22"/>
        </w:rPr>
      </w:pPr>
      <w:r w:rsidRPr="00851F3B">
        <w:rPr>
          <w:rFonts w:ascii="Calibri" w:eastAsia="Calibri" w:hAnsi="Calibri" w:cs="Calibri"/>
          <w:sz w:val="22"/>
          <w:szCs w:val="22"/>
        </w:rPr>
        <w:t>Guadalajara Jalisco, a __ de ____ del 202</w:t>
      </w:r>
      <w:r w:rsidR="00307A08" w:rsidRPr="00851F3B">
        <w:rPr>
          <w:rFonts w:ascii="Calibri" w:eastAsia="Calibri" w:hAnsi="Calibri" w:cs="Calibri"/>
          <w:sz w:val="22"/>
          <w:szCs w:val="22"/>
        </w:rPr>
        <w:t>4</w:t>
      </w:r>
      <w:r w:rsidRPr="00851F3B">
        <w:rPr>
          <w:rFonts w:ascii="Calibri" w:eastAsia="Calibri" w:hAnsi="Calibri" w:cs="Calibri"/>
          <w:sz w:val="22"/>
          <w:szCs w:val="22"/>
        </w:rPr>
        <w:t>.</w:t>
      </w:r>
    </w:p>
    <w:p w:rsidR="00072A1A" w:rsidRPr="00851F3B" w:rsidRDefault="00072A1A" w:rsidP="00072A1A">
      <w:pPr>
        <w:rPr>
          <w:rFonts w:ascii="Calibri" w:eastAsia="Calibri" w:hAnsi="Calibri" w:cs="Calibri"/>
          <w:sz w:val="22"/>
          <w:szCs w:val="22"/>
        </w:rPr>
      </w:pPr>
    </w:p>
    <w:p w:rsidR="00072A1A" w:rsidRPr="00851F3B" w:rsidRDefault="00072A1A" w:rsidP="00072A1A">
      <w:pPr>
        <w:rPr>
          <w:rFonts w:ascii="Calibri" w:eastAsia="Calibri" w:hAnsi="Calibri" w:cs="Calibri"/>
          <w:b/>
          <w:sz w:val="22"/>
          <w:szCs w:val="22"/>
        </w:rPr>
      </w:pPr>
    </w:p>
    <w:p w:rsidR="00237B9D" w:rsidRPr="00851F3B" w:rsidRDefault="00237B9D" w:rsidP="00237B9D">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237B9D" w:rsidRPr="00851F3B" w:rsidRDefault="00237B9D" w:rsidP="00237B9D">
      <w:pPr>
        <w:rPr>
          <w:rFonts w:ascii="Calibri" w:eastAsia="Calibri" w:hAnsi="Calibri" w:cs="Calibri"/>
          <w:b/>
          <w:sz w:val="22"/>
          <w:szCs w:val="22"/>
        </w:rPr>
      </w:pPr>
      <w:r w:rsidRPr="00851F3B">
        <w:rPr>
          <w:rFonts w:ascii="Calibri" w:eastAsia="Calibri" w:hAnsi="Calibri" w:cs="Calibri"/>
          <w:b/>
          <w:sz w:val="22"/>
          <w:szCs w:val="22"/>
        </w:rPr>
        <w:t>PRESENTE.</w:t>
      </w:r>
    </w:p>
    <w:p w:rsidR="00237B9D" w:rsidRPr="00851F3B" w:rsidRDefault="00237B9D" w:rsidP="00237B9D">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ED6EC9">
      <w:pPr>
        <w:tabs>
          <w:tab w:val="left" w:pos="1"/>
        </w:tabs>
        <w:jc w:val="both"/>
        <w:rPr>
          <w:rFonts w:ascii="Calibri" w:eastAsia="Calibri" w:hAnsi="Calibri" w:cs="Calibri"/>
          <w:b/>
          <w:sz w:val="22"/>
          <w:szCs w:val="22"/>
        </w:rPr>
      </w:pPr>
      <w:r w:rsidRPr="00851F3B">
        <w:rPr>
          <w:rFonts w:ascii="Calibri" w:eastAsia="Calibri" w:hAnsi="Calibri" w:cs="Calibri"/>
          <w:sz w:val="22"/>
          <w:szCs w:val="22"/>
        </w:rPr>
        <w:t xml:space="preserve">En cumplimiento con los requisitos establecidos en el presente </w:t>
      </w:r>
      <w:r w:rsidRPr="00851F3B">
        <w:rPr>
          <w:rFonts w:ascii="Calibri" w:eastAsia="Calibri" w:hAnsi="Calibri" w:cs="Calibri"/>
          <w:b/>
          <w:sz w:val="22"/>
          <w:szCs w:val="22"/>
        </w:rPr>
        <w:t xml:space="preserve">“PROCEDIMIENTO DE </w:t>
      </w:r>
      <w:r w:rsidR="00964636" w:rsidRPr="00851F3B">
        <w:rPr>
          <w:rFonts w:ascii="Calibri" w:eastAsia="Calibri" w:hAnsi="Calibri" w:cs="Calibri"/>
          <w:b/>
          <w:sz w:val="22"/>
          <w:szCs w:val="22"/>
        </w:rPr>
        <w:t>CONTRATACIÓN DE SERVICIOS</w:t>
      </w:r>
      <w:r w:rsidRPr="00851F3B">
        <w:rPr>
          <w:rFonts w:ascii="Calibri" w:eastAsia="Calibri" w:hAnsi="Calibri" w:cs="Calibri"/>
          <w:b/>
          <w:sz w:val="22"/>
          <w:szCs w:val="22"/>
        </w:rPr>
        <w:t>”</w:t>
      </w:r>
      <w:r w:rsidRPr="00851F3B">
        <w:rPr>
          <w:rFonts w:ascii="Calibri" w:eastAsia="Calibri" w:hAnsi="Calibri" w:cs="Calibri"/>
          <w:sz w:val="22"/>
          <w:szCs w:val="22"/>
        </w:rPr>
        <w:t xml:space="preserve"> para </w:t>
      </w:r>
      <w:r w:rsidR="00ED6EC9" w:rsidRPr="00851F3B">
        <w:rPr>
          <w:rFonts w:ascii="Calibri" w:eastAsia="Calibri" w:hAnsi="Calibri" w:cs="Calibri"/>
          <w:b/>
          <w:sz w:val="22"/>
          <w:szCs w:val="22"/>
        </w:rPr>
        <w:t xml:space="preserve">LICITACIÓN </w:t>
      </w:r>
      <w:r w:rsidR="00237B9D" w:rsidRPr="00851F3B">
        <w:rPr>
          <w:rFonts w:ascii="Calibri" w:eastAsia="Calibri" w:hAnsi="Calibri" w:cs="Calibri"/>
          <w:b/>
          <w:sz w:val="22"/>
          <w:szCs w:val="22"/>
        </w:rPr>
        <w:t xml:space="preserve">PÚBLICA </w:t>
      </w:r>
      <w:r w:rsidR="005B5BE6" w:rsidRPr="00851F3B">
        <w:rPr>
          <w:rFonts w:ascii="Calibri" w:eastAsia="Calibri" w:hAnsi="Calibri" w:cs="Calibri"/>
          <w:b/>
          <w:sz w:val="22"/>
          <w:szCs w:val="22"/>
        </w:rPr>
        <w:t>NACIONAL CODE-LPN</w:t>
      </w:r>
      <w:r w:rsidR="00237B9D" w:rsidRPr="00851F3B">
        <w:rPr>
          <w:rFonts w:ascii="Calibri" w:eastAsia="Calibri" w:hAnsi="Calibri" w:cs="Calibri"/>
          <w:b/>
          <w:sz w:val="22"/>
          <w:szCs w:val="22"/>
        </w:rPr>
        <w:t>-001-2024</w:t>
      </w:r>
      <w:r w:rsidR="00ED6EC9" w:rsidRPr="00851F3B">
        <w:rPr>
          <w:rFonts w:ascii="Calibri" w:eastAsia="Calibri" w:hAnsi="Calibri" w:cs="Calibri"/>
          <w:b/>
          <w:sz w:val="22"/>
          <w:szCs w:val="22"/>
        </w:rPr>
        <w:t xml:space="preserve"> CON CONCURRENCIA DEL COMITÉ </w:t>
      </w:r>
      <w:r w:rsidR="00237B9D" w:rsidRPr="00851F3B">
        <w:rPr>
          <w:rFonts w:ascii="Calibri" w:eastAsia="Calibri" w:hAnsi="Calibri" w:cs="Calibri"/>
          <w:b/>
          <w:sz w:val="22"/>
          <w:szCs w:val="22"/>
        </w:rPr>
        <w:t>“</w:t>
      </w:r>
      <w:r w:rsidR="005B5BE6"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r w:rsidR="00237B9D" w:rsidRPr="00851F3B">
        <w:rPr>
          <w:rFonts w:ascii="Calibri" w:eastAsia="Calibri" w:hAnsi="Calibri" w:cs="Calibri"/>
          <w:b/>
          <w:sz w:val="22"/>
          <w:szCs w:val="22"/>
        </w:rPr>
        <w:t xml:space="preserve">”, </w:t>
      </w:r>
      <w:r w:rsidRPr="00851F3B">
        <w:rPr>
          <w:rFonts w:ascii="Calibri" w:eastAsia="Calibri" w:hAnsi="Calibri" w:cs="Calibri"/>
          <w:sz w:val="22"/>
          <w:szCs w:val="22"/>
        </w:rPr>
        <w:t>por medio del presente  manifiesto  bajo protesta de decir verdad a El Consejo Estatal para el Fomento Deportivo , que el “</w:t>
      </w:r>
      <w:r w:rsidRPr="00851F3B">
        <w:rPr>
          <w:rFonts w:ascii="Calibri" w:eastAsia="Calibri" w:hAnsi="Calibri" w:cs="Calibri"/>
          <w:b/>
          <w:sz w:val="22"/>
          <w:szCs w:val="22"/>
        </w:rPr>
        <w:t>PROVEEDOR</w:t>
      </w:r>
      <w:r w:rsidRPr="00851F3B">
        <w:rPr>
          <w:rFonts w:ascii="Calibri" w:eastAsia="Calibri" w:hAnsi="Calibri" w:cs="Calibri"/>
          <w:sz w:val="22"/>
          <w:szCs w:val="22"/>
        </w:rPr>
        <w:t>”</w:t>
      </w:r>
      <w:r w:rsidRPr="00851F3B">
        <w:rPr>
          <w:rFonts w:ascii="Calibri" w:eastAsia="Calibri" w:hAnsi="Calibri" w:cs="Calibri"/>
          <w:b/>
          <w:sz w:val="22"/>
          <w:szCs w:val="22"/>
        </w:rPr>
        <w:t xml:space="preserve"> </w:t>
      </w:r>
      <w:r w:rsidRPr="00851F3B">
        <w:rPr>
          <w:rFonts w:ascii="Calibri" w:eastAsia="Calibri" w:hAnsi="Calibri" w:cs="Calibri"/>
          <w:i/>
          <w:sz w:val="22"/>
          <w:szCs w:val="22"/>
        </w:rPr>
        <w:t>(persona física o moral)</w:t>
      </w:r>
      <w:r w:rsidRPr="00851F3B">
        <w:rPr>
          <w:rFonts w:ascii="Calibri" w:eastAsia="Calibri" w:hAnsi="Calibri" w:cs="Calibri"/>
          <w:sz w:val="22"/>
          <w:szCs w:val="22"/>
        </w:rPr>
        <w:t xml:space="preserve">, a quien represento, está al corriente en sus obligaciones patronales como son: el pago de cuotas  de seguridad social, del </w:t>
      </w:r>
      <w:proofErr w:type="spellStart"/>
      <w:r w:rsidRPr="00851F3B">
        <w:rPr>
          <w:rFonts w:ascii="Calibri" w:eastAsia="Calibri" w:hAnsi="Calibri" w:cs="Calibri"/>
          <w:sz w:val="22"/>
          <w:szCs w:val="22"/>
        </w:rPr>
        <w:t>Infonavit</w:t>
      </w:r>
      <w:proofErr w:type="spellEnd"/>
      <w:r w:rsidRPr="00851F3B">
        <w:rPr>
          <w:rFonts w:ascii="Calibri" w:eastAsia="Calibri" w:hAnsi="Calibri" w:cs="Calibri"/>
          <w:sz w:val="22"/>
          <w:szCs w:val="22"/>
        </w:rPr>
        <w:t>, así como todas las obligaciones laborales y tributarias a que estoy obligado.</w:t>
      </w:r>
    </w:p>
    <w:p w:rsidR="00072A1A" w:rsidRPr="00851F3B" w:rsidRDefault="00072A1A" w:rsidP="00072A1A">
      <w:pPr>
        <w:tabs>
          <w:tab w:val="left" w:pos="1"/>
        </w:tabs>
        <w:jc w:val="both"/>
        <w:rPr>
          <w:rFonts w:ascii="Calibri" w:eastAsia="Calibri" w:hAnsi="Calibri" w:cs="Calibri"/>
          <w:sz w:val="22"/>
          <w:szCs w:val="22"/>
        </w:rPr>
      </w:pPr>
    </w:p>
    <w:p w:rsidR="00072A1A" w:rsidRPr="00851F3B" w:rsidRDefault="00072A1A" w:rsidP="00072A1A">
      <w:pPr>
        <w:tabs>
          <w:tab w:val="left" w:pos="1"/>
        </w:tabs>
        <w:jc w:val="both"/>
        <w:rPr>
          <w:rFonts w:ascii="Calibri" w:eastAsia="Calibri" w:hAnsi="Calibri" w:cs="Calibri"/>
          <w:sz w:val="22"/>
          <w:szCs w:val="22"/>
        </w:rPr>
      </w:pP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072A1A">
      <w:pPr>
        <w:tabs>
          <w:tab w:val="left" w:pos="5670"/>
        </w:tabs>
        <w:jc w:val="both"/>
        <w:rPr>
          <w:rFonts w:ascii="Calibri" w:eastAsia="Calibri" w:hAnsi="Calibri" w:cs="Calibri"/>
          <w:sz w:val="22"/>
          <w:szCs w:val="22"/>
        </w:rPr>
      </w:pPr>
    </w:p>
    <w:p w:rsidR="00072A1A" w:rsidRPr="00851F3B" w:rsidRDefault="00072A1A" w:rsidP="00072A1A">
      <w:pPr>
        <w:jc w:val="center"/>
        <w:rPr>
          <w:rFonts w:ascii="Calibri" w:eastAsia="Calibri" w:hAnsi="Calibri" w:cs="Calibri"/>
          <w:b/>
          <w:sz w:val="22"/>
          <w:szCs w:val="22"/>
        </w:rPr>
      </w:pPr>
      <w:r w:rsidRPr="00851F3B">
        <w:rPr>
          <w:rFonts w:ascii="Calibri" w:eastAsia="Calibri" w:hAnsi="Calibri" w:cs="Calibri"/>
          <w:b/>
          <w:sz w:val="22"/>
          <w:szCs w:val="22"/>
        </w:rPr>
        <w:t>ATENTAMENTE</w:t>
      </w:r>
    </w:p>
    <w:p w:rsidR="00072A1A" w:rsidRPr="00851F3B" w:rsidRDefault="00072A1A" w:rsidP="00072A1A">
      <w:pPr>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_________________________</w:t>
      </w:r>
    </w:p>
    <w:p w:rsidR="00072A1A" w:rsidRPr="00851F3B" w:rsidRDefault="00072A1A" w:rsidP="00072A1A">
      <w:pPr>
        <w:jc w:val="center"/>
        <w:rPr>
          <w:rFonts w:ascii="Calibri" w:eastAsia="Calibri" w:hAnsi="Calibri" w:cs="Calibri"/>
          <w:sz w:val="22"/>
          <w:szCs w:val="22"/>
        </w:rPr>
      </w:pPr>
      <w:r w:rsidRPr="00851F3B">
        <w:rPr>
          <w:rFonts w:ascii="Calibri" w:eastAsia="Calibri" w:hAnsi="Calibri" w:cs="Calibri"/>
          <w:sz w:val="22"/>
          <w:szCs w:val="22"/>
        </w:rPr>
        <w:t xml:space="preserve">Nombre y firma del Licitante </w:t>
      </w:r>
    </w:p>
    <w:p w:rsidR="00072A1A" w:rsidRPr="00851F3B" w:rsidRDefault="00072A1A" w:rsidP="00072A1A">
      <w:pPr>
        <w:jc w:val="center"/>
        <w:rPr>
          <w:rFonts w:ascii="Calibri" w:eastAsia="Calibri" w:hAnsi="Calibri" w:cs="Calibri"/>
          <w:sz w:val="22"/>
          <w:szCs w:val="22"/>
        </w:rPr>
      </w:pPr>
      <w:proofErr w:type="gramStart"/>
      <w:r w:rsidRPr="00851F3B">
        <w:rPr>
          <w:rFonts w:ascii="Calibri" w:eastAsia="Calibri" w:hAnsi="Calibri" w:cs="Calibri"/>
          <w:sz w:val="22"/>
          <w:szCs w:val="22"/>
        </w:rPr>
        <w:t>o</w:t>
      </w:r>
      <w:proofErr w:type="gramEnd"/>
      <w:r w:rsidRPr="00851F3B">
        <w:rPr>
          <w:rFonts w:ascii="Calibri" w:eastAsia="Calibri" w:hAnsi="Calibri" w:cs="Calibri"/>
          <w:sz w:val="22"/>
          <w:szCs w:val="22"/>
        </w:rPr>
        <w:t xml:space="preserve"> Representante Legal </w:t>
      </w:r>
    </w:p>
    <w:p w:rsidR="00072A1A" w:rsidRPr="00851F3B" w:rsidRDefault="00072A1A" w:rsidP="00072A1A">
      <w:pPr>
        <w:jc w:val="center"/>
        <w:rPr>
          <w:rFonts w:ascii="Calibri" w:eastAsia="Calibri" w:hAnsi="Calibri" w:cs="Calibri"/>
          <w:i/>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spacing w:line="276" w:lineRule="auto"/>
        <w:rPr>
          <w:rFonts w:ascii="Calibri" w:eastAsia="Calibri" w:hAnsi="Calibri" w:cs="Calibri"/>
          <w:b/>
          <w:sz w:val="22"/>
          <w:szCs w:val="22"/>
        </w:rPr>
      </w:pPr>
    </w:p>
    <w:p w:rsidR="00072A1A" w:rsidRPr="00851F3B" w:rsidRDefault="00072A1A" w:rsidP="00072A1A">
      <w:pPr>
        <w:jc w:val="center"/>
        <w:rPr>
          <w:rFonts w:ascii="Calibri" w:eastAsia="Calibri" w:hAnsi="Calibri" w:cs="Calibri"/>
          <w:b/>
          <w:sz w:val="22"/>
          <w:szCs w:val="22"/>
        </w:rPr>
      </w:pPr>
      <w:r w:rsidRPr="00851F3B">
        <w:rPr>
          <w:rFonts w:ascii="Calibri" w:eastAsia="Calibri" w:hAnsi="Calibri" w:cs="Calibri"/>
          <w:b/>
          <w:sz w:val="22"/>
          <w:szCs w:val="22"/>
        </w:rPr>
        <w:lastRenderedPageBreak/>
        <w:t>ANEXO 13</w:t>
      </w:r>
    </w:p>
    <w:p w:rsidR="00072A1A" w:rsidRPr="00851F3B" w:rsidRDefault="00072A1A" w:rsidP="00072A1A">
      <w:pPr>
        <w:jc w:val="center"/>
        <w:rPr>
          <w:rFonts w:ascii="Calibri" w:eastAsia="Calibri" w:hAnsi="Calibri" w:cs="Calibri"/>
          <w:b/>
          <w:sz w:val="22"/>
          <w:szCs w:val="22"/>
        </w:rPr>
      </w:pPr>
    </w:p>
    <w:p w:rsidR="00237B9D" w:rsidRPr="00851F3B" w:rsidRDefault="00237B9D" w:rsidP="00237B9D">
      <w:pPr>
        <w:jc w:val="center"/>
        <w:rPr>
          <w:rFonts w:ascii="Calibri" w:eastAsia="Calibri" w:hAnsi="Calibri" w:cs="Calibri"/>
          <w:b/>
          <w:sz w:val="22"/>
          <w:szCs w:val="22"/>
        </w:rPr>
      </w:pPr>
      <w:r w:rsidRPr="00851F3B">
        <w:rPr>
          <w:rFonts w:ascii="Calibri" w:eastAsia="Calibri" w:hAnsi="Calibri" w:cs="Calibri"/>
          <w:b/>
          <w:smallCaps/>
          <w:sz w:val="22"/>
          <w:szCs w:val="22"/>
        </w:rPr>
        <w:t xml:space="preserve">LICITACIÓN PÚBLICA </w:t>
      </w:r>
      <w:r w:rsidR="005B5BE6" w:rsidRPr="00851F3B">
        <w:rPr>
          <w:rFonts w:ascii="Calibri" w:eastAsia="Calibri" w:hAnsi="Calibri" w:cs="Calibri"/>
          <w:b/>
          <w:smallCaps/>
          <w:sz w:val="22"/>
          <w:szCs w:val="22"/>
        </w:rPr>
        <w:t>NACIONAL</w:t>
      </w:r>
      <w:r w:rsidRPr="00851F3B">
        <w:rPr>
          <w:rFonts w:ascii="Calibri" w:eastAsia="Calibri" w:hAnsi="Calibri" w:cs="Calibri"/>
          <w:b/>
          <w:smallCaps/>
          <w:sz w:val="22"/>
          <w:szCs w:val="22"/>
        </w:rPr>
        <w:t xml:space="preserve"> CODE-LP</w:t>
      </w:r>
      <w:r w:rsidR="005B5BE6" w:rsidRPr="00851F3B">
        <w:rPr>
          <w:rFonts w:ascii="Calibri" w:eastAsia="Calibri" w:hAnsi="Calibri" w:cs="Calibri"/>
          <w:b/>
          <w:smallCaps/>
          <w:sz w:val="22"/>
          <w:szCs w:val="22"/>
        </w:rPr>
        <w:t>N</w:t>
      </w:r>
      <w:r w:rsidRPr="00851F3B">
        <w:rPr>
          <w:rFonts w:ascii="Calibri" w:eastAsia="Calibri" w:hAnsi="Calibri" w:cs="Calibri"/>
          <w:b/>
          <w:sz w:val="22"/>
          <w:szCs w:val="22"/>
        </w:rPr>
        <w:t>-001-2024</w:t>
      </w:r>
    </w:p>
    <w:p w:rsidR="00237B9D" w:rsidRPr="00851F3B" w:rsidRDefault="00237B9D" w:rsidP="00237B9D">
      <w:pPr>
        <w:jc w:val="center"/>
        <w:rPr>
          <w:rFonts w:ascii="Calibri" w:eastAsia="Calibri" w:hAnsi="Calibri" w:cs="Calibri"/>
          <w:b/>
          <w:sz w:val="22"/>
          <w:szCs w:val="22"/>
        </w:rPr>
      </w:pPr>
      <w:r w:rsidRPr="00851F3B">
        <w:rPr>
          <w:rFonts w:ascii="Calibri" w:eastAsia="Calibri" w:hAnsi="Calibri" w:cs="Calibri"/>
          <w:b/>
          <w:smallCaps/>
          <w:sz w:val="22"/>
          <w:szCs w:val="22"/>
        </w:rPr>
        <w:t>CON</w:t>
      </w:r>
      <w:r w:rsidRPr="00851F3B">
        <w:rPr>
          <w:rFonts w:ascii="Calibri" w:eastAsia="Calibri" w:hAnsi="Calibri" w:cs="Calibri"/>
          <w:b/>
          <w:sz w:val="22"/>
          <w:szCs w:val="22"/>
        </w:rPr>
        <w:t xml:space="preserve"> CONCURRENCIA DEL COMITÉ</w:t>
      </w:r>
    </w:p>
    <w:p w:rsidR="00237B9D" w:rsidRPr="00851F3B" w:rsidRDefault="00237B9D" w:rsidP="00237B9D">
      <w:pPr>
        <w:jc w:val="center"/>
        <w:rPr>
          <w:rFonts w:ascii="Calibri" w:eastAsia="Calibri" w:hAnsi="Calibri" w:cs="Calibri"/>
          <w:b/>
          <w:sz w:val="22"/>
          <w:szCs w:val="22"/>
        </w:rPr>
      </w:pPr>
    </w:p>
    <w:p w:rsidR="00237B9D" w:rsidRPr="00851F3B" w:rsidRDefault="005B5BE6" w:rsidP="00237B9D">
      <w:pPr>
        <w:jc w:val="center"/>
        <w:rPr>
          <w:rFonts w:ascii="Calibri" w:eastAsia="Calibri" w:hAnsi="Calibri" w:cs="Calibri"/>
          <w:b/>
          <w:smallCaps/>
          <w:sz w:val="22"/>
          <w:szCs w:val="22"/>
          <w:lang w:val="es-ES"/>
        </w:rPr>
      </w:pPr>
      <w:r w:rsidRPr="00851F3B">
        <w:rPr>
          <w:rFonts w:ascii="Calibri" w:eastAsia="Calibri" w:hAnsi="Calibri" w:cs="Calibri"/>
          <w:b/>
          <w:smallCaps/>
          <w:sz w:val="22"/>
          <w:szCs w:val="22"/>
          <w:lang w:val="es-ES"/>
        </w:rPr>
        <w:t>SERVICIOS DE RECOLECCIÓN, TRATAMIENTO Y DISPOSICIÓN FINAL DE RESIDUOS SOLIDOS URBANOS PRESEPARADOS EN PUNTOS LIMPIOS Y DE LOS SERVICIOS DE MANTENIMIENTO Y LIMPIEZA DE 9 PUNTOS LIMPIOS</w:t>
      </w:r>
    </w:p>
    <w:p w:rsidR="00237B9D" w:rsidRPr="00851F3B" w:rsidRDefault="00237B9D" w:rsidP="00237B9D">
      <w:pPr>
        <w:jc w:val="center"/>
        <w:rPr>
          <w:rFonts w:ascii="Calibri" w:eastAsia="Calibri" w:hAnsi="Calibri" w:cs="Calibri"/>
          <w:b/>
          <w:smallCaps/>
          <w:sz w:val="22"/>
          <w:szCs w:val="22"/>
          <w:lang w:val="es-ES"/>
        </w:rPr>
      </w:pPr>
    </w:p>
    <w:p w:rsidR="00237B9D" w:rsidRPr="00851F3B" w:rsidRDefault="00237B9D" w:rsidP="00237B9D">
      <w:pPr>
        <w:jc w:val="center"/>
        <w:rPr>
          <w:rFonts w:ascii="Calibri" w:eastAsia="Calibri" w:hAnsi="Calibri" w:cs="Calibri"/>
          <w:b/>
          <w:sz w:val="22"/>
          <w:szCs w:val="22"/>
        </w:rPr>
      </w:pPr>
      <w:r w:rsidRPr="00851F3B">
        <w:rPr>
          <w:rFonts w:ascii="Calibri" w:eastAsia="Calibri" w:hAnsi="Calibri" w:cs="Calibri"/>
          <w:b/>
          <w:sz w:val="22"/>
          <w:szCs w:val="22"/>
        </w:rPr>
        <w:t>ESTRATIFICACIÓN</w:t>
      </w:r>
    </w:p>
    <w:p w:rsidR="00237B9D" w:rsidRPr="00851F3B" w:rsidRDefault="00237B9D" w:rsidP="00237B9D">
      <w:pPr>
        <w:tabs>
          <w:tab w:val="left" w:pos="5670"/>
        </w:tabs>
        <w:jc w:val="both"/>
        <w:rPr>
          <w:rFonts w:ascii="Calibri" w:eastAsia="Calibri" w:hAnsi="Calibri" w:cs="Calibri"/>
          <w:sz w:val="22"/>
          <w:szCs w:val="22"/>
        </w:rPr>
      </w:pPr>
    </w:p>
    <w:p w:rsidR="00237B9D" w:rsidRPr="00851F3B" w:rsidRDefault="00237B9D" w:rsidP="00237B9D">
      <w:pPr>
        <w:jc w:val="right"/>
        <w:rPr>
          <w:rFonts w:ascii="Calibri" w:eastAsia="Calibri" w:hAnsi="Calibri" w:cs="Calibri"/>
          <w:sz w:val="22"/>
          <w:szCs w:val="22"/>
        </w:rPr>
      </w:pPr>
      <w:r w:rsidRPr="00851F3B">
        <w:rPr>
          <w:rFonts w:ascii="Calibri" w:eastAsia="Calibri" w:hAnsi="Calibri" w:cs="Calibri"/>
          <w:sz w:val="22"/>
          <w:szCs w:val="22"/>
        </w:rPr>
        <w:t>Guadalajara Jalisco, a __ de ____ del 2024.</w:t>
      </w:r>
    </w:p>
    <w:p w:rsidR="00237B9D" w:rsidRPr="00851F3B" w:rsidRDefault="00237B9D" w:rsidP="00237B9D">
      <w:pPr>
        <w:rPr>
          <w:rFonts w:ascii="Calibri" w:eastAsia="Calibri" w:hAnsi="Calibri" w:cs="Calibri"/>
          <w:sz w:val="22"/>
          <w:szCs w:val="22"/>
        </w:rPr>
      </w:pPr>
    </w:p>
    <w:p w:rsidR="00237B9D" w:rsidRPr="00851F3B" w:rsidRDefault="00237B9D" w:rsidP="00237B9D">
      <w:pPr>
        <w:rPr>
          <w:rFonts w:ascii="Calibri" w:eastAsia="Calibri" w:hAnsi="Calibri" w:cs="Calibri"/>
          <w:b/>
          <w:sz w:val="22"/>
          <w:szCs w:val="22"/>
        </w:rPr>
      </w:pPr>
    </w:p>
    <w:p w:rsidR="00237B9D" w:rsidRPr="00851F3B" w:rsidRDefault="00237B9D" w:rsidP="00237B9D">
      <w:pPr>
        <w:rPr>
          <w:rFonts w:ascii="Calibri" w:eastAsia="Calibri" w:hAnsi="Calibri" w:cs="Calibri"/>
          <w:b/>
          <w:sz w:val="22"/>
          <w:szCs w:val="22"/>
        </w:rPr>
      </w:pPr>
      <w:r w:rsidRPr="00851F3B">
        <w:rPr>
          <w:rFonts w:ascii="Calibri" w:eastAsia="Calibri" w:hAnsi="Calibri" w:cs="Calibri"/>
          <w:b/>
          <w:sz w:val="22"/>
          <w:szCs w:val="22"/>
        </w:rPr>
        <w:t>El Consejo Estatal para el Fomento Deportivo</w:t>
      </w:r>
    </w:p>
    <w:p w:rsidR="00237B9D" w:rsidRPr="00851F3B" w:rsidRDefault="00237B9D" w:rsidP="00237B9D">
      <w:pPr>
        <w:rPr>
          <w:rFonts w:ascii="Calibri" w:eastAsia="Calibri" w:hAnsi="Calibri" w:cs="Calibri"/>
          <w:b/>
          <w:sz w:val="22"/>
          <w:szCs w:val="22"/>
        </w:rPr>
      </w:pPr>
      <w:r w:rsidRPr="00851F3B">
        <w:rPr>
          <w:rFonts w:ascii="Calibri" w:eastAsia="Calibri" w:hAnsi="Calibri" w:cs="Calibri"/>
          <w:b/>
          <w:sz w:val="22"/>
          <w:szCs w:val="22"/>
        </w:rPr>
        <w:t>PRESENTE.</w:t>
      </w:r>
    </w:p>
    <w:p w:rsidR="00237B9D" w:rsidRPr="00851F3B" w:rsidRDefault="00237B9D" w:rsidP="00237B9D">
      <w:pPr>
        <w:jc w:val="right"/>
        <w:rPr>
          <w:rFonts w:ascii="Calibri" w:eastAsia="Calibri" w:hAnsi="Calibri" w:cs="Calibri"/>
          <w:b/>
          <w:sz w:val="22"/>
          <w:szCs w:val="22"/>
        </w:rPr>
      </w:pPr>
      <w:r w:rsidRPr="00851F3B">
        <w:rPr>
          <w:rFonts w:ascii="Calibri" w:eastAsia="Calibri" w:hAnsi="Calibri" w:cs="Calibri"/>
          <w:b/>
          <w:sz w:val="22"/>
          <w:szCs w:val="22"/>
        </w:rPr>
        <w:t>AT´N: Comité de Adquisiciones y Enajenaciones</w:t>
      </w:r>
    </w:p>
    <w:p w:rsidR="00237B9D" w:rsidRPr="00851F3B" w:rsidRDefault="00237B9D" w:rsidP="00237B9D">
      <w:pPr>
        <w:tabs>
          <w:tab w:val="left" w:pos="5670"/>
        </w:tabs>
        <w:jc w:val="both"/>
        <w:rPr>
          <w:rFonts w:ascii="Calibri" w:eastAsia="Calibri" w:hAnsi="Calibri" w:cs="Calibri"/>
          <w:sz w:val="22"/>
          <w:szCs w:val="22"/>
        </w:rPr>
      </w:pPr>
    </w:p>
    <w:p w:rsidR="00237B9D" w:rsidRPr="00851F3B" w:rsidRDefault="00237B9D" w:rsidP="00237B9D">
      <w:pPr>
        <w:tabs>
          <w:tab w:val="left" w:pos="5670"/>
        </w:tabs>
        <w:jc w:val="both"/>
        <w:rPr>
          <w:rFonts w:ascii="Calibri" w:eastAsia="Calibri" w:hAnsi="Calibri" w:cs="Calibri"/>
          <w:sz w:val="22"/>
          <w:szCs w:val="22"/>
        </w:rPr>
      </w:pPr>
    </w:p>
    <w:p w:rsidR="00072A1A" w:rsidRPr="00851F3B" w:rsidRDefault="00072A1A" w:rsidP="00072A1A">
      <w:pPr>
        <w:jc w:val="both"/>
        <w:rPr>
          <w:rFonts w:ascii="Calibri" w:eastAsia="Calibri" w:hAnsi="Calibri" w:cs="Calibri"/>
          <w:b/>
          <w:sz w:val="22"/>
          <w:szCs w:val="22"/>
        </w:rPr>
      </w:pPr>
    </w:p>
    <w:p w:rsidR="007443D7" w:rsidRPr="00194D3C" w:rsidRDefault="007443D7" w:rsidP="007443D7">
      <w:pPr>
        <w:jc w:val="both"/>
        <w:rPr>
          <w:rFonts w:ascii="Calibri" w:eastAsia="Calibri" w:hAnsi="Calibri" w:cs="Calibri"/>
          <w:sz w:val="22"/>
          <w:szCs w:val="22"/>
        </w:rPr>
      </w:pPr>
      <w:r w:rsidRPr="00194D3C">
        <w:rPr>
          <w:rFonts w:ascii="Calibri" w:eastAsia="Calibri" w:hAnsi="Calibri" w:cs="Calibri"/>
          <w:sz w:val="22"/>
          <w:szCs w:val="22"/>
        </w:rPr>
        <w:t>Me refiero al procedimiento de</w:t>
      </w:r>
      <w:r w:rsidRPr="00194D3C">
        <w:rPr>
          <w:rFonts w:ascii="Calibri" w:eastAsia="Calibri" w:hAnsi="Calibri" w:cs="Calibri"/>
          <w:b/>
          <w:sz w:val="22"/>
          <w:szCs w:val="22"/>
        </w:rPr>
        <w:t xml:space="preserve"> Licitación Pública Local CODE-LPL-001-2024 Con Concurrencia del Comité</w:t>
      </w:r>
      <w:r w:rsidRPr="00194D3C">
        <w:rPr>
          <w:rFonts w:ascii="Calibri" w:eastAsia="Calibri" w:hAnsi="Calibri" w:cs="Calibri"/>
          <w:sz w:val="22"/>
          <w:szCs w:val="22"/>
        </w:rPr>
        <w:t>, en el que mí representada, la empresa _________ (</w:t>
      </w:r>
      <w:r w:rsidRPr="00194D3C">
        <w:rPr>
          <w:rFonts w:ascii="Calibri" w:eastAsia="Calibri" w:hAnsi="Calibri" w:cs="Calibri"/>
          <w:b/>
          <w:sz w:val="22"/>
          <w:szCs w:val="22"/>
        </w:rPr>
        <w:t>2</w:t>
      </w:r>
      <w:r w:rsidRPr="00194D3C">
        <w:rPr>
          <w:rFonts w:ascii="Calibri" w:eastAsia="Calibri" w:hAnsi="Calibri" w:cs="Calibri"/>
          <w:sz w:val="22"/>
          <w:szCs w:val="22"/>
        </w:rPr>
        <w:t>) ________, participa a través de la presente proposición.</w:t>
      </w:r>
    </w:p>
    <w:p w:rsidR="007443D7" w:rsidRPr="00194D3C" w:rsidRDefault="007443D7" w:rsidP="007443D7">
      <w:pPr>
        <w:jc w:val="both"/>
        <w:rPr>
          <w:rFonts w:ascii="Calibri" w:eastAsia="Calibri" w:hAnsi="Calibri" w:cs="Calibri"/>
          <w:sz w:val="22"/>
          <w:szCs w:val="22"/>
        </w:rPr>
      </w:pPr>
    </w:p>
    <w:p w:rsidR="007443D7" w:rsidRPr="00452F09" w:rsidRDefault="007443D7" w:rsidP="007443D7">
      <w:pPr>
        <w:jc w:val="both"/>
        <w:rPr>
          <w:rFonts w:ascii="Calibri" w:eastAsia="Calibri" w:hAnsi="Calibri" w:cs="Calibri"/>
          <w:sz w:val="22"/>
          <w:szCs w:val="22"/>
        </w:rPr>
      </w:pPr>
      <w:r>
        <w:rPr>
          <w:rFonts w:ascii="Calibri" w:eastAsia="Calibri" w:hAnsi="Calibri" w:cs="Calibri"/>
          <w:sz w:val="22"/>
          <w:szCs w:val="22"/>
        </w:rPr>
        <w:t xml:space="preserve">1.- </w:t>
      </w:r>
      <w:r w:rsidRPr="00452F09">
        <w:rPr>
          <w:rFonts w:ascii="Calibri" w:eastAsia="Calibri" w:hAnsi="Calibri" w:cs="Calibri"/>
          <w:sz w:val="22"/>
          <w:szCs w:val="22"/>
        </w:rPr>
        <w:t xml:space="preserve">Al respecto y de conformidad con lo dispuesto por el numeral 1 del artículo 68 de la Ley, </w:t>
      </w:r>
      <w:r w:rsidRPr="00452F09">
        <w:rPr>
          <w:rFonts w:ascii="Calibri" w:eastAsia="Calibri" w:hAnsi="Calibri" w:cs="Calibri"/>
          <w:b/>
          <w:sz w:val="22"/>
          <w:szCs w:val="22"/>
        </w:rPr>
        <w:t>MANIFIESTO BAJO PROTESTA DE DECIR VERDAD</w:t>
      </w:r>
      <w:r w:rsidRPr="00452F09">
        <w:rPr>
          <w:rFonts w:ascii="Calibri" w:eastAsia="Calibri" w:hAnsi="Calibri" w:cs="Calibri"/>
          <w:sz w:val="22"/>
          <w:szCs w:val="22"/>
        </w:rPr>
        <w:t xml:space="preserve"> que mi representada está constituida conforme a las leyes mexicanas, con Registro Federal de Contribuyentes _________(</w:t>
      </w:r>
      <w:r w:rsidRPr="00452F09">
        <w:rPr>
          <w:rFonts w:ascii="Calibri" w:eastAsia="Calibri" w:hAnsi="Calibri" w:cs="Calibri"/>
          <w:b/>
          <w:sz w:val="22"/>
          <w:szCs w:val="22"/>
        </w:rPr>
        <w:t>3</w:t>
      </w:r>
      <w:r w:rsidRPr="00452F09">
        <w:rPr>
          <w:rFonts w:ascii="Calibri" w:eastAsia="Calibri" w:hAnsi="Calibri" w:cs="Calibri"/>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52F09">
        <w:rPr>
          <w:rFonts w:ascii="Calibri" w:eastAsia="Calibri" w:hAnsi="Calibri" w:cs="Calibri"/>
          <w:b/>
          <w:sz w:val="22"/>
          <w:szCs w:val="22"/>
        </w:rPr>
        <w:t>4</w:t>
      </w:r>
      <w:r w:rsidRPr="00452F09">
        <w:rPr>
          <w:rFonts w:ascii="Calibri" w:eastAsia="Calibri" w:hAnsi="Calibri" w:cs="Calibri"/>
          <w:sz w:val="22"/>
          <w:szCs w:val="22"/>
        </w:rPr>
        <w:t>)________, con base en lo cual se estratifica como una empresa _________(</w:t>
      </w:r>
      <w:r w:rsidRPr="00452F09">
        <w:rPr>
          <w:rFonts w:ascii="Calibri" w:eastAsia="Calibri" w:hAnsi="Calibri" w:cs="Calibri"/>
          <w:b/>
          <w:sz w:val="22"/>
          <w:szCs w:val="22"/>
        </w:rPr>
        <w:t>5</w:t>
      </w:r>
      <w:r w:rsidRPr="00452F09">
        <w:rPr>
          <w:rFonts w:ascii="Calibri" w:eastAsia="Calibri" w:hAnsi="Calibri" w:cs="Calibri"/>
          <w:sz w:val="22"/>
          <w:szCs w:val="22"/>
        </w:rPr>
        <w:t>)________.</w:t>
      </w:r>
    </w:p>
    <w:p w:rsidR="007443D7" w:rsidRDefault="007443D7" w:rsidP="007443D7">
      <w:pPr>
        <w:jc w:val="both"/>
        <w:rPr>
          <w:rFonts w:ascii="Calibri" w:eastAsia="Calibri" w:hAnsi="Calibri" w:cs="Calibri"/>
          <w:sz w:val="22"/>
          <w:szCs w:val="22"/>
        </w:rPr>
      </w:pPr>
    </w:p>
    <w:p w:rsidR="007443D7" w:rsidRDefault="007443D7" w:rsidP="007443D7">
      <w:pPr>
        <w:jc w:val="both"/>
        <w:rPr>
          <w:rFonts w:asciiTheme="majorHAnsi" w:hAnsiTheme="majorHAnsi" w:cstheme="majorHAnsi"/>
          <w:sz w:val="22"/>
          <w:szCs w:val="22"/>
        </w:rPr>
      </w:pPr>
      <w:r>
        <w:rPr>
          <w:rFonts w:ascii="Calibri" w:eastAsia="Calibri" w:hAnsi="Calibri" w:cs="Calibri"/>
          <w:sz w:val="22"/>
          <w:szCs w:val="22"/>
        </w:rPr>
        <w:t xml:space="preserve">2.- </w:t>
      </w:r>
      <w:r>
        <w:rPr>
          <w:rFonts w:asciiTheme="majorHAnsi" w:hAnsiTheme="majorHAnsi" w:cstheme="majorHAnsi"/>
          <w:sz w:val="22"/>
          <w:szCs w:val="22"/>
        </w:rPr>
        <w:t>Así mismo y en referencia a lo estipulado en el numeral 2 de artículo 49 de la Ley, adjunto documentos que acreditan el o los supuestos señalados en sus fracciones IV, V, VI, VII y VIII, en el entendido de que los mismos solo serán considerados para dicho fin en</w:t>
      </w:r>
      <w:r w:rsidRPr="00194D3C">
        <w:rPr>
          <w:rFonts w:asciiTheme="majorHAnsi" w:hAnsiTheme="majorHAnsi" w:cstheme="majorHAnsi"/>
          <w:sz w:val="22"/>
          <w:szCs w:val="22"/>
        </w:rPr>
        <w:t xml:space="preserve"> caso de</w:t>
      </w:r>
      <w:r>
        <w:rPr>
          <w:rFonts w:asciiTheme="majorHAnsi" w:hAnsiTheme="majorHAnsi" w:cstheme="majorHAnsi"/>
          <w:sz w:val="22"/>
          <w:szCs w:val="22"/>
        </w:rPr>
        <w:t xml:space="preserve"> encontrarme en</w:t>
      </w:r>
      <w:r w:rsidRPr="00194D3C">
        <w:rPr>
          <w:rFonts w:asciiTheme="majorHAnsi" w:hAnsiTheme="majorHAnsi" w:cstheme="majorHAnsi"/>
          <w:sz w:val="22"/>
          <w:szCs w:val="22"/>
        </w:rPr>
        <w:t xml:space="preserve"> empate</w:t>
      </w:r>
      <w:r>
        <w:rPr>
          <w:rFonts w:asciiTheme="majorHAnsi" w:hAnsiTheme="majorHAnsi" w:cstheme="majorHAnsi"/>
          <w:sz w:val="22"/>
          <w:szCs w:val="22"/>
        </w:rPr>
        <w:t>. Manifiesto que al NO presentar documentos que así lo acrediten, se entenderá que no cuento con ellos.</w:t>
      </w:r>
    </w:p>
    <w:p w:rsidR="007443D7" w:rsidRPr="00194D3C" w:rsidRDefault="007443D7" w:rsidP="007443D7">
      <w:pPr>
        <w:jc w:val="both"/>
        <w:rPr>
          <w:rFonts w:ascii="Calibri" w:eastAsia="Calibri" w:hAnsi="Calibri" w:cs="Calibri"/>
          <w:sz w:val="22"/>
          <w:szCs w:val="22"/>
        </w:rPr>
      </w:pPr>
    </w:p>
    <w:p w:rsidR="007443D7" w:rsidRPr="00194D3C" w:rsidRDefault="007443D7" w:rsidP="007443D7">
      <w:pPr>
        <w:jc w:val="both"/>
        <w:rPr>
          <w:rFonts w:asciiTheme="majorHAnsi" w:eastAsia="Century Gothic" w:hAnsiTheme="majorHAnsi" w:cstheme="majorHAnsi"/>
          <w:color w:val="000000"/>
          <w:sz w:val="22"/>
          <w:szCs w:val="22"/>
        </w:rPr>
      </w:pPr>
      <w:r>
        <w:rPr>
          <w:rFonts w:ascii="Calibri" w:eastAsia="Calibri" w:hAnsi="Calibri" w:cs="Calibri"/>
          <w:sz w:val="22"/>
          <w:szCs w:val="22"/>
        </w:rPr>
        <w:t xml:space="preserve">3.- </w:t>
      </w:r>
      <w:r w:rsidRPr="00194D3C">
        <w:rPr>
          <w:rFonts w:ascii="Calibri" w:eastAsia="Calibri" w:hAnsi="Calibri" w:cs="Calibri"/>
          <w:sz w:val="22"/>
          <w:szCs w:val="22"/>
        </w:rPr>
        <w:t>De igual forma, declaro que la presente manifestación la hago teniendo pleno conocimiento de que la omisión, simulación o presentación de información falsa,</w:t>
      </w:r>
      <w:r>
        <w:rPr>
          <w:rFonts w:ascii="Calibri" w:eastAsia="Calibri" w:hAnsi="Calibri" w:cs="Calibri"/>
          <w:sz w:val="22"/>
          <w:szCs w:val="22"/>
        </w:rPr>
        <w:t xml:space="preserve"> son infracciones previstas por los artículo </w:t>
      </w:r>
      <w:r w:rsidRPr="00194D3C">
        <w:rPr>
          <w:rFonts w:asciiTheme="majorHAnsi" w:eastAsia="Century Gothic" w:hAnsiTheme="majorHAnsi" w:cstheme="majorHAnsi"/>
          <w:color w:val="000000"/>
          <w:sz w:val="22"/>
          <w:szCs w:val="22"/>
        </w:rPr>
        <w:t xml:space="preserve">116, 117 y 118 de la </w:t>
      </w:r>
      <w:r w:rsidRPr="00194D3C">
        <w:rPr>
          <w:rFonts w:asciiTheme="majorHAnsi" w:eastAsia="Century Gothic" w:hAnsiTheme="majorHAnsi" w:cstheme="majorHAnsi"/>
          <w:b/>
          <w:color w:val="000000"/>
          <w:sz w:val="22"/>
          <w:szCs w:val="22"/>
        </w:rPr>
        <w:t>“LEY”</w:t>
      </w:r>
      <w:r w:rsidRPr="00194D3C">
        <w:rPr>
          <w:rFonts w:asciiTheme="majorHAnsi" w:eastAsia="Century Gothic" w:hAnsiTheme="majorHAnsi" w:cstheme="majorHAnsi"/>
          <w:color w:val="000000"/>
          <w:sz w:val="22"/>
          <w:szCs w:val="22"/>
        </w:rPr>
        <w:t xml:space="preserve">, y los diversos numerales 155 al 161 de su </w:t>
      </w:r>
      <w:r w:rsidRPr="00194D3C">
        <w:rPr>
          <w:rFonts w:asciiTheme="majorHAnsi" w:eastAsia="Century Gothic" w:hAnsiTheme="majorHAnsi" w:cstheme="majorHAnsi"/>
          <w:b/>
          <w:color w:val="000000"/>
          <w:sz w:val="22"/>
          <w:szCs w:val="22"/>
        </w:rPr>
        <w:t>“REGLAMENTO”</w:t>
      </w:r>
      <w:r w:rsidRPr="00194D3C">
        <w:rPr>
          <w:rFonts w:asciiTheme="majorHAnsi" w:eastAsia="Century Gothic" w:hAnsiTheme="majorHAnsi" w:cstheme="majorHAnsi"/>
          <w:color w:val="000000"/>
          <w:sz w:val="22"/>
          <w:szCs w:val="22"/>
        </w:rPr>
        <w:t xml:space="preserve">, así como </w:t>
      </w:r>
      <w:r>
        <w:rPr>
          <w:rFonts w:asciiTheme="majorHAnsi" w:eastAsia="Century Gothic" w:hAnsiTheme="majorHAnsi" w:cstheme="majorHAnsi"/>
          <w:color w:val="000000"/>
          <w:sz w:val="22"/>
          <w:szCs w:val="22"/>
        </w:rPr>
        <w:t>los artículo 69 y</w:t>
      </w:r>
      <w:r w:rsidRPr="00194D3C">
        <w:rPr>
          <w:rFonts w:asciiTheme="majorHAnsi" w:eastAsia="Century Gothic" w:hAnsiTheme="majorHAnsi" w:cstheme="majorHAnsi"/>
          <w:color w:val="000000"/>
          <w:sz w:val="22"/>
          <w:szCs w:val="22"/>
        </w:rPr>
        <w:t xml:space="preserve"> 81 de la Ley General de Re</w:t>
      </w:r>
      <w:r>
        <w:rPr>
          <w:rFonts w:asciiTheme="majorHAnsi" w:eastAsia="Century Gothic" w:hAnsiTheme="majorHAnsi" w:cstheme="majorHAnsi"/>
          <w:color w:val="000000"/>
          <w:sz w:val="22"/>
          <w:szCs w:val="22"/>
        </w:rPr>
        <w:t>sponsabilidades Administrativas de aplicación supletoria.</w:t>
      </w:r>
    </w:p>
    <w:p w:rsidR="007443D7" w:rsidRPr="00194D3C" w:rsidRDefault="007443D7" w:rsidP="007443D7">
      <w:pPr>
        <w:jc w:val="both"/>
        <w:rPr>
          <w:rFonts w:asciiTheme="majorHAnsi" w:eastAsia="Century Gothic" w:hAnsiTheme="majorHAnsi" w:cstheme="majorHAnsi"/>
          <w:color w:val="000000"/>
          <w:sz w:val="22"/>
          <w:szCs w:val="22"/>
        </w:rPr>
      </w:pPr>
    </w:p>
    <w:p w:rsidR="007443D7" w:rsidRPr="00194D3C" w:rsidRDefault="007443D7" w:rsidP="007443D7">
      <w:pPr>
        <w:jc w:val="both"/>
        <w:rPr>
          <w:rFonts w:ascii="Calibri" w:eastAsia="Calibri" w:hAnsi="Calibri" w:cs="Calibri"/>
          <w:sz w:val="22"/>
          <w:szCs w:val="22"/>
        </w:rPr>
      </w:pPr>
    </w:p>
    <w:p w:rsidR="007443D7" w:rsidRPr="00194D3C" w:rsidRDefault="007443D7" w:rsidP="007443D7">
      <w:pPr>
        <w:spacing w:after="120" w:line="480" w:lineRule="auto"/>
        <w:jc w:val="center"/>
        <w:rPr>
          <w:rFonts w:ascii="Calibri" w:eastAsia="Calibri" w:hAnsi="Calibri" w:cs="Calibri"/>
          <w:b/>
          <w:sz w:val="22"/>
          <w:szCs w:val="22"/>
        </w:rPr>
      </w:pPr>
      <w:r w:rsidRPr="00194D3C">
        <w:rPr>
          <w:rFonts w:ascii="Calibri" w:eastAsia="Calibri" w:hAnsi="Calibri" w:cs="Calibri"/>
          <w:b/>
          <w:sz w:val="22"/>
          <w:szCs w:val="22"/>
        </w:rPr>
        <w:t>ATENTAMENTE</w:t>
      </w:r>
    </w:p>
    <w:p w:rsidR="007443D7" w:rsidRPr="00194D3C" w:rsidRDefault="007443D7" w:rsidP="007443D7">
      <w:pPr>
        <w:jc w:val="center"/>
        <w:rPr>
          <w:rFonts w:ascii="Calibri" w:eastAsia="Calibri" w:hAnsi="Calibri" w:cs="Calibri"/>
          <w:sz w:val="22"/>
          <w:szCs w:val="22"/>
        </w:rPr>
      </w:pPr>
      <w:r w:rsidRPr="00194D3C">
        <w:rPr>
          <w:rFonts w:ascii="Calibri" w:eastAsia="Calibri" w:hAnsi="Calibri" w:cs="Calibri"/>
          <w:sz w:val="22"/>
          <w:szCs w:val="22"/>
        </w:rPr>
        <w:t>_________________________</w:t>
      </w:r>
    </w:p>
    <w:p w:rsidR="007443D7" w:rsidRPr="00194D3C" w:rsidRDefault="007443D7" w:rsidP="007443D7">
      <w:pPr>
        <w:jc w:val="center"/>
        <w:rPr>
          <w:rFonts w:ascii="Calibri" w:eastAsia="Calibri" w:hAnsi="Calibri" w:cs="Calibri"/>
          <w:sz w:val="22"/>
          <w:szCs w:val="22"/>
        </w:rPr>
      </w:pPr>
      <w:r w:rsidRPr="00194D3C">
        <w:rPr>
          <w:rFonts w:ascii="Calibri" w:eastAsia="Calibri" w:hAnsi="Calibri" w:cs="Calibri"/>
          <w:sz w:val="22"/>
          <w:szCs w:val="22"/>
        </w:rPr>
        <w:t xml:space="preserve">Nombre y firma del Licitante </w:t>
      </w:r>
    </w:p>
    <w:p w:rsidR="007443D7" w:rsidRPr="00194D3C" w:rsidRDefault="007443D7" w:rsidP="007443D7">
      <w:pPr>
        <w:jc w:val="center"/>
        <w:rPr>
          <w:rFonts w:ascii="Calibri" w:eastAsia="Calibri" w:hAnsi="Calibri" w:cs="Calibri"/>
          <w:sz w:val="22"/>
          <w:szCs w:val="22"/>
        </w:rPr>
      </w:pPr>
      <w:proofErr w:type="gramStart"/>
      <w:r w:rsidRPr="00194D3C">
        <w:rPr>
          <w:rFonts w:ascii="Calibri" w:eastAsia="Calibri" w:hAnsi="Calibri" w:cs="Calibri"/>
          <w:sz w:val="22"/>
          <w:szCs w:val="22"/>
        </w:rPr>
        <w:t>o</w:t>
      </w:r>
      <w:proofErr w:type="gramEnd"/>
      <w:r w:rsidRPr="00194D3C">
        <w:rPr>
          <w:rFonts w:ascii="Calibri" w:eastAsia="Calibri" w:hAnsi="Calibri" w:cs="Calibri"/>
          <w:sz w:val="22"/>
          <w:szCs w:val="22"/>
        </w:rPr>
        <w:t xml:space="preserve"> Representante Legal </w:t>
      </w:r>
    </w:p>
    <w:p w:rsidR="007443D7" w:rsidRPr="00194D3C" w:rsidRDefault="007443D7" w:rsidP="007443D7">
      <w:pPr>
        <w:jc w:val="center"/>
        <w:rPr>
          <w:rFonts w:ascii="Calibri" w:eastAsia="Calibri" w:hAnsi="Calibri" w:cs="Calibri"/>
          <w:sz w:val="22"/>
          <w:szCs w:val="22"/>
        </w:rPr>
      </w:pPr>
    </w:p>
    <w:p w:rsidR="007443D7" w:rsidRPr="00194D3C" w:rsidRDefault="007443D7" w:rsidP="007443D7">
      <w:pPr>
        <w:jc w:val="center"/>
        <w:rPr>
          <w:rFonts w:ascii="Calibri" w:eastAsia="Calibri" w:hAnsi="Calibri" w:cs="Calibri"/>
          <w:sz w:val="22"/>
          <w:szCs w:val="22"/>
        </w:rPr>
      </w:pPr>
    </w:p>
    <w:p w:rsidR="007443D7" w:rsidRPr="00194D3C" w:rsidRDefault="007443D7" w:rsidP="007443D7">
      <w:pPr>
        <w:jc w:val="both"/>
        <w:rPr>
          <w:rFonts w:ascii="Calibri" w:eastAsia="Calibri" w:hAnsi="Calibri" w:cs="Calibri"/>
          <w:sz w:val="22"/>
          <w:szCs w:val="22"/>
        </w:rPr>
      </w:pPr>
    </w:p>
    <w:p w:rsidR="007443D7" w:rsidRPr="00194D3C" w:rsidRDefault="007443D7" w:rsidP="007443D7">
      <w:pPr>
        <w:rPr>
          <w:rFonts w:ascii="Calibri" w:eastAsia="Calibri" w:hAnsi="Calibri" w:cs="Calibri"/>
          <w:sz w:val="22"/>
          <w:szCs w:val="22"/>
        </w:rPr>
      </w:pPr>
    </w:p>
    <w:p w:rsidR="007443D7" w:rsidRPr="00194D3C" w:rsidRDefault="007443D7" w:rsidP="007443D7">
      <w:pPr>
        <w:rPr>
          <w:rFonts w:ascii="Calibri" w:eastAsia="Calibri" w:hAnsi="Calibri" w:cs="Calibri"/>
          <w:sz w:val="22"/>
          <w:szCs w:val="22"/>
        </w:rPr>
      </w:pPr>
      <w:r w:rsidRPr="00194D3C">
        <w:rPr>
          <w:rFonts w:ascii="Calibri" w:eastAsia="Calibri" w:hAnsi="Calibri" w:cs="Calibri"/>
          <w:sz w:val="22"/>
          <w:szCs w:val="22"/>
        </w:rPr>
        <w:t>Llenar los campos conforme aplique tomando en cuenta los rangos previstos en el Acuerdo antes mencionado.</w:t>
      </w:r>
    </w:p>
    <w:p w:rsidR="007443D7" w:rsidRPr="00194D3C" w:rsidRDefault="007443D7" w:rsidP="007443D7">
      <w:pPr>
        <w:rPr>
          <w:rFonts w:ascii="Calibri" w:eastAsia="Calibri" w:hAnsi="Calibri" w:cs="Calibri"/>
          <w:sz w:val="22"/>
          <w:szCs w:val="22"/>
        </w:rPr>
      </w:pPr>
    </w:p>
    <w:tbl>
      <w:tblPr>
        <w:tblStyle w:val="aa"/>
        <w:tblW w:w="101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9687"/>
      </w:tblGrid>
      <w:tr w:rsidR="007443D7" w:rsidRPr="00194D3C" w:rsidTr="00FF1696">
        <w:tc>
          <w:tcPr>
            <w:tcW w:w="509" w:type="dxa"/>
          </w:tcPr>
          <w:p w:rsidR="007443D7" w:rsidRPr="00194D3C" w:rsidRDefault="007443D7" w:rsidP="00FF1696">
            <w:pPr>
              <w:jc w:val="center"/>
              <w:rPr>
                <w:b/>
                <w:sz w:val="22"/>
                <w:szCs w:val="22"/>
              </w:rPr>
            </w:pPr>
            <w:r w:rsidRPr="00194D3C">
              <w:rPr>
                <w:b/>
                <w:sz w:val="22"/>
                <w:szCs w:val="22"/>
              </w:rPr>
              <w:t>1</w:t>
            </w:r>
          </w:p>
        </w:tc>
        <w:tc>
          <w:tcPr>
            <w:tcW w:w="9687" w:type="dxa"/>
          </w:tcPr>
          <w:p w:rsidR="007443D7" w:rsidRPr="00194D3C" w:rsidRDefault="007443D7" w:rsidP="00FF1696">
            <w:pPr>
              <w:ind w:left="176"/>
              <w:rPr>
                <w:b/>
                <w:sz w:val="22"/>
                <w:szCs w:val="22"/>
              </w:rPr>
            </w:pPr>
            <w:r w:rsidRPr="00194D3C">
              <w:rPr>
                <w:sz w:val="22"/>
                <w:szCs w:val="22"/>
              </w:rPr>
              <w:t>Señalar la fecha de suscripción del documento.</w:t>
            </w:r>
          </w:p>
        </w:tc>
      </w:tr>
      <w:tr w:rsidR="007443D7" w:rsidRPr="00194D3C" w:rsidTr="00FF1696">
        <w:tc>
          <w:tcPr>
            <w:tcW w:w="509" w:type="dxa"/>
          </w:tcPr>
          <w:p w:rsidR="007443D7" w:rsidRPr="00194D3C" w:rsidRDefault="007443D7" w:rsidP="00FF1696">
            <w:pPr>
              <w:jc w:val="center"/>
              <w:rPr>
                <w:b/>
                <w:sz w:val="22"/>
                <w:szCs w:val="22"/>
              </w:rPr>
            </w:pPr>
            <w:r w:rsidRPr="00194D3C">
              <w:rPr>
                <w:b/>
                <w:sz w:val="22"/>
                <w:szCs w:val="22"/>
              </w:rPr>
              <w:t>2</w:t>
            </w:r>
          </w:p>
        </w:tc>
        <w:tc>
          <w:tcPr>
            <w:tcW w:w="9687" w:type="dxa"/>
          </w:tcPr>
          <w:p w:rsidR="007443D7" w:rsidRPr="00194D3C" w:rsidRDefault="007443D7" w:rsidP="00FF1696">
            <w:pPr>
              <w:ind w:left="176"/>
              <w:rPr>
                <w:b/>
                <w:sz w:val="22"/>
                <w:szCs w:val="22"/>
              </w:rPr>
            </w:pPr>
            <w:r w:rsidRPr="00194D3C">
              <w:rPr>
                <w:sz w:val="22"/>
                <w:szCs w:val="22"/>
              </w:rPr>
              <w:t>Anotar el nombre, razón social o denominación del licitante.</w:t>
            </w:r>
          </w:p>
        </w:tc>
      </w:tr>
      <w:tr w:rsidR="007443D7" w:rsidRPr="00194D3C" w:rsidTr="00FF1696">
        <w:tc>
          <w:tcPr>
            <w:tcW w:w="509" w:type="dxa"/>
          </w:tcPr>
          <w:p w:rsidR="007443D7" w:rsidRPr="00194D3C" w:rsidRDefault="007443D7" w:rsidP="00FF1696">
            <w:pPr>
              <w:jc w:val="center"/>
              <w:rPr>
                <w:b/>
                <w:sz w:val="22"/>
                <w:szCs w:val="22"/>
              </w:rPr>
            </w:pPr>
            <w:r w:rsidRPr="00194D3C">
              <w:rPr>
                <w:b/>
                <w:sz w:val="22"/>
                <w:szCs w:val="22"/>
              </w:rPr>
              <w:t>3</w:t>
            </w:r>
          </w:p>
        </w:tc>
        <w:tc>
          <w:tcPr>
            <w:tcW w:w="9687" w:type="dxa"/>
          </w:tcPr>
          <w:p w:rsidR="007443D7" w:rsidRPr="00194D3C" w:rsidRDefault="007443D7" w:rsidP="00FF1696">
            <w:pPr>
              <w:ind w:left="176"/>
              <w:rPr>
                <w:b/>
                <w:sz w:val="22"/>
                <w:szCs w:val="22"/>
              </w:rPr>
            </w:pPr>
            <w:r w:rsidRPr="00194D3C">
              <w:rPr>
                <w:sz w:val="22"/>
                <w:szCs w:val="22"/>
              </w:rPr>
              <w:t>Indicar el Registro Federal de Contribuyentes del licitante.</w:t>
            </w:r>
          </w:p>
        </w:tc>
      </w:tr>
      <w:tr w:rsidR="007443D7" w:rsidRPr="00194D3C" w:rsidTr="00FF1696">
        <w:tc>
          <w:tcPr>
            <w:tcW w:w="509" w:type="dxa"/>
          </w:tcPr>
          <w:p w:rsidR="007443D7" w:rsidRPr="00194D3C" w:rsidRDefault="007443D7" w:rsidP="00FF1696">
            <w:pPr>
              <w:jc w:val="center"/>
              <w:rPr>
                <w:b/>
                <w:sz w:val="22"/>
                <w:szCs w:val="22"/>
              </w:rPr>
            </w:pPr>
            <w:r w:rsidRPr="00194D3C">
              <w:rPr>
                <w:b/>
                <w:sz w:val="22"/>
                <w:szCs w:val="22"/>
              </w:rPr>
              <w:t>4</w:t>
            </w:r>
          </w:p>
        </w:tc>
        <w:tc>
          <w:tcPr>
            <w:tcW w:w="9687" w:type="dxa"/>
          </w:tcPr>
          <w:p w:rsidR="007443D7" w:rsidRPr="00194D3C" w:rsidRDefault="007443D7" w:rsidP="00FF1696">
            <w:pPr>
              <w:ind w:left="176"/>
              <w:rPr>
                <w:b/>
                <w:sz w:val="22"/>
                <w:szCs w:val="22"/>
              </w:rPr>
            </w:pPr>
            <w:r w:rsidRPr="00194D3C">
              <w:rPr>
                <w:sz w:val="22"/>
                <w:szCs w:val="22"/>
              </w:rPr>
              <w:t xml:space="preserve">Señalar el número que resulte de la aplicación de la expresión: Tope Máximo Combinado = (Trabajadores) x10% + (Ventas anuales en millones de pesos) x 90%. Para tales efectos puede utilizar la calculadora </w:t>
            </w:r>
            <w:proofErr w:type="spellStart"/>
            <w:r w:rsidRPr="00194D3C">
              <w:rPr>
                <w:sz w:val="22"/>
                <w:szCs w:val="22"/>
              </w:rPr>
              <w:t>MIPyMES</w:t>
            </w:r>
            <w:proofErr w:type="spellEnd"/>
            <w:r w:rsidRPr="00194D3C">
              <w:rPr>
                <w:sz w:val="22"/>
                <w:szCs w:val="22"/>
              </w:rPr>
              <w:t xml:space="preserve"> disponible en la página </w:t>
            </w:r>
            <w:hyperlink r:id="rId12">
              <w:r w:rsidRPr="00194D3C">
                <w:rPr>
                  <w:color w:val="0000FF"/>
                  <w:sz w:val="22"/>
                  <w:szCs w:val="22"/>
                  <w:u w:val="single"/>
                </w:rPr>
                <w:t>http://www.comprasdegobierno.gob.mx/calculadora</w:t>
              </w:r>
            </w:hyperlink>
          </w:p>
          <w:p w:rsidR="007443D7" w:rsidRPr="00194D3C" w:rsidRDefault="007443D7" w:rsidP="00FF1696">
            <w:pPr>
              <w:ind w:left="176"/>
              <w:rPr>
                <w:sz w:val="22"/>
                <w:szCs w:val="22"/>
              </w:rPr>
            </w:pPr>
            <w:r w:rsidRPr="00194D3C">
              <w:rPr>
                <w:sz w:val="22"/>
                <w:szCs w:val="22"/>
              </w:rPr>
              <w:t>Para el concepto “Trabajadores”, utilizar el total de los trabajadores con los que cuenta la empresa a la fecha de la emisión de la manifestación.</w:t>
            </w:r>
          </w:p>
          <w:p w:rsidR="007443D7" w:rsidRPr="00194D3C" w:rsidRDefault="007443D7" w:rsidP="00FF1696">
            <w:pPr>
              <w:ind w:left="176"/>
              <w:rPr>
                <w:sz w:val="22"/>
                <w:szCs w:val="22"/>
              </w:rPr>
            </w:pPr>
            <w:r w:rsidRPr="00194D3C">
              <w:rPr>
                <w:sz w:val="22"/>
                <w:szCs w:val="22"/>
              </w:rPr>
              <w:t>Para el concepto “ventas anuales”, utilizar los datos conforme al reporte de su ejercicio fiscal correspondiente a la última declaración anual de impuestos federales, expresados en millones de pesos.</w:t>
            </w:r>
          </w:p>
        </w:tc>
      </w:tr>
      <w:tr w:rsidR="007443D7" w:rsidRPr="00194D3C" w:rsidTr="00FF1696">
        <w:tc>
          <w:tcPr>
            <w:tcW w:w="509" w:type="dxa"/>
          </w:tcPr>
          <w:p w:rsidR="007443D7" w:rsidRPr="00194D3C" w:rsidRDefault="007443D7" w:rsidP="00FF1696">
            <w:pPr>
              <w:jc w:val="center"/>
              <w:rPr>
                <w:b/>
                <w:sz w:val="22"/>
                <w:szCs w:val="22"/>
              </w:rPr>
            </w:pPr>
            <w:r w:rsidRPr="00194D3C">
              <w:rPr>
                <w:b/>
                <w:sz w:val="22"/>
                <w:szCs w:val="22"/>
              </w:rPr>
              <w:t>5</w:t>
            </w:r>
          </w:p>
        </w:tc>
        <w:tc>
          <w:tcPr>
            <w:tcW w:w="9687" w:type="dxa"/>
          </w:tcPr>
          <w:p w:rsidR="007443D7" w:rsidRPr="00194D3C" w:rsidRDefault="007443D7" w:rsidP="00FF1696">
            <w:pPr>
              <w:ind w:left="176"/>
              <w:rPr>
                <w:sz w:val="22"/>
                <w:szCs w:val="22"/>
              </w:rPr>
            </w:pPr>
            <w:r w:rsidRPr="00194D3C">
              <w:rPr>
                <w:sz w:val="22"/>
                <w:szCs w:val="22"/>
              </w:rPr>
              <w:t xml:space="preserve">Señalar el tamaño de la empresa (Micro, Pequeña o Mediana), conforme al resultado de la operación señalada en el numeral anterior. </w:t>
            </w:r>
          </w:p>
        </w:tc>
      </w:tr>
    </w:tbl>
    <w:p w:rsidR="007443D7" w:rsidRPr="00194D3C" w:rsidRDefault="007443D7" w:rsidP="007443D7">
      <w:pPr>
        <w:jc w:val="center"/>
        <w:rPr>
          <w:rFonts w:ascii="Calibri" w:eastAsia="Calibri" w:hAnsi="Calibri" w:cs="Calibri"/>
          <w:b/>
          <w:color w:val="080808"/>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237B9D" w:rsidRPr="00851F3B" w:rsidRDefault="00237B9D" w:rsidP="00072A1A">
      <w:pPr>
        <w:jc w:val="center"/>
        <w:rPr>
          <w:rFonts w:ascii="Calibri" w:eastAsia="Calibri" w:hAnsi="Calibri" w:cs="Calibri"/>
          <w:b/>
          <w:sz w:val="22"/>
          <w:szCs w:val="22"/>
        </w:rPr>
      </w:pPr>
    </w:p>
    <w:p w:rsidR="00072A1A" w:rsidRPr="00851F3B" w:rsidRDefault="00072A1A" w:rsidP="00072A1A">
      <w:pPr>
        <w:jc w:val="center"/>
        <w:rPr>
          <w:rFonts w:ascii="Calibri" w:eastAsia="Calibri" w:hAnsi="Calibri" w:cs="Calibri"/>
          <w:b/>
          <w:sz w:val="22"/>
          <w:szCs w:val="22"/>
        </w:rPr>
      </w:pPr>
      <w:r w:rsidRPr="00851F3B">
        <w:rPr>
          <w:rFonts w:ascii="Calibri" w:eastAsia="Calibri" w:hAnsi="Calibri" w:cs="Calibri"/>
          <w:b/>
          <w:sz w:val="22"/>
          <w:szCs w:val="22"/>
        </w:rPr>
        <w:lastRenderedPageBreak/>
        <w:t>ANEXO 14</w:t>
      </w:r>
    </w:p>
    <w:p w:rsidR="00072A1A" w:rsidRPr="00851F3B" w:rsidRDefault="00072A1A" w:rsidP="00072A1A">
      <w:pPr>
        <w:ind w:left="851" w:hanging="851"/>
        <w:jc w:val="center"/>
        <w:rPr>
          <w:rFonts w:ascii="Calibri" w:eastAsia="Calibri" w:hAnsi="Calibri" w:cs="Calibri"/>
          <w:b/>
          <w:sz w:val="22"/>
          <w:szCs w:val="22"/>
          <w:u w:val="single"/>
        </w:rPr>
      </w:pPr>
      <w:r w:rsidRPr="00851F3B">
        <w:rPr>
          <w:rFonts w:ascii="Calibri" w:eastAsia="Calibri" w:hAnsi="Calibri" w:cs="Calibri"/>
          <w:b/>
          <w:sz w:val="22"/>
          <w:szCs w:val="22"/>
          <w:u w:val="single"/>
        </w:rPr>
        <w:t xml:space="preserve">TEXTO DE LA FIANZA DEL 10% DE GARANTÍA DE CUMPLIMIENTO DEL CONTRATO  </w:t>
      </w:r>
    </w:p>
    <w:p w:rsidR="00072A1A" w:rsidRPr="00851F3B" w:rsidRDefault="00072A1A" w:rsidP="00072A1A">
      <w:pPr>
        <w:tabs>
          <w:tab w:val="left" w:pos="6379"/>
        </w:tabs>
        <w:jc w:val="both"/>
        <w:rPr>
          <w:rFonts w:ascii="Calibri" w:eastAsia="Calibri" w:hAnsi="Calibri" w:cs="Calibri"/>
          <w:sz w:val="22"/>
          <w:szCs w:val="22"/>
        </w:rPr>
      </w:pPr>
    </w:p>
    <w:p w:rsidR="00072A1A" w:rsidRPr="00851F3B" w:rsidRDefault="00072A1A" w:rsidP="00072A1A">
      <w:pPr>
        <w:shd w:val="clear" w:color="auto" w:fill="FFFFFF"/>
        <w:jc w:val="both"/>
        <w:rPr>
          <w:rFonts w:ascii="Calibri" w:eastAsia="Calibri" w:hAnsi="Calibri" w:cs="Calibri"/>
          <w:smallCaps/>
          <w:sz w:val="22"/>
          <w:szCs w:val="22"/>
        </w:rPr>
      </w:pPr>
      <w:r w:rsidRPr="00851F3B">
        <w:rPr>
          <w:rFonts w:ascii="Calibri" w:eastAsia="Calibri" w:hAnsi="Calibri" w:cs="Calibri"/>
          <w:sz w:val="22"/>
          <w:szCs w:val="22"/>
        </w:rPr>
        <w:t>(</w:t>
      </w:r>
      <w:r w:rsidRPr="00851F3B">
        <w:rPr>
          <w:rFonts w:ascii="Calibri" w:eastAsia="Calibri" w:hAnsi="Calibri" w:cs="Calibri"/>
          <w:i/>
          <w:sz w:val="22"/>
          <w:szCs w:val="22"/>
          <w:u w:val="single"/>
        </w:rPr>
        <w:t>NOMBRE DE LA AFIANZADORA</w:t>
      </w:r>
      <w:r w:rsidRPr="00851F3B">
        <w:rPr>
          <w:rFonts w:ascii="Calibri" w:eastAsia="Calibri" w:hAnsi="Calibri" w:cs="Calibri"/>
          <w:sz w:val="22"/>
          <w:szCs w:val="22"/>
        </w:rPr>
        <w:t xml:space="preserve">), EN EL EJERCICIO DE LA AUTORIZACIÓN QUE ME OTORGA EL GOBIERNO FEDERAL A TRAVÉS DE LA SECRETARÍA DE HACIENDA Y CRÉDITO PÚBLICO EN LOS TÉRMINOS DE LOS ARTÍCULOS 11 y 36 DE LA LEY DE INSTITUCIONES DE SEGUROS Y DE FIANZAS, ME CONSTITUYO FIADORA POR LA SUMA DE $ </w:t>
      </w:r>
      <w:r w:rsidRPr="00851F3B">
        <w:rPr>
          <w:rFonts w:ascii="Calibri" w:eastAsia="Calibri" w:hAnsi="Calibri" w:cs="Calibri"/>
          <w:sz w:val="22"/>
          <w:szCs w:val="22"/>
          <w:u w:val="single"/>
        </w:rPr>
        <w:t>(</w:t>
      </w:r>
      <w:r w:rsidRPr="00851F3B">
        <w:rPr>
          <w:rFonts w:ascii="Calibri" w:eastAsia="Calibri" w:hAnsi="Calibri" w:cs="Calibri"/>
          <w:i/>
          <w:sz w:val="22"/>
          <w:szCs w:val="22"/>
          <w:u w:val="single"/>
        </w:rPr>
        <w:t>CANTIDAD CON NÚMERO</w:t>
      </w:r>
      <w:r w:rsidRPr="00851F3B">
        <w:rPr>
          <w:rFonts w:ascii="Calibri" w:eastAsia="Calibri" w:hAnsi="Calibri" w:cs="Calibri"/>
          <w:sz w:val="22"/>
          <w:szCs w:val="22"/>
          <w:u w:val="single"/>
        </w:rPr>
        <w:t xml:space="preserve">)        </w:t>
      </w:r>
      <w:r w:rsidRPr="00851F3B">
        <w:rPr>
          <w:rFonts w:ascii="Calibri" w:eastAsia="Calibri" w:hAnsi="Calibri" w:cs="Calibri"/>
          <w:i/>
          <w:sz w:val="22"/>
          <w:szCs w:val="22"/>
          <w:u w:val="single"/>
        </w:rPr>
        <w:t xml:space="preserve"> (CANTIDAD CON LETRA) </w:t>
      </w:r>
      <w:r w:rsidRPr="00851F3B">
        <w:rPr>
          <w:rFonts w:ascii="Calibri" w:eastAsia="Calibri" w:hAnsi="Calibri" w:cs="Calibri"/>
          <w:b/>
          <w:sz w:val="22"/>
          <w:szCs w:val="22"/>
        </w:rPr>
        <w:t xml:space="preserve">A FAVOR DE EL CONSEJO ESTATAL PARA EL FOMENTO DEPORTIVO </w:t>
      </w:r>
      <w:r w:rsidRPr="00851F3B">
        <w:rPr>
          <w:rFonts w:ascii="Calibri" w:eastAsia="Calibri" w:hAnsi="Calibri" w:cs="Calibri"/>
          <w:sz w:val="22"/>
          <w:szCs w:val="22"/>
        </w:rPr>
        <w:t>CON DOMICILIO EN PROLONGACIÓN AVENIDA ALCALDE NO. 1360, COL. MIRAFLORES, GUADALAJARA, JALISCO, A EFECTO DE:</w:t>
      </w:r>
    </w:p>
    <w:p w:rsidR="00072A1A" w:rsidRPr="00851F3B" w:rsidRDefault="00072A1A" w:rsidP="00072A1A">
      <w:pPr>
        <w:shd w:val="clear" w:color="auto" w:fill="FFFFFF"/>
        <w:jc w:val="both"/>
        <w:rPr>
          <w:rFonts w:ascii="Calibri" w:eastAsia="Calibri" w:hAnsi="Calibri" w:cs="Calibri"/>
          <w:b/>
          <w:smallCaps/>
          <w:color w:val="FF0000"/>
          <w:sz w:val="22"/>
          <w:szCs w:val="22"/>
        </w:rPr>
      </w:pPr>
      <w:r w:rsidRPr="00851F3B">
        <w:rPr>
          <w:rFonts w:ascii="Calibri" w:eastAsia="Calibri" w:hAnsi="Calibri" w:cs="Calibri"/>
          <w:smallCaps/>
          <w:sz w:val="22"/>
          <w:szCs w:val="22"/>
        </w:rPr>
        <w:t xml:space="preserve">GARANTIZAR POR </w:t>
      </w:r>
      <w:r w:rsidRPr="00851F3B">
        <w:rPr>
          <w:rFonts w:ascii="Calibri" w:eastAsia="Calibri" w:hAnsi="Calibri" w:cs="Calibri"/>
          <w:smallCaps/>
          <w:sz w:val="22"/>
          <w:szCs w:val="22"/>
          <w:u w:val="single"/>
        </w:rPr>
        <w:t>(</w:t>
      </w:r>
      <w:r w:rsidRPr="00851F3B">
        <w:rPr>
          <w:rFonts w:ascii="Calibri" w:eastAsia="Calibri" w:hAnsi="Calibri" w:cs="Calibri"/>
          <w:i/>
          <w:smallCaps/>
          <w:sz w:val="22"/>
          <w:szCs w:val="22"/>
          <w:u w:val="single"/>
        </w:rPr>
        <w:t>NOMBRE DEL PROVEEDOR</w:t>
      </w:r>
      <w:r w:rsidRPr="00851F3B">
        <w:rPr>
          <w:rFonts w:ascii="Calibri" w:eastAsia="Calibri" w:hAnsi="Calibri" w:cs="Calibri"/>
          <w:smallCaps/>
          <w:sz w:val="22"/>
          <w:szCs w:val="22"/>
          <w:u w:val="single"/>
        </w:rPr>
        <w:t>)</w:t>
      </w:r>
      <w:r w:rsidRPr="00851F3B">
        <w:rPr>
          <w:rFonts w:ascii="Calibri" w:eastAsia="Calibri" w:hAnsi="Calibri" w:cs="Calibri"/>
          <w:smallCaps/>
          <w:sz w:val="22"/>
          <w:szCs w:val="22"/>
        </w:rPr>
        <w:t xml:space="preserve"> CON DOMICILIO EN </w:t>
      </w:r>
      <w:r w:rsidRPr="00851F3B">
        <w:rPr>
          <w:rFonts w:ascii="Calibri" w:eastAsia="Calibri" w:hAnsi="Calibri" w:cs="Calibri"/>
          <w:sz w:val="22"/>
          <w:szCs w:val="22"/>
        </w:rPr>
        <w:t>___</w:t>
      </w:r>
      <w:r w:rsidRPr="00851F3B">
        <w:rPr>
          <w:rFonts w:ascii="Calibri" w:eastAsia="Calibri" w:hAnsi="Calibri" w:cs="Calibri"/>
          <w:smallCaps/>
          <w:sz w:val="22"/>
          <w:szCs w:val="22"/>
        </w:rPr>
        <w:t xml:space="preserve">COLONIA </w:t>
      </w:r>
      <w:r w:rsidRPr="00851F3B">
        <w:rPr>
          <w:rFonts w:ascii="Calibri" w:eastAsia="Calibri" w:hAnsi="Calibri" w:cs="Calibri"/>
          <w:sz w:val="22"/>
          <w:szCs w:val="22"/>
        </w:rPr>
        <w:t>___</w:t>
      </w:r>
      <w:r w:rsidRPr="00851F3B">
        <w:rPr>
          <w:rFonts w:ascii="Calibri" w:eastAsia="Calibri" w:hAnsi="Calibri" w:cs="Calibri"/>
          <w:smallCaps/>
          <w:sz w:val="22"/>
          <w:szCs w:val="22"/>
        </w:rPr>
        <w:t xml:space="preserve">CIUDAD </w:t>
      </w:r>
      <w:r w:rsidRPr="00851F3B">
        <w:rPr>
          <w:rFonts w:ascii="Calibri" w:eastAsia="Calibri" w:hAnsi="Calibri" w:cs="Calibri"/>
          <w:sz w:val="22"/>
          <w:szCs w:val="22"/>
        </w:rPr>
        <w:t>___</w:t>
      </w:r>
      <w:r w:rsidRPr="00851F3B">
        <w:rPr>
          <w:rFonts w:ascii="Calibri" w:eastAsia="Calibri" w:hAnsi="Calibri" w:cs="Calibri"/>
          <w:smallCaps/>
          <w:sz w:val="22"/>
          <w:szCs w:val="22"/>
        </w:rPr>
        <w:t xml:space="preserve">EL FIEL Y EXACTO CUMPLIMIENTO DE TODAS Y CADA UNA DE LAS OBLIGACIONES PACTADAS EN EL CONTRATO </w:t>
      </w:r>
      <w:r w:rsidRPr="00851F3B">
        <w:rPr>
          <w:rFonts w:ascii="Calibri" w:eastAsia="Calibri" w:hAnsi="Calibri" w:cs="Calibri"/>
          <w:b/>
          <w:smallCaps/>
          <w:sz w:val="22"/>
          <w:szCs w:val="22"/>
        </w:rPr>
        <w:t>NÚMERO</w:t>
      </w:r>
      <w:r w:rsidRPr="00851F3B">
        <w:rPr>
          <w:rFonts w:ascii="Calibri" w:eastAsia="Calibri" w:hAnsi="Calibri" w:cs="Calibri"/>
          <w:b/>
          <w:sz w:val="22"/>
          <w:szCs w:val="22"/>
        </w:rPr>
        <w:t>____</w:t>
      </w:r>
      <w:r w:rsidRPr="00851F3B">
        <w:rPr>
          <w:rFonts w:ascii="Calibri" w:eastAsia="Calibri" w:hAnsi="Calibri" w:cs="Calibri"/>
          <w:b/>
          <w:smallCaps/>
          <w:sz w:val="22"/>
          <w:szCs w:val="22"/>
        </w:rPr>
        <w:t>(ANOTAR EL NÚMERO)</w:t>
      </w:r>
      <w:r w:rsidRPr="00851F3B">
        <w:rPr>
          <w:rFonts w:ascii="Calibri" w:eastAsia="Calibri" w:hAnsi="Calibri" w:cs="Calibri"/>
          <w:b/>
          <w:sz w:val="22"/>
          <w:szCs w:val="22"/>
        </w:rPr>
        <w:t>_____</w:t>
      </w:r>
      <w:r w:rsidRPr="00851F3B">
        <w:rPr>
          <w:rFonts w:ascii="Calibri" w:eastAsia="Calibri" w:hAnsi="Calibri" w:cs="Calibri"/>
          <w:b/>
          <w:smallCaps/>
          <w:sz w:val="22"/>
          <w:szCs w:val="22"/>
        </w:rPr>
        <w:t>, DE FECHA________, CELEBRADO ENTRE NUESTRO FIADO Y EL CONSEJO ESTATAL PARA EL FOMENTO DEPORTIVO, CON UN IMPORTE TOTAL DE $</w:t>
      </w:r>
      <w:r w:rsidRPr="00851F3B">
        <w:rPr>
          <w:rFonts w:ascii="Calibri" w:eastAsia="Calibri" w:hAnsi="Calibri" w:cs="Calibri"/>
          <w:b/>
          <w:sz w:val="22"/>
          <w:szCs w:val="22"/>
        </w:rPr>
        <w:t>________</w:t>
      </w:r>
      <w:r w:rsidRPr="00851F3B">
        <w:rPr>
          <w:rFonts w:ascii="Calibri" w:eastAsia="Calibri" w:hAnsi="Calibri" w:cs="Calibri"/>
          <w:b/>
          <w:smallCaps/>
          <w:sz w:val="22"/>
          <w:szCs w:val="22"/>
        </w:rPr>
        <w:t>. ASÍ MISMO, SE ACEPTA SUJETARNOS A LA COMPETENCIA DE LOS TRIBUNALES DEL PRIMER PARTIDO JUDICIAL DEL ESTADO DE JALISCO, ACEPTANDO CONTINUAR AFIANZANDO A MI FIADO, EN CASO DE QUE SE LE OTORGUE ALGUNA PRÓRROGA DE CUMPLIMIENTO O SE CELEBRE CON ÉSTE, CUALQUIER ACUERDO MODIFICATORIOAL CONTRATO PRINCIPAL.</w:t>
      </w:r>
    </w:p>
    <w:p w:rsidR="00072A1A" w:rsidRPr="00851F3B" w:rsidRDefault="00072A1A" w:rsidP="00072A1A">
      <w:pPr>
        <w:shd w:val="clear" w:color="auto" w:fill="FFFFFF"/>
        <w:jc w:val="both"/>
        <w:rPr>
          <w:rFonts w:ascii="Calibri" w:eastAsia="Calibri" w:hAnsi="Calibri" w:cs="Calibri"/>
          <w:smallCaps/>
          <w:sz w:val="22"/>
          <w:szCs w:val="22"/>
        </w:rPr>
      </w:pPr>
    </w:p>
    <w:p w:rsidR="00072A1A" w:rsidRPr="00851F3B" w:rsidRDefault="00072A1A" w:rsidP="00072A1A">
      <w:pPr>
        <w:jc w:val="both"/>
        <w:rPr>
          <w:rFonts w:ascii="Calibri" w:eastAsia="Calibri" w:hAnsi="Calibri" w:cs="Calibri"/>
          <w:smallCaps/>
          <w:sz w:val="22"/>
          <w:szCs w:val="22"/>
        </w:rPr>
      </w:pPr>
      <w:r w:rsidRPr="00851F3B">
        <w:rPr>
          <w:rFonts w:ascii="Calibri" w:eastAsia="Calibri" w:hAnsi="Calibri" w:cs="Calibri"/>
          <w:smallCaps/>
          <w:sz w:val="22"/>
          <w:szCs w:val="22"/>
        </w:rPr>
        <w:t xml:space="preserve">ESTA FIANZA ESTARÁ EN VIGOR DESDE LA FECHA DE FIRMA DEL CONTRATO Y HASTA POR 12 MESES CONTADOS A PARTIR DE LA FECHA DE TERMINACIÓN DEL CONTRATO. </w:t>
      </w:r>
    </w:p>
    <w:p w:rsidR="00072A1A" w:rsidRPr="00851F3B" w:rsidRDefault="00072A1A" w:rsidP="00072A1A">
      <w:pPr>
        <w:jc w:val="both"/>
        <w:rPr>
          <w:rFonts w:ascii="Calibri" w:eastAsia="Calibri" w:hAnsi="Calibri" w:cs="Calibri"/>
          <w:smallCaps/>
          <w:sz w:val="22"/>
          <w:szCs w:val="22"/>
        </w:rPr>
      </w:pPr>
    </w:p>
    <w:p w:rsidR="00072A1A" w:rsidRPr="00851F3B" w:rsidRDefault="00072A1A" w:rsidP="00072A1A">
      <w:pPr>
        <w:jc w:val="both"/>
        <w:rPr>
          <w:rFonts w:ascii="Calibri" w:eastAsia="Calibri" w:hAnsi="Calibri" w:cs="Calibri"/>
          <w:smallCaps/>
          <w:sz w:val="22"/>
          <w:szCs w:val="22"/>
        </w:rPr>
      </w:pPr>
      <w:r w:rsidRPr="00851F3B">
        <w:rPr>
          <w:rFonts w:ascii="Calibri" w:eastAsia="Calibri" w:hAnsi="Calibri" w:cs="Calibri"/>
          <w:smallCaps/>
          <w:sz w:val="22"/>
          <w:szCs w:val="22"/>
        </w:rPr>
        <w:t xml:space="preserve">ADICIONALMENTE ESTA FIANZA PODRÁ SER EXIGIBLE EN CUALQUIER TIEMPO PARA GARANTIZAR LAS OBLIGACIONES DEL </w:t>
      </w:r>
      <w:r w:rsidRPr="00851F3B">
        <w:rPr>
          <w:rFonts w:ascii="Calibri" w:eastAsia="Calibri" w:hAnsi="Calibri" w:cs="Calibri"/>
          <w:b/>
          <w:smallCaps/>
          <w:sz w:val="22"/>
          <w:szCs w:val="22"/>
        </w:rPr>
        <w:t>CONTRATO,BASES Y/O CONVOCATORIA</w:t>
      </w:r>
      <w:r w:rsidRPr="00851F3B">
        <w:rPr>
          <w:rFonts w:ascii="Calibri" w:eastAsia="Calibri" w:hAnsi="Calibri" w:cs="Calibri"/>
          <w:smallCaps/>
          <w:sz w:val="22"/>
          <w:szCs w:val="22"/>
        </w:rPr>
        <w:t xml:space="preserve"> DEL PROCESO QUE LE DIERON ORIGEN, </w:t>
      </w:r>
      <w:r w:rsidRPr="00851F3B">
        <w:rPr>
          <w:rFonts w:ascii="Calibri" w:eastAsia="Calibri" w:hAnsi="Calibri" w:cs="Calibri"/>
          <w:b/>
          <w:smallCaps/>
          <w:sz w:val="22"/>
          <w:szCs w:val="22"/>
        </w:rPr>
        <w:t>Y/O</w:t>
      </w:r>
      <w:r w:rsidRPr="00851F3B">
        <w:rPr>
          <w:rFonts w:ascii="Calibri" w:eastAsia="Calibri" w:hAnsi="Calibri" w:cs="Calibri"/>
          <w:smallCaps/>
          <w:sz w:val="22"/>
          <w:szCs w:val="22"/>
        </w:rPr>
        <w:t xml:space="preserve"> LA BUENA CALIDAD EN GENERAL DE LOS BIENES Y SERVICIOS, </w:t>
      </w:r>
      <w:r w:rsidRPr="00851F3B">
        <w:rPr>
          <w:rFonts w:ascii="Calibri" w:eastAsia="Calibri" w:hAnsi="Calibri" w:cs="Calibri"/>
          <w:sz w:val="22"/>
          <w:szCs w:val="22"/>
        </w:rPr>
        <w:t>CUANDO SEAN DE CARACTERÍSTICAS INFERIORES A LAS SOLICITADAS EN LAS</w:t>
      </w:r>
      <w:r w:rsidRPr="00851F3B">
        <w:rPr>
          <w:rFonts w:ascii="Calibri" w:eastAsia="Calibri" w:hAnsi="Calibri" w:cs="Calibri"/>
          <w:b/>
          <w:sz w:val="22"/>
          <w:szCs w:val="22"/>
        </w:rPr>
        <w:t xml:space="preserve"> BASES Y/O CONVOCATORIA</w:t>
      </w:r>
      <w:r w:rsidRPr="00851F3B">
        <w:rPr>
          <w:rFonts w:ascii="Calibri" w:eastAsia="Calibri" w:hAnsi="Calibri" w:cs="Calibri"/>
          <w:sz w:val="22"/>
          <w:szCs w:val="22"/>
        </w:rPr>
        <w:t xml:space="preserve"> DEL PROCEDIMIENTO DE </w:t>
      </w:r>
      <w:r w:rsidR="00964636" w:rsidRPr="00851F3B">
        <w:rPr>
          <w:rFonts w:ascii="Calibri" w:eastAsia="Calibri" w:hAnsi="Calibri" w:cs="Calibri"/>
          <w:sz w:val="22"/>
          <w:szCs w:val="22"/>
        </w:rPr>
        <w:t>CONTRATACIÓN DE SERVICIOS</w:t>
      </w:r>
      <w:r w:rsidRPr="00851F3B">
        <w:rPr>
          <w:rFonts w:ascii="Calibri" w:eastAsia="Calibri" w:hAnsi="Calibri" w:cs="Calibri"/>
          <w:sz w:val="22"/>
          <w:szCs w:val="22"/>
        </w:rPr>
        <w:t xml:space="preserve"> ANTERIORMENTE SEÑALADO Y/O CUANDO DIFIERAN EN PERJUICIO DE EL CONSEJO ESTATAL PARA EL FOMENTO DEPORTIVO, </w:t>
      </w:r>
      <w:r w:rsidRPr="00851F3B">
        <w:rPr>
          <w:rFonts w:ascii="Calibri" w:eastAsia="Calibri" w:hAnsi="Calibri" w:cs="Calibri"/>
          <w:smallCaps/>
          <w:sz w:val="22"/>
          <w:szCs w:val="22"/>
        </w:rPr>
        <w:t xml:space="preserve">ASÍ COMO LA REPARACIÓN DE LOS DEFECTOS Y VICIOS OCULTOS, DAÑOS Y PERJUICIOS QUE PUDIEREN APARECER Y QUE SEAN IMPUTABLES A NUESTRO FIADO CON MOTIVO DE LA CONTRATACIÓN QUE SE MENCIONA Y SOLO PODRÁ SER CANCELADA CON LA PRESENTACIÓN DE SU ORIGINAL POR PARTE DE NUESTRO FIADO. </w:t>
      </w:r>
    </w:p>
    <w:p w:rsidR="00072A1A" w:rsidRPr="00851F3B" w:rsidRDefault="00072A1A" w:rsidP="00072A1A">
      <w:pPr>
        <w:jc w:val="both"/>
        <w:rPr>
          <w:rFonts w:ascii="Calibri" w:eastAsia="Calibri" w:hAnsi="Calibri" w:cs="Calibri"/>
          <w:smallCaps/>
          <w:sz w:val="22"/>
          <w:szCs w:val="22"/>
        </w:rPr>
      </w:pPr>
    </w:p>
    <w:p w:rsidR="00072A1A" w:rsidRPr="00851F3B" w:rsidRDefault="00072A1A" w:rsidP="00072A1A">
      <w:pPr>
        <w:jc w:val="both"/>
        <w:rPr>
          <w:rFonts w:ascii="Calibri" w:eastAsia="Calibri" w:hAnsi="Calibri" w:cs="Calibri"/>
          <w:smallCaps/>
          <w:sz w:val="22"/>
          <w:szCs w:val="22"/>
        </w:rPr>
      </w:pPr>
      <w:r w:rsidRPr="00851F3B">
        <w:rPr>
          <w:rFonts w:ascii="Calibri" w:eastAsia="Calibri" w:hAnsi="Calibri" w:cs="Calibri"/>
          <w:smallCaps/>
          <w:sz w:val="22"/>
          <w:szCs w:val="22"/>
        </w:rPr>
        <w:t>IGUALMENTE, EN EL CASO QUE SE OTORGUE PRÓRROGA AL CUMPLIMIENTO</w:t>
      </w:r>
      <w:r w:rsidRPr="00851F3B">
        <w:rPr>
          <w:rFonts w:ascii="Calibri" w:eastAsia="Calibri" w:hAnsi="Calibri" w:cs="Calibri"/>
          <w:b/>
          <w:smallCaps/>
          <w:sz w:val="22"/>
          <w:szCs w:val="22"/>
        </w:rPr>
        <w:t xml:space="preserve"> DEL CONTRATO, </w:t>
      </w:r>
      <w:r w:rsidRPr="00851F3B">
        <w:rPr>
          <w:rFonts w:ascii="Calibri" w:eastAsia="Calibri" w:hAnsi="Calibri" w:cs="Calibri"/>
          <w:smallCaps/>
          <w:sz w:val="22"/>
          <w:szCs w:val="22"/>
        </w:rPr>
        <w:t>ASÍ COMO DURANTE LA SUBSTANCIACIÓN DE JUICIOS, RECURSOS O INCONFORMIDADES DE LOS BIENES Y/O SERVICIOS CONTRATADOS ESTA FIANZA CONTINUARÁ VIGENTE HASTA SU TOTAL RESOLUCIÓN.</w:t>
      </w:r>
    </w:p>
    <w:p w:rsidR="00072A1A" w:rsidRPr="00851F3B" w:rsidRDefault="00072A1A" w:rsidP="00072A1A">
      <w:pPr>
        <w:jc w:val="both"/>
        <w:rPr>
          <w:rFonts w:ascii="Calibri" w:eastAsia="Calibri" w:hAnsi="Calibri" w:cs="Calibri"/>
          <w:smallCaps/>
          <w:sz w:val="22"/>
          <w:szCs w:val="22"/>
        </w:rPr>
      </w:pPr>
    </w:p>
    <w:p w:rsidR="00072A1A" w:rsidRPr="00851F3B" w:rsidRDefault="00072A1A" w:rsidP="00072A1A">
      <w:pPr>
        <w:jc w:val="both"/>
        <w:rPr>
          <w:rFonts w:ascii="Calibri" w:eastAsia="Calibri" w:hAnsi="Calibri" w:cs="Calibri"/>
          <w:smallCaps/>
          <w:sz w:val="22"/>
          <w:szCs w:val="22"/>
        </w:rPr>
      </w:pPr>
      <w:r w:rsidRPr="00851F3B">
        <w:rPr>
          <w:rFonts w:ascii="Calibri" w:eastAsia="Calibri" w:hAnsi="Calibri" w:cs="Calibri"/>
          <w:smallCaps/>
          <w:sz w:val="22"/>
          <w:szCs w:val="22"/>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rsidR="00072A1A" w:rsidRPr="00851F3B" w:rsidRDefault="00072A1A" w:rsidP="00072A1A">
      <w:pPr>
        <w:jc w:val="both"/>
        <w:rPr>
          <w:rFonts w:ascii="Calibri" w:eastAsia="Calibri" w:hAnsi="Calibri" w:cs="Calibri"/>
          <w:sz w:val="22"/>
          <w:szCs w:val="22"/>
        </w:rPr>
      </w:pPr>
    </w:p>
    <w:p w:rsidR="00072A1A" w:rsidRPr="00851F3B" w:rsidRDefault="00072A1A" w:rsidP="0005435D">
      <w:pPr>
        <w:jc w:val="both"/>
        <w:rPr>
          <w:rFonts w:ascii="Calibri" w:eastAsia="Calibri" w:hAnsi="Calibri" w:cs="Calibri"/>
          <w:b/>
          <w:sz w:val="22"/>
          <w:szCs w:val="22"/>
        </w:rPr>
      </w:pPr>
      <w:r w:rsidRPr="00851F3B">
        <w:rPr>
          <w:rFonts w:ascii="Calibri" w:eastAsia="Calibri" w:hAnsi="Calibri" w:cs="Calibri"/>
          <w:sz w:val="22"/>
          <w:szCs w:val="22"/>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DEL MISMO NUMERAL. FIN DEL TEXTO.</w:t>
      </w:r>
      <w:r w:rsidRPr="00851F3B">
        <w:rPr>
          <w:rFonts w:ascii="Calibri" w:eastAsia="Calibri" w:hAnsi="Calibri" w:cs="Calibri"/>
          <w:b/>
          <w:color w:val="080808"/>
          <w:sz w:val="22"/>
          <w:szCs w:val="22"/>
        </w:rPr>
        <w:t xml:space="preserve"> </w:t>
      </w:r>
      <w:bookmarkStart w:id="3" w:name="_GoBack"/>
      <w:bookmarkEnd w:id="3"/>
    </w:p>
    <w:sectPr w:rsidR="00072A1A" w:rsidRPr="00851F3B" w:rsidSect="001E2948">
      <w:footerReference w:type="default" r:id="rId13"/>
      <w:pgSz w:w="12240" w:h="15840" w:code="1"/>
      <w:pgMar w:top="850" w:right="1043" w:bottom="566" w:left="992"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753" w:rsidRDefault="00DA6753">
      <w:r>
        <w:separator/>
      </w:r>
    </w:p>
  </w:endnote>
  <w:endnote w:type="continuationSeparator" w:id="0">
    <w:p w:rsidR="00DA6753" w:rsidRDefault="00DA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verlock">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rPr>
      <w:id w:val="1205518995"/>
      <w:docPartObj>
        <w:docPartGallery w:val="Page Numbers (Bottom of Page)"/>
        <w:docPartUnique/>
      </w:docPartObj>
    </w:sdtPr>
    <w:sdtContent>
      <w:sdt>
        <w:sdtPr>
          <w:rPr>
            <w:rFonts w:asciiTheme="majorHAnsi" w:hAnsiTheme="majorHAnsi" w:cstheme="majorHAnsi"/>
          </w:rPr>
          <w:id w:val="860082579"/>
          <w:docPartObj>
            <w:docPartGallery w:val="Page Numbers (Top of Page)"/>
            <w:docPartUnique/>
          </w:docPartObj>
        </w:sdtPr>
        <w:sdtContent>
          <w:p w:rsidR="00851F3B" w:rsidRPr="00B474F2" w:rsidRDefault="00851F3B">
            <w:pPr>
              <w:pStyle w:val="Piedepgina"/>
              <w:jc w:val="right"/>
              <w:rPr>
                <w:rFonts w:asciiTheme="majorHAnsi" w:hAnsiTheme="majorHAnsi" w:cstheme="majorHAnsi"/>
              </w:rPr>
            </w:pPr>
            <w:r w:rsidRPr="00B474F2">
              <w:rPr>
                <w:rFonts w:asciiTheme="majorHAnsi" w:hAnsiTheme="majorHAnsi" w:cstheme="majorHAnsi"/>
                <w:lang w:val="es-ES"/>
              </w:rPr>
              <w:t xml:space="preserve">Página </w:t>
            </w:r>
            <w:r w:rsidRPr="00B474F2">
              <w:rPr>
                <w:rFonts w:asciiTheme="majorHAnsi" w:hAnsiTheme="majorHAnsi" w:cstheme="majorHAnsi"/>
                <w:b/>
                <w:bCs/>
                <w:sz w:val="24"/>
                <w:szCs w:val="24"/>
              </w:rPr>
              <w:fldChar w:fldCharType="begin"/>
            </w:r>
            <w:r w:rsidRPr="00B474F2">
              <w:rPr>
                <w:rFonts w:asciiTheme="majorHAnsi" w:hAnsiTheme="majorHAnsi" w:cstheme="majorHAnsi"/>
                <w:b/>
                <w:bCs/>
              </w:rPr>
              <w:instrText>PAGE</w:instrText>
            </w:r>
            <w:r w:rsidRPr="00B474F2">
              <w:rPr>
                <w:rFonts w:asciiTheme="majorHAnsi" w:hAnsiTheme="majorHAnsi" w:cstheme="majorHAnsi"/>
                <w:b/>
                <w:bCs/>
                <w:sz w:val="24"/>
                <w:szCs w:val="24"/>
              </w:rPr>
              <w:fldChar w:fldCharType="separate"/>
            </w:r>
            <w:r w:rsidR="0005435D">
              <w:rPr>
                <w:rFonts w:asciiTheme="majorHAnsi" w:hAnsiTheme="majorHAnsi" w:cstheme="majorHAnsi"/>
                <w:b/>
                <w:bCs/>
                <w:noProof/>
              </w:rPr>
              <w:t>52</w:t>
            </w:r>
            <w:r w:rsidRPr="00B474F2">
              <w:rPr>
                <w:rFonts w:asciiTheme="majorHAnsi" w:hAnsiTheme="majorHAnsi" w:cstheme="majorHAnsi"/>
                <w:b/>
                <w:bCs/>
                <w:sz w:val="24"/>
                <w:szCs w:val="24"/>
              </w:rPr>
              <w:fldChar w:fldCharType="end"/>
            </w:r>
            <w:r w:rsidRPr="00B474F2">
              <w:rPr>
                <w:rFonts w:asciiTheme="majorHAnsi" w:hAnsiTheme="majorHAnsi" w:cstheme="majorHAnsi"/>
                <w:lang w:val="es-ES"/>
              </w:rPr>
              <w:t xml:space="preserve"> de </w:t>
            </w:r>
            <w:r w:rsidRPr="00B474F2">
              <w:rPr>
                <w:rFonts w:asciiTheme="majorHAnsi" w:hAnsiTheme="majorHAnsi" w:cstheme="majorHAnsi"/>
                <w:b/>
                <w:bCs/>
                <w:sz w:val="24"/>
                <w:szCs w:val="24"/>
              </w:rPr>
              <w:fldChar w:fldCharType="begin"/>
            </w:r>
            <w:r w:rsidRPr="00B474F2">
              <w:rPr>
                <w:rFonts w:asciiTheme="majorHAnsi" w:hAnsiTheme="majorHAnsi" w:cstheme="majorHAnsi"/>
                <w:b/>
                <w:bCs/>
              </w:rPr>
              <w:instrText>NUMPAGES</w:instrText>
            </w:r>
            <w:r w:rsidRPr="00B474F2">
              <w:rPr>
                <w:rFonts w:asciiTheme="majorHAnsi" w:hAnsiTheme="majorHAnsi" w:cstheme="majorHAnsi"/>
                <w:b/>
                <w:bCs/>
                <w:sz w:val="24"/>
                <w:szCs w:val="24"/>
              </w:rPr>
              <w:fldChar w:fldCharType="separate"/>
            </w:r>
            <w:r w:rsidR="0005435D">
              <w:rPr>
                <w:rFonts w:asciiTheme="majorHAnsi" w:hAnsiTheme="majorHAnsi" w:cstheme="majorHAnsi"/>
                <w:b/>
                <w:bCs/>
                <w:noProof/>
              </w:rPr>
              <w:t>53</w:t>
            </w:r>
            <w:r w:rsidRPr="00B474F2">
              <w:rPr>
                <w:rFonts w:asciiTheme="majorHAnsi" w:hAnsiTheme="majorHAnsi" w:cstheme="majorHAnsi"/>
                <w:b/>
                <w:bCs/>
                <w:sz w:val="24"/>
                <w:szCs w:val="24"/>
              </w:rPr>
              <w:fldChar w:fldCharType="end"/>
            </w:r>
          </w:p>
        </w:sdtContent>
      </w:sdt>
    </w:sdtContent>
  </w:sdt>
  <w:p w:rsidR="00851F3B" w:rsidRDefault="00851F3B">
    <w:pPr>
      <w:tabs>
        <w:tab w:val="center" w:pos="4419"/>
        <w:tab w:val="right" w:pos="8838"/>
      </w:tabs>
      <w:spacing w:after="72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753" w:rsidRDefault="00DA6753">
      <w:r>
        <w:separator/>
      </w:r>
    </w:p>
  </w:footnote>
  <w:footnote w:type="continuationSeparator" w:id="0">
    <w:p w:rsidR="00DA6753" w:rsidRDefault="00DA6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5E0"/>
    <w:multiLevelType w:val="multilevel"/>
    <w:tmpl w:val="D7266D26"/>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
    <w:nsid w:val="0862445A"/>
    <w:multiLevelType w:val="multilevel"/>
    <w:tmpl w:val="DB725536"/>
    <w:lvl w:ilvl="0">
      <w:start w:val="1"/>
      <w:numFmt w:val="decimal"/>
      <w:lvlText w:val="%1."/>
      <w:lvlJc w:val="left"/>
      <w:pPr>
        <w:ind w:left="720" w:hanging="360"/>
      </w:pPr>
      <w:rPr>
        <w:rFonts w:ascii="Calibri" w:eastAsia="Calibri" w:hAnsi="Calibri" w:cs="Calibri"/>
        <w:color w:val="222222"/>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E66B2E"/>
    <w:multiLevelType w:val="hybridMultilevel"/>
    <w:tmpl w:val="10CA9476"/>
    <w:lvl w:ilvl="0" w:tplc="FA28846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9EF5940"/>
    <w:multiLevelType w:val="multilevel"/>
    <w:tmpl w:val="8CD667C6"/>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E1B5B39"/>
    <w:multiLevelType w:val="multilevel"/>
    <w:tmpl w:val="2F867D5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090412"/>
    <w:multiLevelType w:val="hybridMultilevel"/>
    <w:tmpl w:val="5270EAD2"/>
    <w:lvl w:ilvl="0" w:tplc="612C2942">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F4E62E3"/>
    <w:multiLevelType w:val="multilevel"/>
    <w:tmpl w:val="EBEEA4AA"/>
    <w:lvl w:ilvl="0">
      <w:start w:val="1"/>
      <w:numFmt w:val="lowerLetter"/>
      <w:lvlText w:val="%1)"/>
      <w:lvlJc w:val="left"/>
      <w:pPr>
        <w:ind w:left="360" w:firstLine="0"/>
      </w:pPr>
      <w:rPr>
        <w:rFonts w:ascii="Arial" w:eastAsia="Arial" w:hAnsi="Arial" w:cs="Arial"/>
        <w:b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7B5E0C"/>
    <w:multiLevelType w:val="hybridMultilevel"/>
    <w:tmpl w:val="3D369378"/>
    <w:lvl w:ilvl="0" w:tplc="4A6804D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6922AC"/>
    <w:multiLevelType w:val="multilevel"/>
    <w:tmpl w:val="2C5C298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6806148"/>
    <w:multiLevelType w:val="hybridMultilevel"/>
    <w:tmpl w:val="24F4262E"/>
    <w:lvl w:ilvl="0" w:tplc="018CCE9E">
      <w:start w:val="1"/>
      <w:numFmt w:val="bullet"/>
      <w:lvlText w:val=""/>
      <w:lvlJc w:val="left"/>
      <w:pPr>
        <w:ind w:left="1080" w:hanging="360"/>
      </w:pPr>
      <w:rPr>
        <w:rFonts w:ascii="Symbol" w:eastAsia="Times New Roman" w:hAnsi="Symbol" w:cstheme="maj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183C7BD8"/>
    <w:multiLevelType w:val="hybridMultilevel"/>
    <w:tmpl w:val="5F468A1A"/>
    <w:lvl w:ilvl="0" w:tplc="04C0856E">
      <w:start w:val="9"/>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4F71A0"/>
    <w:multiLevelType w:val="multilevel"/>
    <w:tmpl w:val="B85AC48A"/>
    <w:lvl w:ilvl="0">
      <w:start w:val="1"/>
      <w:numFmt w:val="lowerLetter"/>
      <w:lvlText w:val="%1)"/>
      <w:lvlJc w:val="left"/>
      <w:pPr>
        <w:ind w:left="990" w:firstLine="0"/>
      </w:pPr>
      <w:rPr>
        <w:b/>
        <w:sz w:val="22"/>
        <w:szCs w:val="22"/>
      </w:rPr>
    </w:lvl>
    <w:lvl w:ilvl="1">
      <w:start w:val="1"/>
      <w:numFmt w:val="bullet"/>
      <w:lvlText w:val=""/>
      <w:lvlJc w:val="left"/>
      <w:pPr>
        <w:ind w:left="495" w:firstLine="0"/>
      </w:pPr>
    </w:lvl>
    <w:lvl w:ilvl="2">
      <w:start w:val="1"/>
      <w:numFmt w:val="bullet"/>
      <w:lvlText w:val=""/>
      <w:lvlJc w:val="left"/>
      <w:pPr>
        <w:ind w:left="495" w:firstLine="0"/>
      </w:pPr>
    </w:lvl>
    <w:lvl w:ilvl="3">
      <w:start w:val="1"/>
      <w:numFmt w:val="bullet"/>
      <w:lvlText w:val=""/>
      <w:lvlJc w:val="left"/>
      <w:pPr>
        <w:ind w:left="495" w:firstLine="0"/>
      </w:pPr>
    </w:lvl>
    <w:lvl w:ilvl="4">
      <w:start w:val="1"/>
      <w:numFmt w:val="bullet"/>
      <w:lvlText w:val=""/>
      <w:lvlJc w:val="left"/>
      <w:pPr>
        <w:ind w:left="495" w:firstLine="0"/>
      </w:pPr>
    </w:lvl>
    <w:lvl w:ilvl="5">
      <w:start w:val="1"/>
      <w:numFmt w:val="bullet"/>
      <w:lvlText w:val=""/>
      <w:lvlJc w:val="left"/>
      <w:pPr>
        <w:ind w:left="495" w:firstLine="0"/>
      </w:pPr>
    </w:lvl>
    <w:lvl w:ilvl="6">
      <w:start w:val="1"/>
      <w:numFmt w:val="bullet"/>
      <w:lvlText w:val=""/>
      <w:lvlJc w:val="left"/>
      <w:pPr>
        <w:ind w:left="495" w:firstLine="0"/>
      </w:pPr>
    </w:lvl>
    <w:lvl w:ilvl="7">
      <w:start w:val="1"/>
      <w:numFmt w:val="bullet"/>
      <w:lvlText w:val=""/>
      <w:lvlJc w:val="left"/>
      <w:pPr>
        <w:ind w:left="495" w:firstLine="0"/>
      </w:pPr>
    </w:lvl>
    <w:lvl w:ilvl="8">
      <w:start w:val="1"/>
      <w:numFmt w:val="bullet"/>
      <w:lvlText w:val=""/>
      <w:lvlJc w:val="left"/>
      <w:pPr>
        <w:ind w:left="495" w:firstLine="0"/>
      </w:pPr>
    </w:lvl>
  </w:abstractNum>
  <w:abstractNum w:abstractNumId="12">
    <w:nsid w:val="24033CBA"/>
    <w:multiLevelType w:val="multilevel"/>
    <w:tmpl w:val="C24084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nsid w:val="287A0A21"/>
    <w:multiLevelType w:val="multilevel"/>
    <w:tmpl w:val="ADE4A990"/>
    <w:lvl w:ilvl="0">
      <w:start w:val="1"/>
      <w:numFmt w:val="lowerLetter"/>
      <w:lvlText w:val="%1)"/>
      <w:lvlJc w:val="left"/>
      <w:pPr>
        <w:ind w:left="360" w:firstLine="0"/>
      </w:pPr>
      <w:rPr>
        <w:b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D9E488D"/>
    <w:multiLevelType w:val="multilevel"/>
    <w:tmpl w:val="2130707C"/>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5">
    <w:nsid w:val="30A44A11"/>
    <w:multiLevelType w:val="hybridMultilevel"/>
    <w:tmpl w:val="5A4EB3D8"/>
    <w:lvl w:ilvl="0" w:tplc="7F0EBB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D1E4F"/>
    <w:multiLevelType w:val="multilevel"/>
    <w:tmpl w:val="F7424786"/>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7">
    <w:nsid w:val="35832EA8"/>
    <w:multiLevelType w:val="multilevel"/>
    <w:tmpl w:val="41ACE710"/>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368B3B61"/>
    <w:multiLevelType w:val="hybridMultilevel"/>
    <w:tmpl w:val="BBF42770"/>
    <w:lvl w:ilvl="0" w:tplc="6BB0D0A4">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6623E1"/>
    <w:multiLevelType w:val="hybridMultilevel"/>
    <w:tmpl w:val="5A42308E"/>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0">
    <w:nsid w:val="3D122898"/>
    <w:multiLevelType w:val="hybridMultilevel"/>
    <w:tmpl w:val="61D488CC"/>
    <w:lvl w:ilvl="0" w:tplc="DEFE75CA">
      <w:start w:val="4"/>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052489E"/>
    <w:multiLevelType w:val="multilevel"/>
    <w:tmpl w:val="27FEB44C"/>
    <w:lvl w:ilvl="0">
      <w:start w:val="1"/>
      <w:numFmt w:val="lowerLetter"/>
      <w:lvlText w:val="%1)"/>
      <w:lvlJc w:val="left"/>
      <w:pPr>
        <w:ind w:left="360" w:firstLine="0"/>
      </w:pPr>
      <w:rPr>
        <w:b/>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41093706"/>
    <w:multiLevelType w:val="multilevel"/>
    <w:tmpl w:val="370C2598"/>
    <w:lvl w:ilvl="0">
      <w:start w:val="1"/>
      <w:numFmt w:val="lowerLetter"/>
      <w:lvlText w:val="%1)"/>
      <w:lvlJc w:val="left"/>
      <w:pPr>
        <w:ind w:left="360" w:firstLine="0"/>
      </w:pPr>
      <w:rPr>
        <w:rFonts w:ascii="Arial" w:eastAsia="Arial" w:hAnsi="Arial" w:cs="Arial"/>
        <w:b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24100E3"/>
    <w:multiLevelType w:val="hybridMultilevel"/>
    <w:tmpl w:val="99A03080"/>
    <w:lvl w:ilvl="0" w:tplc="E5BA982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C80F4C"/>
    <w:multiLevelType w:val="multilevel"/>
    <w:tmpl w:val="F956EE04"/>
    <w:lvl w:ilvl="0">
      <w:start w:val="1"/>
      <w:numFmt w:val="lowerLetter"/>
      <w:lvlText w:val="%1)"/>
      <w:lvlJc w:val="left"/>
      <w:pPr>
        <w:ind w:left="720" w:firstLine="360"/>
      </w:pPr>
      <w:rPr>
        <w:rFonts w:ascii="Arial" w:eastAsia="Arial" w:hAnsi="Arial" w:cs="Arial"/>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4F716CC1"/>
    <w:multiLevelType w:val="hybridMultilevel"/>
    <w:tmpl w:val="8F589CBC"/>
    <w:lvl w:ilvl="0" w:tplc="3B8A6EB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D72B87"/>
    <w:multiLevelType w:val="multilevel"/>
    <w:tmpl w:val="370E8684"/>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50661A95"/>
    <w:multiLevelType w:val="multilevel"/>
    <w:tmpl w:val="F3049A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51451491"/>
    <w:multiLevelType w:val="multilevel"/>
    <w:tmpl w:val="6D10844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nsid w:val="53A479C4"/>
    <w:multiLevelType w:val="multilevel"/>
    <w:tmpl w:val="6DD85088"/>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214" w:hanging="36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569" w:hanging="1080"/>
      </w:pPr>
      <w:rPr>
        <w:rFonts w:hint="default"/>
      </w:rPr>
    </w:lvl>
    <w:lvl w:ilvl="8">
      <w:start w:val="1"/>
      <w:numFmt w:val="decimal"/>
      <w:lvlText w:val="%1.%2.%3.%4.%5.%6.%7.%8.%9"/>
      <w:lvlJc w:val="left"/>
      <w:pPr>
        <w:ind w:left="8856" w:hanging="1440"/>
      </w:pPr>
      <w:rPr>
        <w:rFonts w:hint="default"/>
      </w:rPr>
    </w:lvl>
  </w:abstractNum>
  <w:abstractNum w:abstractNumId="30">
    <w:nsid w:val="53AF30CF"/>
    <w:multiLevelType w:val="hybridMultilevel"/>
    <w:tmpl w:val="2BA2488E"/>
    <w:lvl w:ilvl="0" w:tplc="E0467A24">
      <w:start w:val="1"/>
      <w:numFmt w:val="lowerRoman"/>
      <w:lvlText w:val="%1)"/>
      <w:lvlJc w:val="left"/>
      <w:pPr>
        <w:ind w:left="1080" w:hanging="720"/>
      </w:pPr>
      <w:rPr>
        <w:rFonts w:asciiTheme="minorHAnsi" w:eastAsia="Times New Roman" w:hAnsiTheme="minorHAnsi"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nsid w:val="53D731A0"/>
    <w:multiLevelType w:val="multilevel"/>
    <w:tmpl w:val="070EF1D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7134C6"/>
    <w:multiLevelType w:val="multilevel"/>
    <w:tmpl w:val="AA2CDC0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8C6F07"/>
    <w:multiLevelType w:val="multilevel"/>
    <w:tmpl w:val="70ACF76A"/>
    <w:lvl w:ilvl="0">
      <w:start w:val="1"/>
      <w:numFmt w:val="lowerLetter"/>
      <w:lvlText w:val="%1)"/>
      <w:lvlJc w:val="left"/>
      <w:pPr>
        <w:ind w:left="360" w:firstLine="0"/>
      </w:pPr>
      <w:rPr>
        <w:b/>
        <w:sz w:val="22"/>
        <w:szCs w:val="22"/>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5">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6">
    <w:nsid w:val="5B3C46B9"/>
    <w:multiLevelType w:val="multilevel"/>
    <w:tmpl w:val="41ACE710"/>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5CEE64A8"/>
    <w:multiLevelType w:val="hybridMultilevel"/>
    <w:tmpl w:val="81DEC1E2"/>
    <w:lvl w:ilvl="0" w:tplc="D180B920">
      <w:start w:val="1"/>
      <w:numFmt w:val="decimal"/>
      <w:lvlText w:val="%1."/>
      <w:lvlJc w:val="left"/>
      <w:pPr>
        <w:ind w:left="1335" w:hanging="360"/>
      </w:pPr>
      <w:rPr>
        <w:rFonts w:hint="default"/>
      </w:rPr>
    </w:lvl>
    <w:lvl w:ilvl="1" w:tplc="080A0019" w:tentative="1">
      <w:start w:val="1"/>
      <w:numFmt w:val="lowerLetter"/>
      <w:lvlText w:val="%2."/>
      <w:lvlJc w:val="left"/>
      <w:pPr>
        <w:ind w:left="2055" w:hanging="360"/>
      </w:pPr>
    </w:lvl>
    <w:lvl w:ilvl="2" w:tplc="080A001B" w:tentative="1">
      <w:start w:val="1"/>
      <w:numFmt w:val="lowerRoman"/>
      <w:lvlText w:val="%3."/>
      <w:lvlJc w:val="right"/>
      <w:pPr>
        <w:ind w:left="2775" w:hanging="180"/>
      </w:pPr>
    </w:lvl>
    <w:lvl w:ilvl="3" w:tplc="080A000F" w:tentative="1">
      <w:start w:val="1"/>
      <w:numFmt w:val="decimal"/>
      <w:lvlText w:val="%4."/>
      <w:lvlJc w:val="left"/>
      <w:pPr>
        <w:ind w:left="3495" w:hanging="360"/>
      </w:pPr>
    </w:lvl>
    <w:lvl w:ilvl="4" w:tplc="080A0019" w:tentative="1">
      <w:start w:val="1"/>
      <w:numFmt w:val="lowerLetter"/>
      <w:lvlText w:val="%5."/>
      <w:lvlJc w:val="left"/>
      <w:pPr>
        <w:ind w:left="4215" w:hanging="360"/>
      </w:pPr>
    </w:lvl>
    <w:lvl w:ilvl="5" w:tplc="080A001B" w:tentative="1">
      <w:start w:val="1"/>
      <w:numFmt w:val="lowerRoman"/>
      <w:lvlText w:val="%6."/>
      <w:lvlJc w:val="right"/>
      <w:pPr>
        <w:ind w:left="4935" w:hanging="180"/>
      </w:pPr>
    </w:lvl>
    <w:lvl w:ilvl="6" w:tplc="080A000F" w:tentative="1">
      <w:start w:val="1"/>
      <w:numFmt w:val="decimal"/>
      <w:lvlText w:val="%7."/>
      <w:lvlJc w:val="left"/>
      <w:pPr>
        <w:ind w:left="5655" w:hanging="360"/>
      </w:pPr>
    </w:lvl>
    <w:lvl w:ilvl="7" w:tplc="080A0019" w:tentative="1">
      <w:start w:val="1"/>
      <w:numFmt w:val="lowerLetter"/>
      <w:lvlText w:val="%8."/>
      <w:lvlJc w:val="left"/>
      <w:pPr>
        <w:ind w:left="6375" w:hanging="360"/>
      </w:pPr>
    </w:lvl>
    <w:lvl w:ilvl="8" w:tplc="080A001B" w:tentative="1">
      <w:start w:val="1"/>
      <w:numFmt w:val="lowerRoman"/>
      <w:lvlText w:val="%9."/>
      <w:lvlJc w:val="right"/>
      <w:pPr>
        <w:ind w:left="7095" w:hanging="180"/>
      </w:pPr>
    </w:lvl>
  </w:abstractNum>
  <w:abstractNum w:abstractNumId="38">
    <w:nsid w:val="69F53A0E"/>
    <w:multiLevelType w:val="multilevel"/>
    <w:tmpl w:val="B38ECE22"/>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6C4A2A8B"/>
    <w:multiLevelType w:val="multilevel"/>
    <w:tmpl w:val="BDCE0C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725F0582"/>
    <w:multiLevelType w:val="multilevel"/>
    <w:tmpl w:val="70ACF76A"/>
    <w:lvl w:ilvl="0">
      <w:start w:val="1"/>
      <w:numFmt w:val="lowerLetter"/>
      <w:lvlText w:val="%1)"/>
      <w:lvlJc w:val="left"/>
      <w:pPr>
        <w:ind w:left="360" w:firstLine="0"/>
      </w:pPr>
      <w:rPr>
        <w:b/>
        <w:sz w:val="22"/>
        <w:szCs w:val="22"/>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1">
    <w:nsid w:val="73E859F2"/>
    <w:multiLevelType w:val="multilevel"/>
    <w:tmpl w:val="A3D2370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2">
    <w:nsid w:val="774D0E15"/>
    <w:multiLevelType w:val="multilevel"/>
    <w:tmpl w:val="B6C8A812"/>
    <w:lvl w:ilvl="0">
      <w:start w:val="1"/>
      <w:numFmt w:val="lowerLetter"/>
      <w:lvlText w:val="%1)"/>
      <w:lvlJc w:val="left"/>
      <w:pPr>
        <w:ind w:left="64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836938"/>
    <w:multiLevelType w:val="multilevel"/>
    <w:tmpl w:val="E2A6B8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63725E"/>
    <w:multiLevelType w:val="multilevel"/>
    <w:tmpl w:val="C3B8E66E"/>
    <w:lvl w:ilvl="0">
      <w:start w:val="7"/>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upperLetter"/>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45">
    <w:nsid w:val="7AF00A6B"/>
    <w:multiLevelType w:val="multilevel"/>
    <w:tmpl w:val="D7266D26"/>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46">
    <w:nsid w:val="7BCA3CC9"/>
    <w:multiLevelType w:val="hybridMultilevel"/>
    <w:tmpl w:val="EE8C2DF0"/>
    <w:lvl w:ilvl="0" w:tplc="BEAC7D3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D586B3F"/>
    <w:multiLevelType w:val="multilevel"/>
    <w:tmpl w:val="4022D94C"/>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22"/>
  </w:num>
  <w:num w:numId="3">
    <w:abstractNumId w:val="24"/>
  </w:num>
  <w:num w:numId="4">
    <w:abstractNumId w:val="38"/>
  </w:num>
  <w:num w:numId="5">
    <w:abstractNumId w:val="34"/>
  </w:num>
  <w:num w:numId="6">
    <w:abstractNumId w:val="11"/>
  </w:num>
  <w:num w:numId="7">
    <w:abstractNumId w:val="21"/>
  </w:num>
  <w:num w:numId="8">
    <w:abstractNumId w:val="17"/>
  </w:num>
  <w:num w:numId="9">
    <w:abstractNumId w:val="39"/>
  </w:num>
  <w:num w:numId="10">
    <w:abstractNumId w:val="47"/>
  </w:num>
  <w:num w:numId="11">
    <w:abstractNumId w:val="42"/>
  </w:num>
  <w:num w:numId="12">
    <w:abstractNumId w:val="16"/>
  </w:num>
  <w:num w:numId="13">
    <w:abstractNumId w:val="13"/>
  </w:num>
  <w:num w:numId="14">
    <w:abstractNumId w:val="32"/>
  </w:num>
  <w:num w:numId="15">
    <w:abstractNumId w:val="3"/>
  </w:num>
  <w:num w:numId="16">
    <w:abstractNumId w:val="26"/>
  </w:num>
  <w:num w:numId="17">
    <w:abstractNumId w:val="1"/>
  </w:num>
  <w:num w:numId="18">
    <w:abstractNumId w:val="28"/>
  </w:num>
  <w:num w:numId="19">
    <w:abstractNumId w:val="43"/>
  </w:num>
  <w:num w:numId="20">
    <w:abstractNumId w:val="35"/>
  </w:num>
  <w:num w:numId="21">
    <w:abstractNumId w:val="8"/>
  </w:num>
  <w:num w:numId="22">
    <w:abstractNumId w:val="33"/>
  </w:num>
  <w:num w:numId="23">
    <w:abstractNumId w:val="41"/>
  </w:num>
  <w:num w:numId="24">
    <w:abstractNumId w:val="0"/>
  </w:num>
  <w:num w:numId="25">
    <w:abstractNumId w:val="27"/>
  </w:num>
  <w:num w:numId="26">
    <w:abstractNumId w:val="12"/>
  </w:num>
  <w:num w:numId="27">
    <w:abstractNumId w:val="25"/>
  </w:num>
  <w:num w:numId="28">
    <w:abstractNumId w:val="37"/>
  </w:num>
  <w:num w:numId="29">
    <w:abstractNumId w:val="23"/>
  </w:num>
  <w:num w:numId="30">
    <w:abstractNumId w:val="9"/>
  </w:num>
  <w:num w:numId="31">
    <w:abstractNumId w:val="2"/>
  </w:num>
  <w:num w:numId="32">
    <w:abstractNumId w:val="45"/>
  </w:num>
  <w:num w:numId="33">
    <w:abstractNumId w:val="44"/>
  </w:num>
  <w:num w:numId="34">
    <w:abstractNumId w:val="36"/>
  </w:num>
  <w:num w:numId="35">
    <w:abstractNumId w:val="47"/>
    <w:lvlOverride w:ilvl="0">
      <w:startOverride w:val="1"/>
    </w:lvlOverride>
    <w:lvlOverride w:ilvl="1"/>
    <w:lvlOverride w:ilvl="2"/>
    <w:lvlOverride w:ilvl="3"/>
    <w:lvlOverride w:ilvl="4"/>
    <w:lvlOverride w:ilvl="5"/>
    <w:lvlOverride w:ilvl="6"/>
    <w:lvlOverride w:ilvl="7"/>
    <w:lvlOverride w:ilvl="8"/>
  </w:num>
  <w:num w:numId="36">
    <w:abstractNumId w:val="5"/>
  </w:num>
  <w:num w:numId="37">
    <w:abstractNumId w:val="40"/>
  </w:num>
  <w:num w:numId="38">
    <w:abstractNumId w:val="14"/>
  </w:num>
  <w:num w:numId="39">
    <w:abstractNumId w:val="10"/>
  </w:num>
  <w:num w:numId="40">
    <w:abstractNumId w:val="15"/>
  </w:num>
  <w:num w:numId="41">
    <w:abstractNumId w:val="19"/>
  </w:num>
  <w:num w:numId="42">
    <w:abstractNumId w:val="4"/>
  </w:num>
  <w:num w:numId="43">
    <w:abstractNumId w:val="29"/>
  </w:num>
  <w:num w:numId="44">
    <w:abstractNumId w:val="20"/>
  </w:num>
  <w:num w:numId="45">
    <w:abstractNumId w:val="7"/>
  </w:num>
  <w:num w:numId="46">
    <w:abstractNumId w:val="31"/>
  </w:num>
  <w:num w:numId="47">
    <w:abstractNumId w:val="18"/>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AF"/>
    <w:rsid w:val="00001DB5"/>
    <w:rsid w:val="00007355"/>
    <w:rsid w:val="00012478"/>
    <w:rsid w:val="0001319D"/>
    <w:rsid w:val="00013B31"/>
    <w:rsid w:val="0001566B"/>
    <w:rsid w:val="00015D94"/>
    <w:rsid w:val="0002705B"/>
    <w:rsid w:val="000463A8"/>
    <w:rsid w:val="000464D8"/>
    <w:rsid w:val="00047897"/>
    <w:rsid w:val="00051837"/>
    <w:rsid w:val="0005435D"/>
    <w:rsid w:val="00067BEC"/>
    <w:rsid w:val="00072A1A"/>
    <w:rsid w:val="00083291"/>
    <w:rsid w:val="00085858"/>
    <w:rsid w:val="00086294"/>
    <w:rsid w:val="00092CAA"/>
    <w:rsid w:val="00093054"/>
    <w:rsid w:val="000A1247"/>
    <w:rsid w:val="000A26D7"/>
    <w:rsid w:val="000A3596"/>
    <w:rsid w:val="000A550F"/>
    <w:rsid w:val="000B1D86"/>
    <w:rsid w:val="000B277D"/>
    <w:rsid w:val="000B28B3"/>
    <w:rsid w:val="000B44F8"/>
    <w:rsid w:val="000C27D9"/>
    <w:rsid w:val="000D30BD"/>
    <w:rsid w:val="000D4537"/>
    <w:rsid w:val="000D7D29"/>
    <w:rsid w:val="000E7E57"/>
    <w:rsid w:val="000F70DA"/>
    <w:rsid w:val="00101600"/>
    <w:rsid w:val="0011556E"/>
    <w:rsid w:val="00120BE7"/>
    <w:rsid w:val="00122E9D"/>
    <w:rsid w:val="001231D3"/>
    <w:rsid w:val="00133FE5"/>
    <w:rsid w:val="00142E54"/>
    <w:rsid w:val="0016593E"/>
    <w:rsid w:val="00181A9F"/>
    <w:rsid w:val="00183E24"/>
    <w:rsid w:val="00192E03"/>
    <w:rsid w:val="001A23FB"/>
    <w:rsid w:val="001C04C5"/>
    <w:rsid w:val="001C2093"/>
    <w:rsid w:val="001C26D0"/>
    <w:rsid w:val="001C445D"/>
    <w:rsid w:val="001C51B9"/>
    <w:rsid w:val="001D1DC8"/>
    <w:rsid w:val="001D31DC"/>
    <w:rsid w:val="001D456B"/>
    <w:rsid w:val="001D6613"/>
    <w:rsid w:val="001E2948"/>
    <w:rsid w:val="001E5680"/>
    <w:rsid w:val="001E7141"/>
    <w:rsid w:val="001E7356"/>
    <w:rsid w:val="001F00D1"/>
    <w:rsid w:val="001F2303"/>
    <w:rsid w:val="00205503"/>
    <w:rsid w:val="002102E9"/>
    <w:rsid w:val="00224494"/>
    <w:rsid w:val="00237B3B"/>
    <w:rsid w:val="00237B9D"/>
    <w:rsid w:val="0024024F"/>
    <w:rsid w:val="00250CF2"/>
    <w:rsid w:val="0026549D"/>
    <w:rsid w:val="00266A0D"/>
    <w:rsid w:val="00271A31"/>
    <w:rsid w:val="00272DA7"/>
    <w:rsid w:val="00274CF7"/>
    <w:rsid w:val="002913F4"/>
    <w:rsid w:val="002A5A24"/>
    <w:rsid w:val="002D102F"/>
    <w:rsid w:val="002D112E"/>
    <w:rsid w:val="002D1384"/>
    <w:rsid w:val="002D2AE4"/>
    <w:rsid w:val="002E1105"/>
    <w:rsid w:val="002E2ACA"/>
    <w:rsid w:val="002E5EE3"/>
    <w:rsid w:val="002F2469"/>
    <w:rsid w:val="00307A08"/>
    <w:rsid w:val="0031080F"/>
    <w:rsid w:val="00310B07"/>
    <w:rsid w:val="00310DB0"/>
    <w:rsid w:val="00314831"/>
    <w:rsid w:val="00314E47"/>
    <w:rsid w:val="00320514"/>
    <w:rsid w:val="00340262"/>
    <w:rsid w:val="003425BA"/>
    <w:rsid w:val="00343BE5"/>
    <w:rsid w:val="0034731F"/>
    <w:rsid w:val="00347893"/>
    <w:rsid w:val="00361F16"/>
    <w:rsid w:val="00380091"/>
    <w:rsid w:val="003939C9"/>
    <w:rsid w:val="003955DF"/>
    <w:rsid w:val="003A0A21"/>
    <w:rsid w:val="003A13F2"/>
    <w:rsid w:val="003A522A"/>
    <w:rsid w:val="003B5122"/>
    <w:rsid w:val="003C1E2B"/>
    <w:rsid w:val="003C36DD"/>
    <w:rsid w:val="003D6F12"/>
    <w:rsid w:val="003E16E7"/>
    <w:rsid w:val="003E2479"/>
    <w:rsid w:val="003F299C"/>
    <w:rsid w:val="003F4DE8"/>
    <w:rsid w:val="003F4FFA"/>
    <w:rsid w:val="00402EF3"/>
    <w:rsid w:val="00413F0F"/>
    <w:rsid w:val="00425A12"/>
    <w:rsid w:val="004306AF"/>
    <w:rsid w:val="00431269"/>
    <w:rsid w:val="00431997"/>
    <w:rsid w:val="0043231C"/>
    <w:rsid w:val="004372F1"/>
    <w:rsid w:val="004400E2"/>
    <w:rsid w:val="004425BD"/>
    <w:rsid w:val="004439A0"/>
    <w:rsid w:val="0045281F"/>
    <w:rsid w:val="0047128B"/>
    <w:rsid w:val="00481D7E"/>
    <w:rsid w:val="004832B5"/>
    <w:rsid w:val="00484D95"/>
    <w:rsid w:val="004931B4"/>
    <w:rsid w:val="004C2C4D"/>
    <w:rsid w:val="004C2F64"/>
    <w:rsid w:val="004C53A4"/>
    <w:rsid w:val="004C6ED1"/>
    <w:rsid w:val="004D22BB"/>
    <w:rsid w:val="004E0664"/>
    <w:rsid w:val="004E240C"/>
    <w:rsid w:val="004E46A5"/>
    <w:rsid w:val="004E4FFA"/>
    <w:rsid w:val="004E5713"/>
    <w:rsid w:val="004E5BF5"/>
    <w:rsid w:val="004F0F6F"/>
    <w:rsid w:val="004F3E91"/>
    <w:rsid w:val="004F75B1"/>
    <w:rsid w:val="005018F5"/>
    <w:rsid w:val="00504A1D"/>
    <w:rsid w:val="00504DF3"/>
    <w:rsid w:val="00511218"/>
    <w:rsid w:val="00517F30"/>
    <w:rsid w:val="0052026E"/>
    <w:rsid w:val="00533D9E"/>
    <w:rsid w:val="00536C18"/>
    <w:rsid w:val="00545EDB"/>
    <w:rsid w:val="00554346"/>
    <w:rsid w:val="00556EF4"/>
    <w:rsid w:val="00557CD6"/>
    <w:rsid w:val="00557E17"/>
    <w:rsid w:val="005615ED"/>
    <w:rsid w:val="00564037"/>
    <w:rsid w:val="005659EF"/>
    <w:rsid w:val="00583ED7"/>
    <w:rsid w:val="00584A10"/>
    <w:rsid w:val="00596A79"/>
    <w:rsid w:val="005A51EE"/>
    <w:rsid w:val="005A595C"/>
    <w:rsid w:val="005B0586"/>
    <w:rsid w:val="005B1CA5"/>
    <w:rsid w:val="005B5BE6"/>
    <w:rsid w:val="005B776B"/>
    <w:rsid w:val="005C42D7"/>
    <w:rsid w:val="005C74EE"/>
    <w:rsid w:val="005D0F3F"/>
    <w:rsid w:val="005E1C13"/>
    <w:rsid w:val="006002FD"/>
    <w:rsid w:val="00612FD2"/>
    <w:rsid w:val="0062352D"/>
    <w:rsid w:val="006309CC"/>
    <w:rsid w:val="00634000"/>
    <w:rsid w:val="0063426F"/>
    <w:rsid w:val="006511FA"/>
    <w:rsid w:val="00653DF9"/>
    <w:rsid w:val="006562E5"/>
    <w:rsid w:val="00662C7C"/>
    <w:rsid w:val="006661A3"/>
    <w:rsid w:val="00676244"/>
    <w:rsid w:val="00677634"/>
    <w:rsid w:val="006861C3"/>
    <w:rsid w:val="00696698"/>
    <w:rsid w:val="006A2F12"/>
    <w:rsid w:val="006B0E3D"/>
    <w:rsid w:val="006D4BFB"/>
    <w:rsid w:val="006E0BA5"/>
    <w:rsid w:val="006E10A8"/>
    <w:rsid w:val="006E7793"/>
    <w:rsid w:val="006F0E09"/>
    <w:rsid w:val="006F4BFC"/>
    <w:rsid w:val="006F5A1A"/>
    <w:rsid w:val="007024CF"/>
    <w:rsid w:val="007047DA"/>
    <w:rsid w:val="00706878"/>
    <w:rsid w:val="00711ADA"/>
    <w:rsid w:val="00714D92"/>
    <w:rsid w:val="00715A51"/>
    <w:rsid w:val="00717969"/>
    <w:rsid w:val="00717B4A"/>
    <w:rsid w:val="0072239A"/>
    <w:rsid w:val="00723E4F"/>
    <w:rsid w:val="00732861"/>
    <w:rsid w:val="00734529"/>
    <w:rsid w:val="0073654A"/>
    <w:rsid w:val="007379DD"/>
    <w:rsid w:val="007443D7"/>
    <w:rsid w:val="0075160E"/>
    <w:rsid w:val="00757CE1"/>
    <w:rsid w:val="00760BD4"/>
    <w:rsid w:val="00766F7E"/>
    <w:rsid w:val="007674F0"/>
    <w:rsid w:val="00767701"/>
    <w:rsid w:val="0077064C"/>
    <w:rsid w:val="00780C48"/>
    <w:rsid w:val="00783E3C"/>
    <w:rsid w:val="00784EEF"/>
    <w:rsid w:val="007932AF"/>
    <w:rsid w:val="007978E3"/>
    <w:rsid w:val="007A5B15"/>
    <w:rsid w:val="007A667B"/>
    <w:rsid w:val="007C1B12"/>
    <w:rsid w:val="007C33EE"/>
    <w:rsid w:val="007C6CA4"/>
    <w:rsid w:val="007D18DB"/>
    <w:rsid w:val="007D2765"/>
    <w:rsid w:val="007E0B57"/>
    <w:rsid w:val="007E6DB0"/>
    <w:rsid w:val="00804E02"/>
    <w:rsid w:val="00815CC8"/>
    <w:rsid w:val="00817E41"/>
    <w:rsid w:val="00823DDF"/>
    <w:rsid w:val="00826566"/>
    <w:rsid w:val="008274F4"/>
    <w:rsid w:val="00831D8D"/>
    <w:rsid w:val="008372F7"/>
    <w:rsid w:val="008401E5"/>
    <w:rsid w:val="00851F3B"/>
    <w:rsid w:val="0085258F"/>
    <w:rsid w:val="00857B29"/>
    <w:rsid w:val="00876DBD"/>
    <w:rsid w:val="00882244"/>
    <w:rsid w:val="00894617"/>
    <w:rsid w:val="0089761D"/>
    <w:rsid w:val="00897BBA"/>
    <w:rsid w:val="008A07F8"/>
    <w:rsid w:val="008B6796"/>
    <w:rsid w:val="008B6A1D"/>
    <w:rsid w:val="008B7DC7"/>
    <w:rsid w:val="008C3630"/>
    <w:rsid w:val="008D453C"/>
    <w:rsid w:val="008E56A6"/>
    <w:rsid w:val="008E78A0"/>
    <w:rsid w:val="008F4C18"/>
    <w:rsid w:val="008F603D"/>
    <w:rsid w:val="00903E8D"/>
    <w:rsid w:val="00912D79"/>
    <w:rsid w:val="00915B00"/>
    <w:rsid w:val="00921D2A"/>
    <w:rsid w:val="009253EA"/>
    <w:rsid w:val="0092762C"/>
    <w:rsid w:val="0093271E"/>
    <w:rsid w:val="00935605"/>
    <w:rsid w:val="00941881"/>
    <w:rsid w:val="00942A0C"/>
    <w:rsid w:val="00944F76"/>
    <w:rsid w:val="00950934"/>
    <w:rsid w:val="00962E82"/>
    <w:rsid w:val="00964636"/>
    <w:rsid w:val="00972760"/>
    <w:rsid w:val="0097664F"/>
    <w:rsid w:val="00985585"/>
    <w:rsid w:val="009910DD"/>
    <w:rsid w:val="00997282"/>
    <w:rsid w:val="009A05ED"/>
    <w:rsid w:val="009A6939"/>
    <w:rsid w:val="009B13B7"/>
    <w:rsid w:val="009B6505"/>
    <w:rsid w:val="009C03DF"/>
    <w:rsid w:val="009D1655"/>
    <w:rsid w:val="009D325B"/>
    <w:rsid w:val="009D4202"/>
    <w:rsid w:val="009F49D9"/>
    <w:rsid w:val="00A04945"/>
    <w:rsid w:val="00A10F67"/>
    <w:rsid w:val="00A1674F"/>
    <w:rsid w:val="00A21B33"/>
    <w:rsid w:val="00A23B30"/>
    <w:rsid w:val="00A26632"/>
    <w:rsid w:val="00A41137"/>
    <w:rsid w:val="00A4398D"/>
    <w:rsid w:val="00A535FC"/>
    <w:rsid w:val="00A5390C"/>
    <w:rsid w:val="00A5542B"/>
    <w:rsid w:val="00A57767"/>
    <w:rsid w:val="00A63F3D"/>
    <w:rsid w:val="00A6778F"/>
    <w:rsid w:val="00A7125E"/>
    <w:rsid w:val="00A77F62"/>
    <w:rsid w:val="00A803DD"/>
    <w:rsid w:val="00A87B94"/>
    <w:rsid w:val="00A9057F"/>
    <w:rsid w:val="00A9083D"/>
    <w:rsid w:val="00A965B1"/>
    <w:rsid w:val="00AA3C2C"/>
    <w:rsid w:val="00AA3E88"/>
    <w:rsid w:val="00AC2A85"/>
    <w:rsid w:val="00AC3F31"/>
    <w:rsid w:val="00AC438C"/>
    <w:rsid w:val="00AC517A"/>
    <w:rsid w:val="00AD4305"/>
    <w:rsid w:val="00AD4747"/>
    <w:rsid w:val="00AD50F6"/>
    <w:rsid w:val="00AE0E96"/>
    <w:rsid w:val="00AF01D6"/>
    <w:rsid w:val="00AF5205"/>
    <w:rsid w:val="00B00231"/>
    <w:rsid w:val="00B03C64"/>
    <w:rsid w:val="00B11F26"/>
    <w:rsid w:val="00B14DDA"/>
    <w:rsid w:val="00B16F0B"/>
    <w:rsid w:val="00B17F2C"/>
    <w:rsid w:val="00B426DC"/>
    <w:rsid w:val="00B42A59"/>
    <w:rsid w:val="00B474F2"/>
    <w:rsid w:val="00B64C7F"/>
    <w:rsid w:val="00B70CFD"/>
    <w:rsid w:val="00B8627F"/>
    <w:rsid w:val="00B97801"/>
    <w:rsid w:val="00BA3BDE"/>
    <w:rsid w:val="00BA406B"/>
    <w:rsid w:val="00BA4A76"/>
    <w:rsid w:val="00BA4DCA"/>
    <w:rsid w:val="00BA5167"/>
    <w:rsid w:val="00BA63CA"/>
    <w:rsid w:val="00BA7E84"/>
    <w:rsid w:val="00BB1B3A"/>
    <w:rsid w:val="00BB53EB"/>
    <w:rsid w:val="00BC6AB3"/>
    <w:rsid w:val="00BD15DC"/>
    <w:rsid w:val="00BD1F0A"/>
    <w:rsid w:val="00BD3A28"/>
    <w:rsid w:val="00BD654C"/>
    <w:rsid w:val="00BE0291"/>
    <w:rsid w:val="00BE041B"/>
    <w:rsid w:val="00BE1006"/>
    <w:rsid w:val="00BE3C4F"/>
    <w:rsid w:val="00BE554B"/>
    <w:rsid w:val="00BF3845"/>
    <w:rsid w:val="00BF5A71"/>
    <w:rsid w:val="00C0547E"/>
    <w:rsid w:val="00C11B88"/>
    <w:rsid w:val="00C21A2B"/>
    <w:rsid w:val="00C309A4"/>
    <w:rsid w:val="00C349B9"/>
    <w:rsid w:val="00C368C3"/>
    <w:rsid w:val="00C4692B"/>
    <w:rsid w:val="00C478D5"/>
    <w:rsid w:val="00C47DD2"/>
    <w:rsid w:val="00C51995"/>
    <w:rsid w:val="00C5526D"/>
    <w:rsid w:val="00C633C6"/>
    <w:rsid w:val="00C6353E"/>
    <w:rsid w:val="00C71425"/>
    <w:rsid w:val="00C74D1E"/>
    <w:rsid w:val="00C80B9C"/>
    <w:rsid w:val="00C82F7F"/>
    <w:rsid w:val="00C87753"/>
    <w:rsid w:val="00C943FE"/>
    <w:rsid w:val="00C95B52"/>
    <w:rsid w:val="00C96996"/>
    <w:rsid w:val="00C975C9"/>
    <w:rsid w:val="00C97DA7"/>
    <w:rsid w:val="00C97E9D"/>
    <w:rsid w:val="00CA1573"/>
    <w:rsid w:val="00CA479F"/>
    <w:rsid w:val="00CA4E74"/>
    <w:rsid w:val="00CA73BC"/>
    <w:rsid w:val="00CB2F7F"/>
    <w:rsid w:val="00CC25E3"/>
    <w:rsid w:val="00CD131E"/>
    <w:rsid w:val="00D05BF0"/>
    <w:rsid w:val="00D11C3E"/>
    <w:rsid w:val="00D151C9"/>
    <w:rsid w:val="00D15A47"/>
    <w:rsid w:val="00D15FEF"/>
    <w:rsid w:val="00D21366"/>
    <w:rsid w:val="00D23F54"/>
    <w:rsid w:val="00D27A54"/>
    <w:rsid w:val="00D33680"/>
    <w:rsid w:val="00D3598A"/>
    <w:rsid w:val="00D42117"/>
    <w:rsid w:val="00D56639"/>
    <w:rsid w:val="00D70D52"/>
    <w:rsid w:val="00D74DCB"/>
    <w:rsid w:val="00D77E5C"/>
    <w:rsid w:val="00D834A2"/>
    <w:rsid w:val="00D8352C"/>
    <w:rsid w:val="00D84C96"/>
    <w:rsid w:val="00D85926"/>
    <w:rsid w:val="00D94A54"/>
    <w:rsid w:val="00DA34DF"/>
    <w:rsid w:val="00DA6753"/>
    <w:rsid w:val="00DB4D1D"/>
    <w:rsid w:val="00DD1388"/>
    <w:rsid w:val="00DE4A73"/>
    <w:rsid w:val="00DF2CCC"/>
    <w:rsid w:val="00DF448F"/>
    <w:rsid w:val="00E03C57"/>
    <w:rsid w:val="00E1657E"/>
    <w:rsid w:val="00E170D7"/>
    <w:rsid w:val="00E20A38"/>
    <w:rsid w:val="00E22AC6"/>
    <w:rsid w:val="00E23E3B"/>
    <w:rsid w:val="00E256AB"/>
    <w:rsid w:val="00E26433"/>
    <w:rsid w:val="00E32682"/>
    <w:rsid w:val="00E35209"/>
    <w:rsid w:val="00E430FB"/>
    <w:rsid w:val="00E44F60"/>
    <w:rsid w:val="00E45B40"/>
    <w:rsid w:val="00E64EBD"/>
    <w:rsid w:val="00E704A5"/>
    <w:rsid w:val="00E770B2"/>
    <w:rsid w:val="00E91AAF"/>
    <w:rsid w:val="00EA007D"/>
    <w:rsid w:val="00EA1DAB"/>
    <w:rsid w:val="00EA2E86"/>
    <w:rsid w:val="00EA2F5B"/>
    <w:rsid w:val="00EA5078"/>
    <w:rsid w:val="00EB050E"/>
    <w:rsid w:val="00EC09C2"/>
    <w:rsid w:val="00EC1E72"/>
    <w:rsid w:val="00EC3510"/>
    <w:rsid w:val="00EC6E7D"/>
    <w:rsid w:val="00ED6EC9"/>
    <w:rsid w:val="00EF2148"/>
    <w:rsid w:val="00EF49D5"/>
    <w:rsid w:val="00EF70AE"/>
    <w:rsid w:val="00EF7CCB"/>
    <w:rsid w:val="00F00267"/>
    <w:rsid w:val="00F058E8"/>
    <w:rsid w:val="00F10524"/>
    <w:rsid w:val="00F11B8F"/>
    <w:rsid w:val="00F11DED"/>
    <w:rsid w:val="00F12673"/>
    <w:rsid w:val="00F17D96"/>
    <w:rsid w:val="00F2073C"/>
    <w:rsid w:val="00F22821"/>
    <w:rsid w:val="00F2308B"/>
    <w:rsid w:val="00F26436"/>
    <w:rsid w:val="00F37BB2"/>
    <w:rsid w:val="00F404DE"/>
    <w:rsid w:val="00F41DE0"/>
    <w:rsid w:val="00F429A8"/>
    <w:rsid w:val="00F44E6E"/>
    <w:rsid w:val="00F450FA"/>
    <w:rsid w:val="00F50AE7"/>
    <w:rsid w:val="00F64D7F"/>
    <w:rsid w:val="00F836A2"/>
    <w:rsid w:val="00F848AD"/>
    <w:rsid w:val="00F87C9F"/>
    <w:rsid w:val="00F914A0"/>
    <w:rsid w:val="00F91E06"/>
    <w:rsid w:val="00F92B62"/>
    <w:rsid w:val="00F95834"/>
    <w:rsid w:val="00F97252"/>
    <w:rsid w:val="00FA5330"/>
    <w:rsid w:val="00FA672F"/>
    <w:rsid w:val="00FB0D87"/>
    <w:rsid w:val="00FB169A"/>
    <w:rsid w:val="00FB53B6"/>
    <w:rsid w:val="00FC6074"/>
    <w:rsid w:val="00FD751F"/>
    <w:rsid w:val="00FE02E8"/>
    <w:rsid w:val="00FE42B2"/>
    <w:rsid w:val="00FE4335"/>
    <w:rsid w:val="00FE467C"/>
    <w:rsid w:val="00FE572E"/>
    <w:rsid w:val="00FE6691"/>
    <w:rsid w:val="00FE763B"/>
    <w:rsid w:val="00FF1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51B982-51FC-4350-A402-2CA3FF0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6EC9"/>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jc w:val="center"/>
      <w:outlineLvl w:val="1"/>
    </w:pPr>
    <w:rPr>
      <w:b/>
      <w:sz w:val="22"/>
      <w:szCs w:val="22"/>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jc w:val="center"/>
      <w:outlineLvl w:val="3"/>
    </w:pPr>
    <w:rPr>
      <w:b/>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outlineLvl w:val="5"/>
    </w:pPr>
    <w:rPr>
      <w:rFonts w:ascii="Arial" w:eastAsia="Arial" w:hAnsi="Arial" w:cs="Arial"/>
      <w:b/>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jc w:val="center"/>
    </w:pPr>
    <w:rPr>
      <w:rFonts w:ascii="Arial" w:eastAsia="Arial" w:hAnsi="Arial" w:cs="Arial"/>
      <w:b/>
      <w:sz w:val="48"/>
      <w:szCs w:val="48"/>
    </w:rPr>
  </w:style>
  <w:style w:type="paragraph" w:styleId="Subttulo">
    <w:name w:val="Subtitle"/>
    <w:basedOn w:val="Normal"/>
    <w:next w:val="Normal"/>
    <w:rPr>
      <w:b/>
      <w:i/>
      <w:sz w:val="24"/>
      <w:szCs w:val="24"/>
    </w:rPr>
  </w:style>
  <w:style w:type="table" w:customStyle="1" w:styleId="a">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0">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1">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2">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3">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4">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5">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6">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7">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8">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9">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table" w:customStyle="1" w:styleId="aa">
    <w:basedOn w:val="TableNormal"/>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00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267"/>
    <w:rPr>
      <w:rFonts w:ascii="Segoe UI" w:hAnsi="Segoe UI" w:cs="Segoe UI"/>
      <w:sz w:val="18"/>
      <w:szCs w:val="18"/>
    </w:rPr>
  </w:style>
  <w:style w:type="paragraph" w:styleId="Encabezado">
    <w:name w:val="header"/>
    <w:basedOn w:val="Normal"/>
    <w:link w:val="EncabezadoCar"/>
    <w:uiPriority w:val="99"/>
    <w:unhideWhenUsed/>
    <w:rsid w:val="00FE02E8"/>
    <w:pPr>
      <w:tabs>
        <w:tab w:val="center" w:pos="4419"/>
        <w:tab w:val="right" w:pos="8838"/>
      </w:tabs>
    </w:pPr>
  </w:style>
  <w:style w:type="character" w:customStyle="1" w:styleId="EncabezadoCar">
    <w:name w:val="Encabezado Car"/>
    <w:basedOn w:val="Fuentedeprrafopredeter"/>
    <w:link w:val="Encabezado"/>
    <w:uiPriority w:val="99"/>
    <w:rsid w:val="00FE02E8"/>
  </w:style>
  <w:style w:type="paragraph" w:styleId="Piedepgina">
    <w:name w:val="footer"/>
    <w:basedOn w:val="Normal"/>
    <w:link w:val="PiedepginaCar"/>
    <w:uiPriority w:val="99"/>
    <w:unhideWhenUsed/>
    <w:rsid w:val="00FE02E8"/>
    <w:pPr>
      <w:tabs>
        <w:tab w:val="center" w:pos="4419"/>
        <w:tab w:val="right" w:pos="8838"/>
      </w:tabs>
    </w:pPr>
  </w:style>
  <w:style w:type="character" w:customStyle="1" w:styleId="PiedepginaCar">
    <w:name w:val="Pie de página Car"/>
    <w:basedOn w:val="Fuentedeprrafopredeter"/>
    <w:link w:val="Piedepgina"/>
    <w:uiPriority w:val="99"/>
    <w:rsid w:val="00FE02E8"/>
  </w:style>
  <w:style w:type="paragraph" w:styleId="Prrafodelista">
    <w:name w:val="List Paragraph"/>
    <w:basedOn w:val="Normal"/>
    <w:uiPriority w:val="34"/>
    <w:qFormat/>
    <w:rsid w:val="00F37BB2"/>
    <w:pPr>
      <w:ind w:left="720"/>
      <w:contextualSpacing/>
    </w:pPr>
  </w:style>
  <w:style w:type="paragraph" w:styleId="Textoindependiente">
    <w:name w:val="Body Text"/>
    <w:basedOn w:val="Normal"/>
    <w:link w:val="TextoindependienteCar"/>
    <w:uiPriority w:val="1"/>
    <w:unhideWhenUsed/>
    <w:qFormat/>
    <w:rsid w:val="003A13F2"/>
    <w:pPr>
      <w:widowControl/>
      <w:spacing w:after="120" w:line="276" w:lineRule="auto"/>
    </w:pPr>
    <w:rPr>
      <w:rFonts w:ascii="Calibri" w:eastAsia="Calibri" w:hAnsi="Calibri" w:cs="Calibri"/>
      <w:sz w:val="22"/>
      <w:szCs w:val="22"/>
    </w:rPr>
  </w:style>
  <w:style w:type="character" w:customStyle="1" w:styleId="TextoindependienteCar">
    <w:name w:val="Texto independiente Car"/>
    <w:basedOn w:val="Fuentedeprrafopredeter"/>
    <w:link w:val="Textoindependiente"/>
    <w:uiPriority w:val="1"/>
    <w:rsid w:val="003A13F2"/>
    <w:rPr>
      <w:rFonts w:ascii="Calibri" w:eastAsia="Calibri" w:hAnsi="Calibri" w:cs="Calibri"/>
      <w:sz w:val="22"/>
      <w:szCs w:val="22"/>
    </w:rPr>
  </w:style>
  <w:style w:type="paragraph" w:styleId="Textocomentario">
    <w:name w:val="annotation text"/>
    <w:basedOn w:val="Normal"/>
    <w:link w:val="TextocomentarioCar"/>
    <w:uiPriority w:val="99"/>
    <w:semiHidden/>
    <w:unhideWhenUsed/>
    <w:rsid w:val="003A13F2"/>
    <w:pPr>
      <w:widowControl/>
      <w:spacing w:after="200"/>
    </w:pPr>
    <w:rPr>
      <w:rFonts w:ascii="Calibri" w:eastAsia="Calibri" w:hAnsi="Calibri" w:cs="Calibri"/>
    </w:rPr>
  </w:style>
  <w:style w:type="character" w:customStyle="1" w:styleId="TextocomentarioCar">
    <w:name w:val="Texto comentario Car"/>
    <w:basedOn w:val="Fuentedeprrafopredeter"/>
    <w:link w:val="Textocomentario"/>
    <w:uiPriority w:val="99"/>
    <w:semiHidden/>
    <w:rsid w:val="003A13F2"/>
    <w:rPr>
      <w:rFonts w:ascii="Calibri" w:eastAsia="Calibri" w:hAnsi="Calibri" w:cs="Calibri"/>
    </w:rPr>
  </w:style>
  <w:style w:type="character" w:styleId="Refdecomentario">
    <w:name w:val="annotation reference"/>
    <w:basedOn w:val="Fuentedeprrafopredeter"/>
    <w:uiPriority w:val="99"/>
    <w:semiHidden/>
    <w:unhideWhenUsed/>
    <w:rsid w:val="003A13F2"/>
    <w:rPr>
      <w:sz w:val="16"/>
      <w:szCs w:val="16"/>
    </w:rPr>
  </w:style>
  <w:style w:type="table" w:styleId="Tablaconcuadrcula">
    <w:name w:val="Table Grid"/>
    <w:basedOn w:val="Tablanormal"/>
    <w:uiPriority w:val="59"/>
    <w:rsid w:val="00C943FE"/>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33D9E"/>
    <w:rPr>
      <w:color w:val="0000FF" w:themeColor="hyperlink"/>
      <w:u w:val="single"/>
    </w:rPr>
  </w:style>
  <w:style w:type="table" w:customStyle="1" w:styleId="11">
    <w:name w:val="11"/>
    <w:basedOn w:val="TableNormal"/>
    <w:rsid w:val="00584A10"/>
    <w:pPr>
      <w:widowControl/>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style>
  <w:style w:type="paragraph" w:customStyle="1" w:styleId="TableParagraph">
    <w:name w:val="Table Paragraph"/>
    <w:basedOn w:val="Normal"/>
    <w:uiPriority w:val="1"/>
    <w:qFormat/>
    <w:rsid w:val="005018F5"/>
    <w:pPr>
      <w:autoSpaceDE w:val="0"/>
      <w:autoSpaceDN w:val="0"/>
      <w:spacing w:line="199" w:lineRule="exact"/>
    </w:pPr>
    <w:rPr>
      <w:rFonts w:ascii="Calibri" w:eastAsia="Calibri" w:hAnsi="Calibri" w:cs="Calibri"/>
      <w:sz w:val="22"/>
      <w:szCs w:val="22"/>
      <w:lang w:val="es-ES" w:eastAsia="en-US"/>
    </w:rPr>
  </w:style>
  <w:style w:type="table" w:customStyle="1" w:styleId="Tablaconcuadrcula1">
    <w:name w:val="Tabla con cuadrícula1"/>
    <w:basedOn w:val="Tablanormal"/>
    <w:next w:val="Tablaconcuadrcula"/>
    <w:uiPriority w:val="39"/>
    <w:rsid w:val="00DE4A73"/>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4622">
      <w:bodyDiv w:val="1"/>
      <w:marLeft w:val="0"/>
      <w:marRight w:val="0"/>
      <w:marTop w:val="0"/>
      <w:marBottom w:val="0"/>
      <w:divBdr>
        <w:top w:val="none" w:sz="0" w:space="0" w:color="auto"/>
        <w:left w:val="none" w:sz="0" w:space="0" w:color="auto"/>
        <w:bottom w:val="none" w:sz="0" w:space="0" w:color="auto"/>
        <w:right w:val="none" w:sz="0" w:space="0" w:color="auto"/>
      </w:divBdr>
    </w:div>
    <w:div w:id="172768524">
      <w:bodyDiv w:val="1"/>
      <w:marLeft w:val="0"/>
      <w:marRight w:val="0"/>
      <w:marTop w:val="0"/>
      <w:marBottom w:val="0"/>
      <w:divBdr>
        <w:top w:val="none" w:sz="0" w:space="0" w:color="auto"/>
        <w:left w:val="none" w:sz="0" w:space="0" w:color="auto"/>
        <w:bottom w:val="none" w:sz="0" w:space="0" w:color="auto"/>
        <w:right w:val="none" w:sz="0" w:space="0" w:color="auto"/>
      </w:divBdr>
    </w:div>
    <w:div w:id="244536010">
      <w:bodyDiv w:val="1"/>
      <w:marLeft w:val="0"/>
      <w:marRight w:val="0"/>
      <w:marTop w:val="0"/>
      <w:marBottom w:val="0"/>
      <w:divBdr>
        <w:top w:val="none" w:sz="0" w:space="0" w:color="auto"/>
        <w:left w:val="none" w:sz="0" w:space="0" w:color="auto"/>
        <w:bottom w:val="none" w:sz="0" w:space="0" w:color="auto"/>
        <w:right w:val="none" w:sz="0" w:space="0" w:color="auto"/>
      </w:divBdr>
    </w:div>
    <w:div w:id="264072927">
      <w:bodyDiv w:val="1"/>
      <w:marLeft w:val="0"/>
      <w:marRight w:val="0"/>
      <w:marTop w:val="0"/>
      <w:marBottom w:val="0"/>
      <w:divBdr>
        <w:top w:val="none" w:sz="0" w:space="0" w:color="auto"/>
        <w:left w:val="none" w:sz="0" w:space="0" w:color="auto"/>
        <w:bottom w:val="none" w:sz="0" w:space="0" w:color="auto"/>
        <w:right w:val="none" w:sz="0" w:space="0" w:color="auto"/>
      </w:divBdr>
    </w:div>
    <w:div w:id="270406008">
      <w:bodyDiv w:val="1"/>
      <w:marLeft w:val="0"/>
      <w:marRight w:val="0"/>
      <w:marTop w:val="0"/>
      <w:marBottom w:val="0"/>
      <w:divBdr>
        <w:top w:val="none" w:sz="0" w:space="0" w:color="auto"/>
        <w:left w:val="none" w:sz="0" w:space="0" w:color="auto"/>
        <w:bottom w:val="none" w:sz="0" w:space="0" w:color="auto"/>
        <w:right w:val="none" w:sz="0" w:space="0" w:color="auto"/>
      </w:divBdr>
    </w:div>
    <w:div w:id="301161795">
      <w:bodyDiv w:val="1"/>
      <w:marLeft w:val="0"/>
      <w:marRight w:val="0"/>
      <w:marTop w:val="0"/>
      <w:marBottom w:val="0"/>
      <w:divBdr>
        <w:top w:val="none" w:sz="0" w:space="0" w:color="auto"/>
        <w:left w:val="none" w:sz="0" w:space="0" w:color="auto"/>
        <w:bottom w:val="none" w:sz="0" w:space="0" w:color="auto"/>
        <w:right w:val="none" w:sz="0" w:space="0" w:color="auto"/>
      </w:divBdr>
    </w:div>
    <w:div w:id="712118600">
      <w:bodyDiv w:val="1"/>
      <w:marLeft w:val="0"/>
      <w:marRight w:val="0"/>
      <w:marTop w:val="0"/>
      <w:marBottom w:val="0"/>
      <w:divBdr>
        <w:top w:val="none" w:sz="0" w:space="0" w:color="auto"/>
        <w:left w:val="none" w:sz="0" w:space="0" w:color="auto"/>
        <w:bottom w:val="none" w:sz="0" w:space="0" w:color="auto"/>
        <w:right w:val="none" w:sz="0" w:space="0" w:color="auto"/>
      </w:divBdr>
    </w:div>
    <w:div w:id="774592492">
      <w:bodyDiv w:val="1"/>
      <w:marLeft w:val="0"/>
      <w:marRight w:val="0"/>
      <w:marTop w:val="0"/>
      <w:marBottom w:val="0"/>
      <w:divBdr>
        <w:top w:val="none" w:sz="0" w:space="0" w:color="auto"/>
        <w:left w:val="none" w:sz="0" w:space="0" w:color="auto"/>
        <w:bottom w:val="none" w:sz="0" w:space="0" w:color="auto"/>
        <w:right w:val="none" w:sz="0" w:space="0" w:color="auto"/>
      </w:divBdr>
    </w:div>
    <w:div w:id="1036812013">
      <w:bodyDiv w:val="1"/>
      <w:marLeft w:val="0"/>
      <w:marRight w:val="0"/>
      <w:marTop w:val="0"/>
      <w:marBottom w:val="0"/>
      <w:divBdr>
        <w:top w:val="none" w:sz="0" w:space="0" w:color="auto"/>
        <w:left w:val="none" w:sz="0" w:space="0" w:color="auto"/>
        <w:bottom w:val="none" w:sz="0" w:space="0" w:color="auto"/>
        <w:right w:val="none" w:sz="0" w:space="0" w:color="auto"/>
      </w:divBdr>
    </w:div>
    <w:div w:id="1045329467">
      <w:bodyDiv w:val="1"/>
      <w:marLeft w:val="0"/>
      <w:marRight w:val="0"/>
      <w:marTop w:val="0"/>
      <w:marBottom w:val="0"/>
      <w:divBdr>
        <w:top w:val="none" w:sz="0" w:space="0" w:color="auto"/>
        <w:left w:val="none" w:sz="0" w:space="0" w:color="auto"/>
        <w:bottom w:val="none" w:sz="0" w:space="0" w:color="auto"/>
        <w:right w:val="none" w:sz="0" w:space="0" w:color="auto"/>
      </w:divBdr>
    </w:div>
    <w:div w:id="1121000845">
      <w:bodyDiv w:val="1"/>
      <w:marLeft w:val="0"/>
      <w:marRight w:val="0"/>
      <w:marTop w:val="0"/>
      <w:marBottom w:val="0"/>
      <w:divBdr>
        <w:top w:val="none" w:sz="0" w:space="0" w:color="auto"/>
        <w:left w:val="none" w:sz="0" w:space="0" w:color="auto"/>
        <w:bottom w:val="none" w:sz="0" w:space="0" w:color="auto"/>
        <w:right w:val="none" w:sz="0" w:space="0" w:color="auto"/>
      </w:divBdr>
    </w:div>
    <w:div w:id="1205214541">
      <w:bodyDiv w:val="1"/>
      <w:marLeft w:val="0"/>
      <w:marRight w:val="0"/>
      <w:marTop w:val="0"/>
      <w:marBottom w:val="0"/>
      <w:divBdr>
        <w:top w:val="none" w:sz="0" w:space="0" w:color="auto"/>
        <w:left w:val="none" w:sz="0" w:space="0" w:color="auto"/>
        <w:bottom w:val="none" w:sz="0" w:space="0" w:color="auto"/>
        <w:right w:val="none" w:sz="0" w:space="0" w:color="auto"/>
      </w:divBdr>
    </w:div>
    <w:div w:id="1429765554">
      <w:bodyDiv w:val="1"/>
      <w:marLeft w:val="0"/>
      <w:marRight w:val="0"/>
      <w:marTop w:val="0"/>
      <w:marBottom w:val="0"/>
      <w:divBdr>
        <w:top w:val="none" w:sz="0" w:space="0" w:color="auto"/>
        <w:left w:val="none" w:sz="0" w:space="0" w:color="auto"/>
        <w:bottom w:val="none" w:sz="0" w:space="0" w:color="auto"/>
        <w:right w:val="none" w:sz="0" w:space="0" w:color="auto"/>
      </w:divBdr>
    </w:div>
    <w:div w:id="1470904483">
      <w:bodyDiv w:val="1"/>
      <w:marLeft w:val="0"/>
      <w:marRight w:val="0"/>
      <w:marTop w:val="0"/>
      <w:marBottom w:val="0"/>
      <w:divBdr>
        <w:top w:val="none" w:sz="0" w:space="0" w:color="auto"/>
        <w:left w:val="none" w:sz="0" w:space="0" w:color="auto"/>
        <w:bottom w:val="none" w:sz="0" w:space="0" w:color="auto"/>
        <w:right w:val="none" w:sz="0" w:space="0" w:color="auto"/>
      </w:divBdr>
    </w:div>
    <w:div w:id="1515454741">
      <w:bodyDiv w:val="1"/>
      <w:marLeft w:val="0"/>
      <w:marRight w:val="0"/>
      <w:marTop w:val="0"/>
      <w:marBottom w:val="0"/>
      <w:divBdr>
        <w:top w:val="none" w:sz="0" w:space="0" w:color="auto"/>
        <w:left w:val="none" w:sz="0" w:space="0" w:color="auto"/>
        <w:bottom w:val="none" w:sz="0" w:space="0" w:color="auto"/>
        <w:right w:val="none" w:sz="0" w:space="0" w:color="auto"/>
      </w:divBdr>
    </w:div>
    <w:div w:id="1662467197">
      <w:bodyDiv w:val="1"/>
      <w:marLeft w:val="0"/>
      <w:marRight w:val="0"/>
      <w:marTop w:val="0"/>
      <w:marBottom w:val="0"/>
      <w:divBdr>
        <w:top w:val="none" w:sz="0" w:space="0" w:color="auto"/>
        <w:left w:val="none" w:sz="0" w:space="0" w:color="auto"/>
        <w:bottom w:val="none" w:sz="0" w:space="0" w:color="auto"/>
        <w:right w:val="none" w:sz="0" w:space="0" w:color="auto"/>
      </w:divBdr>
    </w:div>
    <w:div w:id="1701929030">
      <w:bodyDiv w:val="1"/>
      <w:marLeft w:val="0"/>
      <w:marRight w:val="0"/>
      <w:marTop w:val="0"/>
      <w:marBottom w:val="0"/>
      <w:divBdr>
        <w:top w:val="none" w:sz="0" w:space="0" w:color="auto"/>
        <w:left w:val="none" w:sz="0" w:space="0" w:color="auto"/>
        <w:bottom w:val="none" w:sz="0" w:space="0" w:color="auto"/>
        <w:right w:val="none" w:sz="0" w:space="0" w:color="auto"/>
      </w:divBdr>
    </w:div>
    <w:div w:id="1756978379">
      <w:bodyDiv w:val="1"/>
      <w:marLeft w:val="0"/>
      <w:marRight w:val="0"/>
      <w:marTop w:val="0"/>
      <w:marBottom w:val="0"/>
      <w:divBdr>
        <w:top w:val="none" w:sz="0" w:space="0" w:color="auto"/>
        <w:left w:val="none" w:sz="0" w:space="0" w:color="auto"/>
        <w:bottom w:val="none" w:sz="0" w:space="0" w:color="auto"/>
        <w:right w:val="none" w:sz="0" w:space="0" w:color="auto"/>
      </w:divBdr>
    </w:div>
    <w:div w:id="1915385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codejalisco.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3763-4126-4125-BE4F-264C170C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53</Pages>
  <Words>18540</Words>
  <Characters>101975</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55</cp:revision>
  <cp:lastPrinted>2023-06-21T20:43:00Z</cp:lastPrinted>
  <dcterms:created xsi:type="dcterms:W3CDTF">2023-03-14T19:11:00Z</dcterms:created>
  <dcterms:modified xsi:type="dcterms:W3CDTF">2024-03-20T23:49:00Z</dcterms:modified>
</cp:coreProperties>
</file>